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856156" w:rsidRDefault="003B3BC8" w:rsidP="003B3BC8">
      <w:pPr>
        <w:rPr>
          <w:sz w:val="16"/>
          <w:szCs w:val="16"/>
        </w:rPr>
      </w:pPr>
    </w:p>
    <w:p w:rsidR="003B3BC8" w:rsidRPr="005A169E" w:rsidRDefault="000E4BF9" w:rsidP="006131E3">
      <w:pPr>
        <w:pStyle w:val="Heading1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COMPUTER AND PHONE USE GUIDELINES </w:t>
      </w:r>
    </w:p>
    <w:p w:rsidR="001A5CCB" w:rsidRDefault="001A5CCB" w:rsidP="006131E3"/>
    <w:p w:rsidR="001A5CCB" w:rsidRDefault="001A5CCB" w:rsidP="001A5CCB">
      <w:pPr>
        <w:pStyle w:val="Heading2"/>
      </w:pPr>
    </w:p>
    <w:p w:rsidR="00644B4C" w:rsidRDefault="00644B4C" w:rsidP="001A5CCB">
      <w:pPr>
        <w:pStyle w:val="Heading2"/>
      </w:pPr>
      <w:r>
        <w:t>1.</w:t>
      </w:r>
      <w:r>
        <w:tab/>
        <w:t>Overview of the Guidelines</w:t>
      </w:r>
    </w:p>
    <w:p w:rsidR="00644B4C" w:rsidRDefault="00644B4C" w:rsidP="00644B4C"/>
    <w:p w:rsidR="00644B4C" w:rsidRDefault="00644B4C" w:rsidP="00644B4C">
      <w:r>
        <w:t xml:space="preserve">The guidelines relate to client use of </w:t>
      </w:r>
      <w:r w:rsidRPr="001A5CCB">
        <w:rPr>
          <w:b/>
        </w:rPr>
        <w:t>[insert organisation name]</w:t>
      </w:r>
      <w:r w:rsidR="00681EA1">
        <w:t xml:space="preserve"> computers and phones.  Staff are to communicate these guidelines to clients during orientation and as required. </w:t>
      </w:r>
      <w:r>
        <w:t xml:space="preserve"> </w:t>
      </w:r>
      <w:r w:rsidR="00681EA1">
        <w:t>Staff are to support clients to</w:t>
      </w:r>
      <w:r w:rsidR="000B2DB0">
        <w:t>:</w:t>
      </w:r>
    </w:p>
    <w:p w:rsidR="000B2DB0" w:rsidRDefault="000B2DB0" w:rsidP="002B3E64">
      <w:pPr>
        <w:pStyle w:val="ListParagraph"/>
        <w:numPr>
          <w:ilvl w:val="0"/>
          <w:numId w:val="35"/>
        </w:numPr>
      </w:pPr>
      <w:r>
        <w:t xml:space="preserve">Comply with </w:t>
      </w:r>
      <w:r w:rsidR="00933A8F">
        <w:t xml:space="preserve">these </w:t>
      </w:r>
      <w:r>
        <w:t xml:space="preserve">guidelines </w:t>
      </w:r>
      <w:r w:rsidR="00933A8F">
        <w:t xml:space="preserve">and government laws </w:t>
      </w:r>
      <w:r>
        <w:t>at all times</w:t>
      </w:r>
    </w:p>
    <w:p w:rsidR="00644B4C" w:rsidRDefault="002B3E64" w:rsidP="002B3E64">
      <w:pPr>
        <w:pStyle w:val="ListParagraph"/>
        <w:numPr>
          <w:ilvl w:val="0"/>
          <w:numId w:val="35"/>
        </w:numPr>
      </w:pPr>
      <w:r>
        <w:t>Only u</w:t>
      </w:r>
      <w:r w:rsidR="00933A8F" w:rsidRPr="00933A8F">
        <w:t xml:space="preserve">se computers and phones which have been </w:t>
      </w:r>
      <w:r w:rsidR="00933A8F">
        <w:t xml:space="preserve">allocated for client use </w:t>
      </w:r>
    </w:p>
    <w:p w:rsidR="00933A8F" w:rsidRDefault="00933A8F" w:rsidP="002B3E64">
      <w:pPr>
        <w:pStyle w:val="ListParagraph"/>
        <w:numPr>
          <w:ilvl w:val="0"/>
          <w:numId w:val="35"/>
        </w:numPr>
      </w:pPr>
      <w:r>
        <w:t>E</w:t>
      </w:r>
      <w:r w:rsidRPr="00933A8F">
        <w:t xml:space="preserve">nsure, as far as possible, </w:t>
      </w:r>
      <w:r>
        <w:t>the equipment provided by the organisation is e</w:t>
      </w:r>
      <w:r w:rsidRPr="00933A8F">
        <w:t>qually accessible to everyone in the service.</w:t>
      </w:r>
    </w:p>
    <w:p w:rsidR="002B3E64" w:rsidRDefault="002B3E64" w:rsidP="002B3E64">
      <w:pPr>
        <w:pStyle w:val="ListParagraph"/>
        <w:numPr>
          <w:ilvl w:val="0"/>
          <w:numId w:val="35"/>
        </w:numPr>
      </w:pPr>
      <w:r>
        <w:t>Avoid u</w:t>
      </w:r>
      <w:r w:rsidRPr="002B3E64">
        <w:t xml:space="preserve">sing </w:t>
      </w:r>
      <w:r>
        <w:t>the organisation</w:t>
      </w:r>
      <w:r w:rsidRPr="002B3E64">
        <w:t xml:space="preserve">’s </w:t>
      </w:r>
      <w:r w:rsidR="00E155B6">
        <w:t xml:space="preserve">computing </w:t>
      </w:r>
      <w:r w:rsidRPr="002B3E64">
        <w:t>resources to seek out, access or send any material of an offensive, obscene or defamatory nature</w:t>
      </w:r>
      <w:r w:rsidR="00E155B6">
        <w:t>. This</w:t>
      </w:r>
      <w:r w:rsidRPr="002B3E64">
        <w:t xml:space="preserve"> is prohibited and may result in removal of telecommunication privileges.</w:t>
      </w:r>
    </w:p>
    <w:p w:rsidR="00644B4C" w:rsidRDefault="00681EA1" w:rsidP="00644B4C">
      <w:r>
        <w:t xml:space="preserve">These guidelines are supported by a basic Computer Use Do’s and Don’ts poster on display next to clients omputer stations. </w:t>
      </w:r>
      <w:bookmarkStart w:id="0" w:name="_GoBack"/>
      <w:bookmarkEnd w:id="0"/>
    </w:p>
    <w:p w:rsidR="00681EA1" w:rsidRDefault="00681EA1" w:rsidP="00644B4C"/>
    <w:p w:rsidR="00744A75" w:rsidRDefault="00744A75" w:rsidP="001A5CCB">
      <w:pPr>
        <w:pStyle w:val="Heading2"/>
      </w:pPr>
    </w:p>
    <w:p w:rsidR="00644B4C" w:rsidRDefault="00E155B6" w:rsidP="001A5CCB">
      <w:pPr>
        <w:pStyle w:val="Heading2"/>
      </w:pPr>
      <w:r>
        <w:t>2</w:t>
      </w:r>
      <w:r w:rsidR="00644B4C">
        <w:t>.</w:t>
      </w:r>
      <w:r w:rsidR="00644B4C">
        <w:tab/>
        <w:t>Guidelines</w:t>
      </w:r>
    </w:p>
    <w:p w:rsidR="00644B4C" w:rsidRDefault="00E155B6" w:rsidP="001A5CCB">
      <w:pPr>
        <w:pStyle w:val="Heading3"/>
      </w:pPr>
      <w:r>
        <w:t>2</w:t>
      </w:r>
      <w:r w:rsidR="00644B4C">
        <w:t>.1</w:t>
      </w:r>
      <w:r w:rsidR="00644B4C">
        <w:tab/>
        <w:t>Computer Use</w:t>
      </w:r>
    </w:p>
    <w:p w:rsidR="00644B4C" w:rsidRDefault="00644B4C" w:rsidP="00644B4C"/>
    <w:p w:rsidR="00644B4C" w:rsidRDefault="00E155B6" w:rsidP="00744A75">
      <w:pPr>
        <w:pStyle w:val="Heading4"/>
      </w:pPr>
      <w:r>
        <w:t>2</w:t>
      </w:r>
      <w:r w:rsidR="00DA0FB2">
        <w:t>.1.1</w:t>
      </w:r>
      <w:r w:rsidR="00DA0FB2">
        <w:tab/>
      </w:r>
      <w:r w:rsidR="00644B4C">
        <w:t xml:space="preserve">Booking Computer Time </w:t>
      </w:r>
    </w:p>
    <w:p w:rsidR="00644B4C" w:rsidRDefault="00644B4C" w:rsidP="00644B4C">
      <w:r>
        <w:t xml:space="preserve">Computer use may be booked in advance, or (if available) on the spot, for a period of up to </w:t>
      </w:r>
      <w:r w:rsidRPr="00744A75">
        <w:rPr>
          <w:b/>
        </w:rPr>
        <w:t>[insert time]</w:t>
      </w:r>
      <w:r>
        <w:t xml:space="preserve">, using the </w:t>
      </w:r>
      <w:r w:rsidR="00744A75" w:rsidRPr="00744A75">
        <w:rPr>
          <w:b/>
        </w:rPr>
        <w:t>Client Computer Booking S</w:t>
      </w:r>
      <w:r w:rsidRPr="00744A75">
        <w:rPr>
          <w:b/>
        </w:rPr>
        <w:t>heet</w:t>
      </w:r>
      <w:r>
        <w:t>. Clients will finish computer use on time.</w:t>
      </w:r>
    </w:p>
    <w:p w:rsidR="00E155B6" w:rsidRDefault="00E155B6" w:rsidP="00744A75">
      <w:pPr>
        <w:pStyle w:val="Heading4"/>
        <w:rPr>
          <w:rFonts w:eastAsiaTheme="minorEastAsia" w:cstheme="minorBidi"/>
          <w:b w:val="0"/>
          <w:bCs w:val="0"/>
          <w:iCs w:val="0"/>
        </w:rPr>
      </w:pPr>
    </w:p>
    <w:p w:rsidR="00644B4C" w:rsidRDefault="00E155B6" w:rsidP="00744A75">
      <w:pPr>
        <w:pStyle w:val="Heading4"/>
      </w:pPr>
      <w:r>
        <w:t>2</w:t>
      </w:r>
      <w:r w:rsidR="004B41B1">
        <w:t>.1.2</w:t>
      </w:r>
      <w:r w:rsidR="004B41B1">
        <w:tab/>
      </w:r>
      <w:r w:rsidR="00644B4C">
        <w:t>Computer Rules</w:t>
      </w:r>
    </w:p>
    <w:p w:rsidR="00644B4C" w:rsidRDefault="00644B4C" w:rsidP="00644B4C">
      <w:r>
        <w:t>Staff will take all appropriate steps to inform and educate clients abou</w:t>
      </w:r>
      <w:r w:rsidR="00834926">
        <w:t>t the Computer Rules (see section 3 of this document</w:t>
      </w:r>
      <w:r>
        <w:t xml:space="preserve">) and to implement them. </w:t>
      </w:r>
    </w:p>
    <w:p w:rsidR="00644B4C" w:rsidRDefault="00644B4C" w:rsidP="00644B4C"/>
    <w:p w:rsidR="00644B4C" w:rsidRDefault="00644B4C" w:rsidP="00644B4C">
      <w:r>
        <w:t>The Computer Rules</w:t>
      </w:r>
      <w:r w:rsidR="00834926">
        <w:t xml:space="preserve"> Poster</w:t>
      </w:r>
      <w:r>
        <w:t xml:space="preserve"> are placed in areas where clients will be using computers.</w:t>
      </w:r>
    </w:p>
    <w:p w:rsidR="00644B4C" w:rsidRDefault="00644B4C" w:rsidP="00644B4C"/>
    <w:p w:rsidR="00644B4C" w:rsidRDefault="00E155B6" w:rsidP="00744A75">
      <w:pPr>
        <w:pStyle w:val="Heading4"/>
      </w:pPr>
      <w:r>
        <w:t>2</w:t>
      </w:r>
      <w:r w:rsidR="00BB764E">
        <w:t>.1.3</w:t>
      </w:r>
      <w:r w:rsidR="00BB764E">
        <w:tab/>
      </w:r>
      <w:r w:rsidR="00644B4C">
        <w:t>Computer Monitoring</w:t>
      </w:r>
    </w:p>
    <w:p w:rsidR="00644B4C" w:rsidRDefault="00644B4C" w:rsidP="00644B4C">
      <w:r w:rsidRPr="00BB764E">
        <w:rPr>
          <w:b/>
        </w:rPr>
        <w:t>[</w:t>
      </w:r>
      <w:r w:rsidR="00BB764E" w:rsidRPr="00BB764E">
        <w:rPr>
          <w:b/>
        </w:rPr>
        <w:t>Insert</w:t>
      </w:r>
      <w:r w:rsidRPr="00BB764E">
        <w:rPr>
          <w:b/>
        </w:rPr>
        <w:t xml:space="preserve"> organisation name]</w:t>
      </w:r>
      <w:r>
        <w:t xml:space="preserve"> monitors logs of internet usage which may reveal information such as which servers (including websites) have been accessed by the client and email addresses used.</w:t>
      </w:r>
    </w:p>
    <w:p w:rsidR="00644B4C" w:rsidRDefault="00644B4C" w:rsidP="00644B4C"/>
    <w:p w:rsidR="00644B4C" w:rsidRDefault="00E155B6" w:rsidP="001A5CCB">
      <w:pPr>
        <w:pStyle w:val="Heading3"/>
      </w:pPr>
      <w:r>
        <w:lastRenderedPageBreak/>
        <w:t>2</w:t>
      </w:r>
      <w:r w:rsidR="00644B4C">
        <w:t>.2</w:t>
      </w:r>
      <w:r w:rsidR="00644B4C">
        <w:tab/>
        <w:t>Email Use</w:t>
      </w:r>
    </w:p>
    <w:p w:rsidR="00644B4C" w:rsidRDefault="00644B4C" w:rsidP="00644B4C">
      <w:r>
        <w:t xml:space="preserve">Clients do not have access to an </w:t>
      </w:r>
      <w:r w:rsidRPr="000B2DB0">
        <w:rPr>
          <w:b/>
        </w:rPr>
        <w:t>[insert organisation name]</w:t>
      </w:r>
      <w:r>
        <w:t xml:space="preserve"> email address. If an email address needs to be obtained, it will be done so through a free provider (e.g. gmail, hotmail) </w:t>
      </w:r>
    </w:p>
    <w:p w:rsidR="00644B4C" w:rsidRDefault="00644B4C" w:rsidP="00644B4C"/>
    <w:p w:rsidR="00644B4C" w:rsidRDefault="00E155B6" w:rsidP="001A5CCB">
      <w:pPr>
        <w:pStyle w:val="Heading3"/>
      </w:pPr>
      <w:r>
        <w:t>2</w:t>
      </w:r>
      <w:r w:rsidR="00644B4C">
        <w:t>.3</w:t>
      </w:r>
      <w:r w:rsidR="00644B4C">
        <w:tab/>
        <w:t>Phone Use</w:t>
      </w:r>
    </w:p>
    <w:p w:rsidR="00644B4C" w:rsidRDefault="00644B4C" w:rsidP="00644B4C">
      <w:r>
        <w:t xml:space="preserve">Clients may use a landline phone to make telephone calls which relate to their individual treatment plan. </w:t>
      </w:r>
    </w:p>
    <w:p w:rsidR="00644B4C" w:rsidRDefault="00644B4C" w:rsidP="00644B4C"/>
    <w:p w:rsidR="00644B4C" w:rsidRDefault="00E155B6" w:rsidP="000B2DB0">
      <w:pPr>
        <w:pStyle w:val="Heading3"/>
      </w:pPr>
      <w:r>
        <w:t>2</w:t>
      </w:r>
      <w:r w:rsidR="000B2DB0">
        <w:t>.4</w:t>
      </w:r>
      <w:r w:rsidR="000B2DB0">
        <w:tab/>
      </w:r>
      <w:r w:rsidR="00644B4C">
        <w:t>Mobile Telephones</w:t>
      </w:r>
    </w:p>
    <w:p w:rsidR="00644B4C" w:rsidRDefault="00644B4C" w:rsidP="00644B4C">
      <w:r>
        <w:t xml:space="preserve">Clients </w:t>
      </w:r>
      <w:r w:rsidR="000B2DB0">
        <w:t xml:space="preserve">in residential facilities </w:t>
      </w:r>
      <w:r>
        <w:t xml:space="preserve">do not have access to </w:t>
      </w:r>
      <w:r w:rsidRPr="00BB764E">
        <w:rPr>
          <w:b/>
        </w:rPr>
        <w:t>[insert organisation name]</w:t>
      </w:r>
      <w:r>
        <w:t xml:space="preserve"> </w:t>
      </w:r>
      <w:r w:rsidR="000B2DB0">
        <w:t xml:space="preserve">or personal </w:t>
      </w:r>
      <w:r>
        <w:t>mobile phones.</w:t>
      </w:r>
    </w:p>
    <w:p w:rsidR="00644B4C" w:rsidRDefault="00644B4C" w:rsidP="00644B4C"/>
    <w:p w:rsidR="00644B4C" w:rsidRDefault="00E155B6" w:rsidP="001A5CCB">
      <w:pPr>
        <w:pStyle w:val="Heading3"/>
      </w:pPr>
      <w:r>
        <w:t>2.5</w:t>
      </w:r>
      <w:r w:rsidR="00644B4C">
        <w:tab/>
        <w:t>Monitoring Activities</w:t>
      </w:r>
    </w:p>
    <w:p w:rsidR="00644B4C" w:rsidRDefault="00644B4C" w:rsidP="00644B4C">
      <w:r>
        <w:t>Staff will maintain an awareness of the sorts of activities for which clients are using computers and phones and respond to inappropriate use.</w:t>
      </w:r>
    </w:p>
    <w:p w:rsidR="00644B4C" w:rsidRDefault="00644B4C" w:rsidP="00644B4C">
      <w:r>
        <w:t xml:space="preserve"> </w:t>
      </w:r>
    </w:p>
    <w:p w:rsidR="00A723EF" w:rsidRDefault="00A723EF" w:rsidP="00644B4C"/>
    <w:p w:rsidR="004B41B1" w:rsidRDefault="004B41B1" w:rsidP="001A5CCB">
      <w:pPr>
        <w:pStyle w:val="Heading2"/>
      </w:pPr>
    </w:p>
    <w:p w:rsidR="00644B4C" w:rsidRDefault="00E155B6" w:rsidP="001A5CCB">
      <w:pPr>
        <w:pStyle w:val="Heading2"/>
      </w:pPr>
      <w:r>
        <w:t>3</w:t>
      </w:r>
      <w:r w:rsidR="004B41B1">
        <w:t>.</w:t>
      </w:r>
      <w:r w:rsidR="004B41B1">
        <w:tab/>
      </w:r>
      <w:r w:rsidR="00644B4C">
        <w:t>Rules for Using the Computer</w:t>
      </w:r>
    </w:p>
    <w:p w:rsidR="00644B4C" w:rsidRDefault="00644B4C" w:rsidP="00644B4C">
      <w:r>
        <w:t>You are entitled to use the computer during the time it is booked. Please ensure you finish on time so that other clients can use the computer.</w:t>
      </w:r>
    </w:p>
    <w:p w:rsidR="00644B4C" w:rsidRDefault="00644B4C" w:rsidP="00644B4C"/>
    <w:p w:rsidR="00644B4C" w:rsidRDefault="00E155B6" w:rsidP="001A5CCB">
      <w:pPr>
        <w:pStyle w:val="Heading3"/>
      </w:pPr>
      <w:r>
        <w:t>3</w:t>
      </w:r>
      <w:r w:rsidR="004B41B1">
        <w:t>.1</w:t>
      </w:r>
      <w:r w:rsidR="004B41B1">
        <w:tab/>
      </w:r>
      <w:r w:rsidR="00644B4C">
        <w:t xml:space="preserve">Your safety </w:t>
      </w:r>
    </w:p>
    <w:p w:rsidR="00644B4C" w:rsidRDefault="00644B4C" w:rsidP="00644B4C">
      <w:r>
        <w:t xml:space="preserve">Do not give your full name, address, phone number or other information which could identify you (e.g. your photo or location) to any person you meet on the internet. </w:t>
      </w:r>
    </w:p>
    <w:p w:rsidR="00644B4C" w:rsidRDefault="00644B4C" w:rsidP="00644B4C"/>
    <w:p w:rsidR="00644B4C" w:rsidRDefault="00644B4C" w:rsidP="00644B4C">
      <w:r>
        <w:t xml:space="preserve">Do not arrange to physically meet a person you have met on the internet. </w:t>
      </w:r>
    </w:p>
    <w:p w:rsidR="00644B4C" w:rsidRDefault="00644B4C" w:rsidP="00644B4C"/>
    <w:p w:rsidR="00644B4C" w:rsidRDefault="00E155B6" w:rsidP="001A5CCB">
      <w:pPr>
        <w:pStyle w:val="Heading3"/>
      </w:pPr>
      <w:r>
        <w:t>3</w:t>
      </w:r>
      <w:r w:rsidR="004B41B1">
        <w:t>.2</w:t>
      </w:r>
      <w:r w:rsidR="004B41B1">
        <w:tab/>
      </w:r>
      <w:r w:rsidR="00644B4C">
        <w:t>Monitoring</w:t>
      </w:r>
    </w:p>
    <w:p w:rsidR="00644B4C" w:rsidRDefault="00644B4C" w:rsidP="00644B4C">
      <w:r>
        <w:t>A staff member might check on what you are viewing during or after you use a computer. Do not attempt to stop them finding out what you are viewing.</w:t>
      </w:r>
    </w:p>
    <w:p w:rsidR="00644B4C" w:rsidRDefault="00644B4C" w:rsidP="00644B4C"/>
    <w:p w:rsidR="00644B4C" w:rsidRDefault="00E155B6" w:rsidP="001A5CCB">
      <w:pPr>
        <w:pStyle w:val="Heading3"/>
      </w:pPr>
      <w:r>
        <w:t>3</w:t>
      </w:r>
      <w:r w:rsidR="004B41B1">
        <w:t>.3</w:t>
      </w:r>
      <w:r w:rsidR="004B41B1">
        <w:tab/>
        <w:t>Inappropriate b</w:t>
      </w:r>
      <w:r w:rsidR="00644B4C">
        <w:t xml:space="preserve">ehaviour </w:t>
      </w:r>
    </w:p>
    <w:p w:rsidR="00644B4C" w:rsidRDefault="00644B4C" w:rsidP="00644B4C">
      <w:r>
        <w:t>The computer is not to be used for:</w:t>
      </w:r>
    </w:p>
    <w:p w:rsidR="00644B4C" w:rsidRDefault="00644B4C" w:rsidP="004B41B1">
      <w:pPr>
        <w:pStyle w:val="ListParagraph"/>
        <w:numPr>
          <w:ilvl w:val="0"/>
          <w:numId w:val="31"/>
        </w:numPr>
      </w:pPr>
      <w:r>
        <w:t>illegal use of copyright material (music, movies</w:t>
      </w:r>
      <w:r w:rsidR="00834926">
        <w:t>,</w:t>
      </w:r>
      <w:r>
        <w:t xml:space="preserve"> </w:t>
      </w:r>
      <w:r w:rsidR="00834926">
        <w:t>etc.</w:t>
      </w:r>
      <w:r>
        <w:t>): downloading, copying, swapping, storing, burning/ripping</w:t>
      </w:r>
      <w:r w:rsidR="00834926">
        <w:t>,</w:t>
      </w:r>
      <w:r>
        <w:t xml:space="preserve"> </w:t>
      </w:r>
      <w:r w:rsidR="00834926">
        <w:t>etc.</w:t>
      </w:r>
    </w:p>
    <w:p w:rsidR="00644B4C" w:rsidRDefault="00644B4C" w:rsidP="004B41B1">
      <w:pPr>
        <w:pStyle w:val="ListParagraph"/>
        <w:numPr>
          <w:ilvl w:val="0"/>
          <w:numId w:val="31"/>
        </w:numPr>
      </w:pPr>
      <w:r>
        <w:t>crime-related activities</w:t>
      </w:r>
    </w:p>
    <w:p w:rsidR="00644B4C" w:rsidRDefault="00644B4C" w:rsidP="004B41B1">
      <w:pPr>
        <w:pStyle w:val="ListParagraph"/>
        <w:numPr>
          <w:ilvl w:val="0"/>
          <w:numId w:val="31"/>
        </w:numPr>
      </w:pPr>
      <w:r>
        <w:t>gambling</w:t>
      </w:r>
    </w:p>
    <w:p w:rsidR="00644B4C" w:rsidRDefault="00644B4C" w:rsidP="004B41B1">
      <w:pPr>
        <w:pStyle w:val="ListParagraph"/>
        <w:numPr>
          <w:ilvl w:val="0"/>
          <w:numId w:val="31"/>
        </w:numPr>
      </w:pPr>
      <w:r>
        <w:t>pornography</w:t>
      </w:r>
    </w:p>
    <w:p w:rsidR="00644B4C" w:rsidRDefault="00644B4C" w:rsidP="004B41B1">
      <w:pPr>
        <w:pStyle w:val="ListParagraph"/>
        <w:numPr>
          <w:ilvl w:val="0"/>
          <w:numId w:val="31"/>
        </w:numPr>
      </w:pPr>
      <w:r>
        <w:t>racism, homophobia or vilification (e.g. in games, emails</w:t>
      </w:r>
      <w:r w:rsidR="00834926">
        <w:t>,</w:t>
      </w:r>
      <w:r>
        <w:t xml:space="preserve"> </w:t>
      </w:r>
      <w:r w:rsidR="00834926">
        <w:t>etc.</w:t>
      </w:r>
      <w:r>
        <w:t>)</w:t>
      </w:r>
    </w:p>
    <w:p w:rsidR="00644B4C" w:rsidRDefault="008E353D" w:rsidP="004B41B1">
      <w:pPr>
        <w:pStyle w:val="ListParagraph"/>
        <w:numPr>
          <w:ilvl w:val="0"/>
          <w:numId w:val="31"/>
        </w:numPr>
      </w:pPr>
      <w:r>
        <w:t>harassing, intimidating</w:t>
      </w:r>
      <w:r w:rsidR="00644B4C">
        <w:t>, stalk</w:t>
      </w:r>
      <w:r>
        <w:t>ing</w:t>
      </w:r>
      <w:r w:rsidR="00644B4C">
        <w:t xml:space="preserve"> or threaten</w:t>
      </w:r>
      <w:r>
        <w:t>ing</w:t>
      </w:r>
      <w:r w:rsidR="00644B4C">
        <w:t xml:space="preserve"> someone - this is a crime.</w:t>
      </w:r>
    </w:p>
    <w:p w:rsidR="00644B4C" w:rsidRDefault="00644B4C" w:rsidP="00644B4C"/>
    <w:p w:rsidR="00644B4C" w:rsidRDefault="00E155B6" w:rsidP="001A5CCB">
      <w:pPr>
        <w:pStyle w:val="Heading3"/>
      </w:pPr>
      <w:r>
        <w:t>3</w:t>
      </w:r>
      <w:r w:rsidR="004B41B1">
        <w:t>.4</w:t>
      </w:r>
      <w:r w:rsidR="004B41B1">
        <w:tab/>
      </w:r>
      <w:r w:rsidR="00644B4C">
        <w:t>Technical Restrictions and Offences</w:t>
      </w:r>
    </w:p>
    <w:p w:rsidR="00644B4C" w:rsidRDefault="00644B4C" w:rsidP="00644B4C">
      <w:r>
        <w:t>The computer is not to be used to:</w:t>
      </w:r>
    </w:p>
    <w:p w:rsidR="00644B4C" w:rsidRDefault="00644B4C" w:rsidP="008E353D">
      <w:pPr>
        <w:pStyle w:val="ListParagraph"/>
        <w:numPr>
          <w:ilvl w:val="0"/>
          <w:numId w:val="32"/>
        </w:numPr>
      </w:pPr>
      <w:r>
        <w:lastRenderedPageBreak/>
        <w:t>Load software (e.g. download from the internet, bring it in on a disk or a USB)</w:t>
      </w:r>
    </w:p>
    <w:p w:rsidR="00644B4C" w:rsidRDefault="00644B4C" w:rsidP="008E353D">
      <w:pPr>
        <w:pStyle w:val="ListParagraph"/>
        <w:numPr>
          <w:ilvl w:val="0"/>
          <w:numId w:val="32"/>
        </w:numPr>
      </w:pPr>
      <w:r>
        <w:t>Download very large files or access streaming audio or video without checking with staff first</w:t>
      </w:r>
    </w:p>
    <w:p w:rsidR="00644B4C" w:rsidRDefault="00644B4C" w:rsidP="008E353D">
      <w:pPr>
        <w:pStyle w:val="ListParagraph"/>
        <w:numPr>
          <w:ilvl w:val="0"/>
          <w:numId w:val="32"/>
        </w:numPr>
      </w:pPr>
      <w:r>
        <w:t xml:space="preserve">Change the settings, preferences, folders </w:t>
      </w:r>
      <w:r w:rsidR="008E353D">
        <w:t>etc.</w:t>
      </w:r>
      <w:r>
        <w:t xml:space="preserve"> on computer equipment</w:t>
      </w:r>
    </w:p>
    <w:p w:rsidR="00644B4C" w:rsidRDefault="00644B4C" w:rsidP="008E353D">
      <w:pPr>
        <w:pStyle w:val="ListParagraph"/>
        <w:numPr>
          <w:ilvl w:val="0"/>
          <w:numId w:val="32"/>
        </w:numPr>
      </w:pPr>
      <w:r>
        <w:t xml:space="preserve">Attempt to access agency documents which are not your own </w:t>
      </w:r>
    </w:p>
    <w:p w:rsidR="00644B4C" w:rsidRDefault="00644B4C" w:rsidP="008E353D">
      <w:pPr>
        <w:pStyle w:val="ListParagraph"/>
        <w:numPr>
          <w:ilvl w:val="0"/>
          <w:numId w:val="32"/>
        </w:numPr>
      </w:pPr>
      <w:r>
        <w:t xml:space="preserve">Spread viruses, or disrupt or break into any computer, server or network. </w:t>
      </w:r>
    </w:p>
    <w:p w:rsidR="00644B4C" w:rsidRDefault="00644B4C" w:rsidP="00644B4C"/>
    <w:p w:rsidR="00644B4C" w:rsidRDefault="00E155B6" w:rsidP="001A5CCB">
      <w:pPr>
        <w:pStyle w:val="Heading3"/>
      </w:pPr>
      <w:r>
        <w:t>3</w:t>
      </w:r>
      <w:r w:rsidR="004B41B1">
        <w:t>.5</w:t>
      </w:r>
      <w:r w:rsidR="004B41B1">
        <w:tab/>
      </w:r>
      <w:r w:rsidR="00644B4C">
        <w:t>Consequences</w:t>
      </w:r>
    </w:p>
    <w:p w:rsidR="00644B4C" w:rsidRDefault="00644B4C" w:rsidP="00644B4C">
      <w:r>
        <w:t>If you break these rules, then depending on how serious it is, staff may:</w:t>
      </w:r>
    </w:p>
    <w:p w:rsidR="00644B4C" w:rsidRDefault="00644B4C" w:rsidP="008E353D">
      <w:pPr>
        <w:pStyle w:val="ListParagraph"/>
        <w:numPr>
          <w:ilvl w:val="0"/>
          <w:numId w:val="33"/>
        </w:numPr>
      </w:pPr>
      <w:r>
        <w:t>Provide you with an initial warning of consequences</w:t>
      </w:r>
    </w:p>
    <w:p w:rsidR="00644B4C" w:rsidRDefault="00644B4C" w:rsidP="008E353D">
      <w:pPr>
        <w:pStyle w:val="ListParagraph"/>
        <w:numPr>
          <w:ilvl w:val="0"/>
          <w:numId w:val="33"/>
        </w:numPr>
      </w:pPr>
      <w:r>
        <w:t>Restrict your access to the computer</w:t>
      </w:r>
    </w:p>
    <w:p w:rsidR="00644B4C" w:rsidRDefault="00644B4C" w:rsidP="008E353D">
      <w:pPr>
        <w:pStyle w:val="ListParagraph"/>
        <w:numPr>
          <w:ilvl w:val="0"/>
          <w:numId w:val="33"/>
        </w:numPr>
      </w:pPr>
      <w:r>
        <w:t>Restrict access to other equipment or to take part in other activities.</w:t>
      </w:r>
    </w:p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Default="00644B4C" w:rsidP="006131E3"/>
    <w:p w:rsidR="00644B4C" w:rsidRPr="00C56B97" w:rsidRDefault="00644B4C" w:rsidP="006131E3"/>
    <w:p w:rsidR="003A4A1F" w:rsidRDefault="003A4A1F" w:rsidP="005267DC"/>
    <w:p w:rsidR="009B4F38" w:rsidRDefault="009B4F38" w:rsidP="002031CF"/>
    <w:sectPr w:rsidR="009B4F38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A723EF" w:rsidP="00CE795B">
    <w:pPr>
      <w:pStyle w:val="Footer"/>
    </w:pPr>
    <w:r>
      <w:t>Computer and phone use guidelines</w:t>
    </w:r>
    <w:r w:rsidR="00E36BF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E36BFE">
          <w:t xml:space="preserve"> </w:t>
        </w:r>
        <w:r w:rsidR="008D673B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681EA1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681EA1">
            <w:rPr>
              <w:noProof/>
            </w:rPr>
            <w:t>3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1C9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9EA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98D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965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6E6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B8FD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3A58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1E38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C4B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B6D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8F8"/>
    <w:multiLevelType w:val="hybridMultilevel"/>
    <w:tmpl w:val="C82612A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B417574"/>
    <w:multiLevelType w:val="hybridMultilevel"/>
    <w:tmpl w:val="6DCA7D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B02868"/>
    <w:multiLevelType w:val="hybridMultilevel"/>
    <w:tmpl w:val="A03CAA4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7C2205C"/>
    <w:multiLevelType w:val="hybridMultilevel"/>
    <w:tmpl w:val="4B64939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D05017"/>
    <w:multiLevelType w:val="hybridMultilevel"/>
    <w:tmpl w:val="ADA4E97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DB050F"/>
    <w:multiLevelType w:val="hybridMultilevel"/>
    <w:tmpl w:val="964EB15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3A5505"/>
    <w:multiLevelType w:val="hybridMultilevel"/>
    <w:tmpl w:val="EE46BB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A17E78"/>
    <w:multiLevelType w:val="hybridMultilevel"/>
    <w:tmpl w:val="0754823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784065"/>
    <w:multiLevelType w:val="hybridMultilevel"/>
    <w:tmpl w:val="426C80E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4A3441"/>
    <w:multiLevelType w:val="hybridMultilevel"/>
    <w:tmpl w:val="A2D68C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080EA9"/>
    <w:multiLevelType w:val="hybridMultilevel"/>
    <w:tmpl w:val="41F23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BB13F9"/>
    <w:multiLevelType w:val="hybridMultilevel"/>
    <w:tmpl w:val="EE70C12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F7E3E"/>
    <w:multiLevelType w:val="hybridMultilevel"/>
    <w:tmpl w:val="B25268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DB06BE"/>
    <w:multiLevelType w:val="hybridMultilevel"/>
    <w:tmpl w:val="D056200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9065E"/>
    <w:multiLevelType w:val="hybridMultilevel"/>
    <w:tmpl w:val="E434357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23"/>
  </w:num>
  <w:num w:numId="4">
    <w:abstractNumId w:val="32"/>
  </w:num>
  <w:num w:numId="5">
    <w:abstractNumId w:val="13"/>
  </w:num>
  <w:num w:numId="6">
    <w:abstractNumId w:val="12"/>
  </w:num>
  <w:num w:numId="7">
    <w:abstractNumId w:val="18"/>
  </w:num>
  <w:num w:numId="8">
    <w:abstractNumId w:val="30"/>
  </w:num>
  <w:num w:numId="9">
    <w:abstractNumId w:val="28"/>
  </w:num>
  <w:num w:numId="10">
    <w:abstractNumId w:val="26"/>
  </w:num>
  <w:num w:numId="11">
    <w:abstractNumId w:val="25"/>
  </w:num>
  <w:num w:numId="12">
    <w:abstractNumId w:val="24"/>
  </w:num>
  <w:num w:numId="13">
    <w:abstractNumId w:val="33"/>
  </w:num>
  <w:num w:numId="14">
    <w:abstractNumId w:val="16"/>
  </w:num>
  <w:num w:numId="15">
    <w:abstractNumId w:val="22"/>
  </w:num>
  <w:num w:numId="16">
    <w:abstractNumId w:val="14"/>
  </w:num>
  <w:num w:numId="17">
    <w:abstractNumId w:val="29"/>
  </w:num>
  <w:num w:numId="18">
    <w:abstractNumId w:val="27"/>
  </w:num>
  <w:num w:numId="19">
    <w:abstractNumId w:val="20"/>
  </w:num>
  <w:num w:numId="20">
    <w:abstractNumId w:val="19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1"/>
  </w:num>
  <w:num w:numId="32">
    <w:abstractNumId w:val="21"/>
  </w:num>
  <w:num w:numId="33">
    <w:abstractNumId w:val="15"/>
  </w:num>
  <w:num w:numId="34">
    <w:abstractNumId w:val="17"/>
  </w:num>
  <w:num w:numId="3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346BF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42E2"/>
    <w:rsid w:val="000A6BC5"/>
    <w:rsid w:val="000B2DB0"/>
    <w:rsid w:val="000B3D41"/>
    <w:rsid w:val="000B3EC8"/>
    <w:rsid w:val="000B4E0D"/>
    <w:rsid w:val="000B55D0"/>
    <w:rsid w:val="000E2650"/>
    <w:rsid w:val="000E4BF9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653E"/>
    <w:rsid w:val="0017710F"/>
    <w:rsid w:val="00186153"/>
    <w:rsid w:val="001A3710"/>
    <w:rsid w:val="001A5CCB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60956"/>
    <w:rsid w:val="002719A1"/>
    <w:rsid w:val="00274906"/>
    <w:rsid w:val="0028131A"/>
    <w:rsid w:val="00281570"/>
    <w:rsid w:val="0028761F"/>
    <w:rsid w:val="00292CE1"/>
    <w:rsid w:val="002A68C7"/>
    <w:rsid w:val="002B3564"/>
    <w:rsid w:val="002B3E64"/>
    <w:rsid w:val="002B42F4"/>
    <w:rsid w:val="002C025C"/>
    <w:rsid w:val="002C4ECA"/>
    <w:rsid w:val="002C733E"/>
    <w:rsid w:val="002D06D4"/>
    <w:rsid w:val="002D4DBE"/>
    <w:rsid w:val="002F0C46"/>
    <w:rsid w:val="002F3776"/>
    <w:rsid w:val="00302BAE"/>
    <w:rsid w:val="003104CC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76139"/>
    <w:rsid w:val="0038523D"/>
    <w:rsid w:val="00386390"/>
    <w:rsid w:val="00386ABA"/>
    <w:rsid w:val="00392075"/>
    <w:rsid w:val="003A0DD6"/>
    <w:rsid w:val="003A4A1F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65ADF"/>
    <w:rsid w:val="00473E93"/>
    <w:rsid w:val="00475AAF"/>
    <w:rsid w:val="00486D14"/>
    <w:rsid w:val="00491FEB"/>
    <w:rsid w:val="004930E4"/>
    <w:rsid w:val="00493272"/>
    <w:rsid w:val="00495C4D"/>
    <w:rsid w:val="00496912"/>
    <w:rsid w:val="00497771"/>
    <w:rsid w:val="004A5F46"/>
    <w:rsid w:val="004B41B1"/>
    <w:rsid w:val="004B5AEC"/>
    <w:rsid w:val="004C0246"/>
    <w:rsid w:val="004C30C7"/>
    <w:rsid w:val="004C3569"/>
    <w:rsid w:val="004D28B8"/>
    <w:rsid w:val="004E77CF"/>
    <w:rsid w:val="00501EDF"/>
    <w:rsid w:val="005046D9"/>
    <w:rsid w:val="00521FEC"/>
    <w:rsid w:val="005267DC"/>
    <w:rsid w:val="00531C48"/>
    <w:rsid w:val="00536AC3"/>
    <w:rsid w:val="00542623"/>
    <w:rsid w:val="0054290D"/>
    <w:rsid w:val="00555073"/>
    <w:rsid w:val="0057111A"/>
    <w:rsid w:val="00575467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131E3"/>
    <w:rsid w:val="00621CE4"/>
    <w:rsid w:val="006220D5"/>
    <w:rsid w:val="006232D4"/>
    <w:rsid w:val="0062471B"/>
    <w:rsid w:val="006322A4"/>
    <w:rsid w:val="00632857"/>
    <w:rsid w:val="00632E76"/>
    <w:rsid w:val="00634B64"/>
    <w:rsid w:val="00644B4C"/>
    <w:rsid w:val="00660B59"/>
    <w:rsid w:val="00670CC7"/>
    <w:rsid w:val="0067305B"/>
    <w:rsid w:val="00681EA1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4A75"/>
    <w:rsid w:val="00754ECA"/>
    <w:rsid w:val="0075508D"/>
    <w:rsid w:val="00756BFD"/>
    <w:rsid w:val="0075718E"/>
    <w:rsid w:val="007639A4"/>
    <w:rsid w:val="00782D00"/>
    <w:rsid w:val="00785E47"/>
    <w:rsid w:val="007B498E"/>
    <w:rsid w:val="007B6533"/>
    <w:rsid w:val="007C5549"/>
    <w:rsid w:val="007E7F27"/>
    <w:rsid w:val="007F30EC"/>
    <w:rsid w:val="008047ED"/>
    <w:rsid w:val="0081063C"/>
    <w:rsid w:val="0081610F"/>
    <w:rsid w:val="0081631E"/>
    <w:rsid w:val="00817821"/>
    <w:rsid w:val="0082105A"/>
    <w:rsid w:val="00823012"/>
    <w:rsid w:val="00825FE3"/>
    <w:rsid w:val="008300D9"/>
    <w:rsid w:val="00834926"/>
    <w:rsid w:val="008359BE"/>
    <w:rsid w:val="00845AB9"/>
    <w:rsid w:val="00846D29"/>
    <w:rsid w:val="00856156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D673B"/>
    <w:rsid w:val="008E0925"/>
    <w:rsid w:val="008E353D"/>
    <w:rsid w:val="008E5214"/>
    <w:rsid w:val="008E69A1"/>
    <w:rsid w:val="008F1174"/>
    <w:rsid w:val="008F561B"/>
    <w:rsid w:val="00913FAA"/>
    <w:rsid w:val="009159DF"/>
    <w:rsid w:val="00921EE7"/>
    <w:rsid w:val="009324A6"/>
    <w:rsid w:val="00933A8F"/>
    <w:rsid w:val="009447BE"/>
    <w:rsid w:val="00951C04"/>
    <w:rsid w:val="00957124"/>
    <w:rsid w:val="00960F28"/>
    <w:rsid w:val="009716A4"/>
    <w:rsid w:val="00974832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178"/>
    <w:rsid w:val="00A4121C"/>
    <w:rsid w:val="00A446EF"/>
    <w:rsid w:val="00A6232C"/>
    <w:rsid w:val="00A6280E"/>
    <w:rsid w:val="00A641DA"/>
    <w:rsid w:val="00A723EF"/>
    <w:rsid w:val="00A74ACD"/>
    <w:rsid w:val="00A7507C"/>
    <w:rsid w:val="00A76BD4"/>
    <w:rsid w:val="00A81D94"/>
    <w:rsid w:val="00A85C42"/>
    <w:rsid w:val="00A9733D"/>
    <w:rsid w:val="00AA00F0"/>
    <w:rsid w:val="00AA3125"/>
    <w:rsid w:val="00AB78D8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1B59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B764E"/>
    <w:rsid w:val="00BE2B15"/>
    <w:rsid w:val="00BE2E1D"/>
    <w:rsid w:val="00BF416D"/>
    <w:rsid w:val="00BF4FDC"/>
    <w:rsid w:val="00C0709D"/>
    <w:rsid w:val="00C108FF"/>
    <w:rsid w:val="00C21E3F"/>
    <w:rsid w:val="00C2316E"/>
    <w:rsid w:val="00C234E1"/>
    <w:rsid w:val="00C40780"/>
    <w:rsid w:val="00C40EB0"/>
    <w:rsid w:val="00C53173"/>
    <w:rsid w:val="00C541A5"/>
    <w:rsid w:val="00C554B9"/>
    <w:rsid w:val="00C55E2D"/>
    <w:rsid w:val="00C56820"/>
    <w:rsid w:val="00C568DE"/>
    <w:rsid w:val="00C56B97"/>
    <w:rsid w:val="00C838A3"/>
    <w:rsid w:val="00C91CBC"/>
    <w:rsid w:val="00CA6676"/>
    <w:rsid w:val="00CB16AB"/>
    <w:rsid w:val="00CD4ED0"/>
    <w:rsid w:val="00CD5398"/>
    <w:rsid w:val="00CD5AA1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0FB2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C69B1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55B6"/>
    <w:rsid w:val="00E16E9A"/>
    <w:rsid w:val="00E25030"/>
    <w:rsid w:val="00E311A9"/>
    <w:rsid w:val="00E31E87"/>
    <w:rsid w:val="00E36BFE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E516D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3160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4B41B1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23ST2XJ3F2FU-1797567310-95110</_dlc_DocId>
    <_dlc_DocIdUrl xmlns="14c5a56e-ced3-43ad-8a76-68a367d68378">
      <Url>https://nadaau.sharepoint.com/_layouts/15/DocIdRedir.aspx?ID=23ST2XJ3F2FU-1797567310-95110</Url>
      <Description>23ST2XJ3F2FU-1797567310-95110</Description>
    </_dlc_DocIdUrl>
  </documentManagement>
</p:properties>
</file>

<file path=customXml/itemProps1.xml><?xml version="1.0" encoding="utf-8"?>
<ds:datastoreItem xmlns:ds="http://schemas.openxmlformats.org/officeDocument/2006/customXml" ds:itemID="{C51AE62D-7722-4BE3-AEDC-059374B0C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E88F77-B27F-46DC-BD84-F364ADF691A9}"/>
</file>

<file path=customXml/itemProps3.xml><?xml version="1.0" encoding="utf-8"?>
<ds:datastoreItem xmlns:ds="http://schemas.openxmlformats.org/officeDocument/2006/customXml" ds:itemID="{40AAEC89-70A6-473A-B708-91510D158F78}"/>
</file>

<file path=customXml/itemProps4.xml><?xml version="1.0" encoding="utf-8"?>
<ds:datastoreItem xmlns:ds="http://schemas.openxmlformats.org/officeDocument/2006/customXml" ds:itemID="{B0907906-F365-4783-A068-E0A2B865E744}"/>
</file>

<file path=customXml/itemProps5.xml><?xml version="1.0" encoding="utf-8"?>
<ds:datastoreItem xmlns:ds="http://schemas.openxmlformats.org/officeDocument/2006/customXml" ds:itemID="{705B8D89-1AA8-42D8-88C9-079D873AB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6</cp:revision>
  <dcterms:created xsi:type="dcterms:W3CDTF">2014-05-15T03:55:00Z</dcterms:created>
  <dcterms:modified xsi:type="dcterms:W3CDTF">2015-04-09T04:51:00Z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85e5647c-8aad-4d02-8525-c8d52c4881fa</vt:lpwstr>
  </property>
</Properties>
</file>