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4C775" w14:textId="77777777" w:rsidR="00FC58AF" w:rsidRDefault="00460F07" w:rsidP="00160362">
      <w:pPr>
        <w:pStyle w:val="BodyText"/>
      </w:pPr>
      <w:r>
        <w:t xml:space="preserve"> </w:t>
      </w:r>
      <w:r w:rsidR="00FC58AF">
        <w:t>[</w:t>
      </w:r>
      <w:r w:rsidR="00160362">
        <w:t>Insert</w:t>
      </w:r>
      <w:r w:rsidR="00FC58AF">
        <w:t xml:space="preserve"> organisation name/logo]</w:t>
      </w:r>
    </w:p>
    <w:p w14:paraId="01D49944" w14:textId="77777777" w:rsidR="00FC58AF" w:rsidRDefault="00FC58AF" w:rsidP="00FC58AF"/>
    <w:p w14:paraId="54087D4D" w14:textId="77777777" w:rsidR="00FC58AF" w:rsidRDefault="001E4CA2" w:rsidP="00160362">
      <w:pPr>
        <w:pStyle w:val="Title"/>
      </w:pPr>
      <w:bookmarkStart w:id="0" w:name="_Toc515019701"/>
      <w:r>
        <w:t>Client File Audit Procedure</w:t>
      </w:r>
      <w:bookmarkEnd w:id="0"/>
    </w:p>
    <w:p w14:paraId="64BBC445" w14:textId="77777777" w:rsidR="00FC58AF" w:rsidRDefault="00FC58AF" w:rsidP="00FC58AF"/>
    <w:p w14:paraId="12657EFC" w14:textId="77777777" w:rsidR="00160362" w:rsidRPr="0089648A" w:rsidRDefault="00160362" w:rsidP="00160362">
      <w:pPr>
        <w:jc w:val="left"/>
        <w:rPr>
          <w:b/>
        </w:rPr>
      </w:pPr>
      <w:r>
        <w:rPr>
          <w:b/>
        </w:rPr>
        <w:t>Version:</w:t>
      </w:r>
      <w:r>
        <w:rPr>
          <w:b/>
        </w:rPr>
        <w:tab/>
      </w:r>
      <w:r>
        <w:rPr>
          <w:b/>
        </w:rPr>
        <w:tab/>
      </w:r>
      <w:r>
        <w:rPr>
          <w:b/>
        </w:rPr>
        <w:tab/>
      </w:r>
      <w:r w:rsidRPr="0089648A">
        <w:rPr>
          <w:b/>
        </w:rPr>
        <w:t>[Y</w:t>
      </w:r>
      <w:r>
        <w:rPr>
          <w:b/>
        </w:rPr>
        <w:t>ea</w:t>
      </w:r>
      <w:r w:rsidRPr="0089648A">
        <w:rPr>
          <w:b/>
        </w:rPr>
        <w:t>r/no]</w:t>
      </w:r>
    </w:p>
    <w:p w14:paraId="5AC53CF2" w14:textId="77777777" w:rsidR="00160362" w:rsidRPr="0089648A" w:rsidRDefault="00160362" w:rsidP="00160362">
      <w:pPr>
        <w:jc w:val="left"/>
        <w:rPr>
          <w:b/>
        </w:rPr>
      </w:pPr>
    </w:p>
    <w:p w14:paraId="5BC000FB" w14:textId="77777777" w:rsidR="00160362" w:rsidRPr="0089648A" w:rsidRDefault="00160362" w:rsidP="00160362">
      <w:pPr>
        <w:jc w:val="left"/>
        <w:rPr>
          <w:b/>
        </w:rPr>
      </w:pPr>
      <w:r>
        <w:rPr>
          <w:b/>
        </w:rPr>
        <w:t>Document status:</w:t>
      </w:r>
      <w:r>
        <w:rPr>
          <w:b/>
        </w:rPr>
        <w:tab/>
      </w:r>
      <w:r>
        <w:rPr>
          <w:b/>
        </w:rPr>
        <w:tab/>
      </w:r>
      <w:r w:rsidRPr="0089648A">
        <w:rPr>
          <w:b/>
        </w:rPr>
        <w:t>Draft or Final</w:t>
      </w:r>
    </w:p>
    <w:p w14:paraId="6FF27AB1" w14:textId="77777777" w:rsidR="00160362" w:rsidRPr="0089648A" w:rsidRDefault="00160362" w:rsidP="00160362">
      <w:pPr>
        <w:jc w:val="left"/>
        <w:rPr>
          <w:b/>
        </w:rPr>
      </w:pPr>
    </w:p>
    <w:p w14:paraId="4459CC84" w14:textId="77777777" w:rsidR="00160362" w:rsidRPr="0089648A" w:rsidRDefault="00160362" w:rsidP="00160362">
      <w:pPr>
        <w:jc w:val="left"/>
        <w:rPr>
          <w:b/>
        </w:rPr>
      </w:pPr>
      <w:r>
        <w:rPr>
          <w:b/>
        </w:rPr>
        <w:t>Date issued:</w:t>
      </w:r>
      <w:r>
        <w:rPr>
          <w:b/>
        </w:rPr>
        <w:tab/>
      </w:r>
      <w:r>
        <w:rPr>
          <w:b/>
        </w:rPr>
        <w:tab/>
      </w:r>
      <w:r>
        <w:rPr>
          <w:b/>
        </w:rPr>
        <w:tab/>
      </w:r>
      <w:r w:rsidRPr="0089648A">
        <w:rPr>
          <w:b/>
        </w:rPr>
        <w:t>[date]</w:t>
      </w:r>
    </w:p>
    <w:p w14:paraId="4407B34D" w14:textId="77777777" w:rsidR="00160362" w:rsidRPr="0089648A" w:rsidRDefault="00160362" w:rsidP="00160362">
      <w:pPr>
        <w:jc w:val="left"/>
        <w:rPr>
          <w:b/>
        </w:rPr>
      </w:pPr>
    </w:p>
    <w:p w14:paraId="76767885" w14:textId="77777777" w:rsidR="00160362" w:rsidRPr="0089648A" w:rsidRDefault="00160362" w:rsidP="00160362">
      <w:pPr>
        <w:jc w:val="left"/>
        <w:rPr>
          <w:b/>
        </w:rPr>
      </w:pPr>
      <w:r>
        <w:rPr>
          <w:b/>
        </w:rPr>
        <w:t>Approved by:</w:t>
      </w:r>
      <w:r>
        <w:rPr>
          <w:b/>
        </w:rPr>
        <w:tab/>
      </w:r>
      <w:r>
        <w:rPr>
          <w:b/>
        </w:rPr>
        <w:tab/>
      </w:r>
      <w:r>
        <w:rPr>
          <w:b/>
        </w:rPr>
        <w:tab/>
      </w:r>
      <w:r w:rsidR="00B21A16" w:rsidRPr="00B21A16">
        <w:rPr>
          <w:b/>
        </w:rPr>
        <w:t>[insert organisation name]</w:t>
      </w:r>
      <w:r w:rsidRPr="0089648A">
        <w:rPr>
          <w:b/>
        </w:rPr>
        <w:t xml:space="preserve"> Board of Directors on [date]</w:t>
      </w:r>
      <w:r w:rsidRPr="0089648A">
        <w:rPr>
          <w:b/>
        </w:rPr>
        <w:tab/>
      </w:r>
    </w:p>
    <w:p w14:paraId="39FA8792" w14:textId="77777777" w:rsidR="00160362" w:rsidRPr="0089648A" w:rsidRDefault="00160362" w:rsidP="00160362">
      <w:pPr>
        <w:jc w:val="left"/>
        <w:rPr>
          <w:b/>
        </w:rPr>
      </w:pPr>
    </w:p>
    <w:p w14:paraId="5B2FAC40" w14:textId="77777777" w:rsidR="00160362" w:rsidRPr="0089648A" w:rsidRDefault="00160362" w:rsidP="00160362">
      <w:pPr>
        <w:jc w:val="left"/>
        <w:rPr>
          <w:b/>
        </w:rPr>
      </w:pPr>
      <w:r w:rsidRPr="0089648A">
        <w:rPr>
          <w:b/>
        </w:rPr>
        <w:t>Date for review:</w:t>
      </w:r>
      <w:r w:rsidRPr="0089648A">
        <w:rPr>
          <w:b/>
        </w:rPr>
        <w:tab/>
      </w:r>
      <w:r>
        <w:rPr>
          <w:b/>
        </w:rPr>
        <w:tab/>
      </w:r>
      <w:r w:rsidRPr="0089648A">
        <w:rPr>
          <w:b/>
        </w:rPr>
        <w:t>[date]</w:t>
      </w:r>
    </w:p>
    <w:p w14:paraId="4EF006A4" w14:textId="77777777" w:rsidR="00160362" w:rsidRPr="0089648A" w:rsidRDefault="00160362" w:rsidP="00160362">
      <w:pPr>
        <w:jc w:val="left"/>
        <w:rPr>
          <w:b/>
        </w:rPr>
      </w:pPr>
    </w:p>
    <w:p w14:paraId="693B90ED" w14:textId="77777777" w:rsidR="00160362" w:rsidRPr="0089648A" w:rsidRDefault="00160362" w:rsidP="00160362">
      <w:pPr>
        <w:jc w:val="left"/>
        <w:rPr>
          <w:b/>
        </w:rPr>
      </w:pPr>
      <w:r w:rsidRPr="0089648A">
        <w:rPr>
          <w:b/>
        </w:rPr>
        <w:t xml:space="preserve">Record of policy development: </w:t>
      </w:r>
    </w:p>
    <w:p w14:paraId="2D33BBA6" w14:textId="77777777" w:rsidR="00160362" w:rsidRPr="00FF3136" w:rsidRDefault="00160362" w:rsidP="00160362"/>
    <w:p w14:paraId="34B2AA32" w14:textId="77777777" w:rsidR="00160362" w:rsidRPr="00FF3136"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9159DF" w14:paraId="120F1F06" w14:textId="77777777" w:rsidTr="009D7141">
        <w:tc>
          <w:tcPr>
            <w:tcW w:w="1663" w:type="dxa"/>
            <w:shd w:val="clear" w:color="auto" w:fill="D9D9D9" w:themeFill="background1" w:themeFillShade="D9"/>
          </w:tcPr>
          <w:p w14:paraId="4538004D" w14:textId="77777777" w:rsidR="00160362" w:rsidRPr="009159DF" w:rsidRDefault="00160362" w:rsidP="00160362">
            <w:pPr>
              <w:jc w:val="left"/>
              <w:rPr>
                <w:b/>
              </w:rPr>
            </w:pPr>
            <w:r w:rsidRPr="009159DF">
              <w:rPr>
                <w:b/>
              </w:rPr>
              <w:t>Version number</w:t>
            </w:r>
          </w:p>
        </w:tc>
        <w:tc>
          <w:tcPr>
            <w:tcW w:w="1771" w:type="dxa"/>
            <w:shd w:val="clear" w:color="auto" w:fill="D9D9D9" w:themeFill="background1" w:themeFillShade="D9"/>
          </w:tcPr>
          <w:p w14:paraId="10707666" w14:textId="77777777" w:rsidR="00160362" w:rsidRPr="009159DF" w:rsidRDefault="00160362" w:rsidP="00160362">
            <w:pPr>
              <w:jc w:val="left"/>
              <w:rPr>
                <w:b/>
              </w:rPr>
            </w:pPr>
            <w:r w:rsidRPr="009159DF">
              <w:rPr>
                <w:b/>
              </w:rPr>
              <w:t>Date of issue</w:t>
            </w:r>
            <w:r w:rsidRPr="009159DF">
              <w:rPr>
                <w:b/>
              </w:rPr>
              <w:tab/>
            </w:r>
          </w:p>
        </w:tc>
        <w:tc>
          <w:tcPr>
            <w:tcW w:w="1771" w:type="dxa"/>
            <w:shd w:val="clear" w:color="auto" w:fill="D9D9D9" w:themeFill="background1" w:themeFillShade="D9"/>
          </w:tcPr>
          <w:p w14:paraId="457AD429" w14:textId="77777777" w:rsidR="00160362" w:rsidRPr="009159DF" w:rsidRDefault="00160362" w:rsidP="00160362">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14:paraId="142A1013" w14:textId="77777777" w:rsidR="00160362" w:rsidRPr="009159DF" w:rsidRDefault="00160362" w:rsidP="00160362">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14:paraId="2CB760F3" w14:textId="77777777" w:rsidR="00160362" w:rsidRPr="009159DF" w:rsidRDefault="00160362" w:rsidP="00160362">
            <w:pPr>
              <w:jc w:val="left"/>
              <w:rPr>
                <w:b/>
              </w:rPr>
            </w:pPr>
            <w:r w:rsidRPr="009159DF">
              <w:rPr>
                <w:b/>
              </w:rPr>
              <w:t>Significant changes on previous version</w:t>
            </w:r>
          </w:p>
        </w:tc>
      </w:tr>
      <w:tr w:rsidR="00160362" w:rsidRPr="009159DF" w14:paraId="36B8E4AC" w14:textId="77777777" w:rsidTr="00160362">
        <w:tc>
          <w:tcPr>
            <w:tcW w:w="1663" w:type="dxa"/>
          </w:tcPr>
          <w:p w14:paraId="6925ED5D" w14:textId="77777777" w:rsidR="00160362" w:rsidRPr="00BC147D" w:rsidRDefault="00160362" w:rsidP="00BC147D">
            <w:pPr>
              <w:rPr>
                <w:b/>
              </w:rPr>
            </w:pPr>
            <w:r w:rsidRPr="00BC147D">
              <w:rPr>
                <w:b/>
              </w:rPr>
              <w:t>[Yr/no]</w:t>
            </w:r>
            <w:r w:rsidRPr="00BC147D">
              <w:rPr>
                <w:b/>
              </w:rPr>
              <w:tab/>
            </w:r>
          </w:p>
        </w:tc>
        <w:tc>
          <w:tcPr>
            <w:tcW w:w="1771" w:type="dxa"/>
          </w:tcPr>
          <w:p w14:paraId="6F0FEDDC" w14:textId="77777777" w:rsidR="00160362" w:rsidRPr="00BC147D" w:rsidRDefault="00160362" w:rsidP="00BC147D">
            <w:pPr>
              <w:jc w:val="left"/>
              <w:rPr>
                <w:b/>
              </w:rPr>
            </w:pPr>
            <w:r w:rsidRPr="00BC147D">
              <w:rPr>
                <w:b/>
              </w:rPr>
              <w:t>[Date]</w:t>
            </w:r>
          </w:p>
        </w:tc>
        <w:tc>
          <w:tcPr>
            <w:tcW w:w="1771" w:type="dxa"/>
          </w:tcPr>
          <w:p w14:paraId="51251266" w14:textId="77777777" w:rsidR="00160362" w:rsidRPr="00BC147D" w:rsidRDefault="00160362" w:rsidP="00BC147D">
            <w:pPr>
              <w:jc w:val="left"/>
              <w:rPr>
                <w:b/>
              </w:rPr>
            </w:pPr>
            <w:r w:rsidRPr="00BC147D">
              <w:rPr>
                <w:b/>
              </w:rPr>
              <w:t>[Name/role]</w:t>
            </w:r>
          </w:p>
        </w:tc>
        <w:tc>
          <w:tcPr>
            <w:tcW w:w="1771" w:type="dxa"/>
          </w:tcPr>
          <w:p w14:paraId="163FA81A" w14:textId="77777777" w:rsidR="00160362" w:rsidRPr="00BC147D" w:rsidRDefault="00160362" w:rsidP="00BC147D">
            <w:pPr>
              <w:jc w:val="left"/>
              <w:rPr>
                <w:b/>
              </w:rPr>
            </w:pPr>
            <w:r w:rsidRPr="00BC147D">
              <w:rPr>
                <w:b/>
              </w:rPr>
              <w:t>[Name/role/ organisation]</w:t>
            </w:r>
            <w:r w:rsidRPr="00BC147D">
              <w:rPr>
                <w:b/>
              </w:rPr>
              <w:tab/>
            </w:r>
          </w:p>
        </w:tc>
        <w:tc>
          <w:tcPr>
            <w:tcW w:w="1671" w:type="dxa"/>
          </w:tcPr>
          <w:p w14:paraId="2320A724" w14:textId="77777777" w:rsidR="00160362" w:rsidRPr="00BC147D" w:rsidRDefault="00160362" w:rsidP="00BC147D">
            <w:pPr>
              <w:jc w:val="left"/>
              <w:rPr>
                <w:b/>
              </w:rPr>
            </w:pPr>
            <w:r w:rsidRPr="00BC147D">
              <w:rPr>
                <w:b/>
              </w:rPr>
              <w:t>[For example, incorporate changes to new legislation]</w:t>
            </w:r>
          </w:p>
        </w:tc>
      </w:tr>
      <w:tr w:rsidR="00160362" w:rsidRPr="009159DF" w14:paraId="00227170" w14:textId="77777777" w:rsidTr="00160362">
        <w:tc>
          <w:tcPr>
            <w:tcW w:w="1663" w:type="dxa"/>
          </w:tcPr>
          <w:p w14:paraId="6E297718" w14:textId="77777777" w:rsidR="00160362" w:rsidRDefault="00160362" w:rsidP="00C85AB2"/>
          <w:p w14:paraId="47CAC10A" w14:textId="77777777" w:rsidR="00160362" w:rsidRPr="009159DF" w:rsidRDefault="00160362" w:rsidP="00160362">
            <w:pPr>
              <w:jc w:val="left"/>
            </w:pPr>
          </w:p>
        </w:tc>
        <w:tc>
          <w:tcPr>
            <w:tcW w:w="1771" w:type="dxa"/>
          </w:tcPr>
          <w:p w14:paraId="485C7712" w14:textId="77777777" w:rsidR="00160362" w:rsidRPr="009159DF" w:rsidRDefault="00160362" w:rsidP="00160362">
            <w:pPr>
              <w:jc w:val="left"/>
            </w:pPr>
          </w:p>
        </w:tc>
        <w:tc>
          <w:tcPr>
            <w:tcW w:w="1771" w:type="dxa"/>
          </w:tcPr>
          <w:p w14:paraId="1E50D099" w14:textId="77777777" w:rsidR="00160362" w:rsidRPr="009159DF" w:rsidRDefault="00160362" w:rsidP="00160362">
            <w:pPr>
              <w:jc w:val="left"/>
            </w:pPr>
          </w:p>
        </w:tc>
        <w:tc>
          <w:tcPr>
            <w:tcW w:w="1771" w:type="dxa"/>
          </w:tcPr>
          <w:p w14:paraId="1D5F3601" w14:textId="77777777" w:rsidR="00160362" w:rsidRPr="009159DF" w:rsidRDefault="00160362" w:rsidP="00160362">
            <w:pPr>
              <w:jc w:val="left"/>
            </w:pPr>
          </w:p>
        </w:tc>
        <w:tc>
          <w:tcPr>
            <w:tcW w:w="1671" w:type="dxa"/>
          </w:tcPr>
          <w:p w14:paraId="68A79595" w14:textId="77777777" w:rsidR="00160362" w:rsidRPr="009159DF" w:rsidRDefault="00160362" w:rsidP="00160362">
            <w:pPr>
              <w:jc w:val="left"/>
            </w:pPr>
          </w:p>
        </w:tc>
      </w:tr>
      <w:tr w:rsidR="00160362" w:rsidRPr="009159DF" w14:paraId="0616C76F" w14:textId="77777777" w:rsidTr="00160362">
        <w:tc>
          <w:tcPr>
            <w:tcW w:w="1663" w:type="dxa"/>
          </w:tcPr>
          <w:p w14:paraId="44669647" w14:textId="77777777" w:rsidR="00160362" w:rsidRDefault="00160362" w:rsidP="00C85AB2"/>
          <w:p w14:paraId="2E9FEB4D" w14:textId="77777777" w:rsidR="00160362" w:rsidRDefault="00160362" w:rsidP="00C85AB2"/>
          <w:p w14:paraId="4812B21A" w14:textId="77777777" w:rsidR="00160362" w:rsidRPr="009159DF" w:rsidRDefault="00160362" w:rsidP="00160362">
            <w:pPr>
              <w:jc w:val="left"/>
            </w:pPr>
          </w:p>
        </w:tc>
        <w:tc>
          <w:tcPr>
            <w:tcW w:w="1771" w:type="dxa"/>
          </w:tcPr>
          <w:p w14:paraId="10477414" w14:textId="77777777" w:rsidR="00160362" w:rsidRPr="009159DF" w:rsidRDefault="00160362" w:rsidP="00160362">
            <w:pPr>
              <w:jc w:val="left"/>
            </w:pPr>
          </w:p>
        </w:tc>
        <w:tc>
          <w:tcPr>
            <w:tcW w:w="1771" w:type="dxa"/>
          </w:tcPr>
          <w:p w14:paraId="203CD492" w14:textId="77777777" w:rsidR="00160362" w:rsidRPr="009159DF" w:rsidRDefault="00160362" w:rsidP="00160362">
            <w:pPr>
              <w:jc w:val="left"/>
            </w:pPr>
          </w:p>
        </w:tc>
        <w:tc>
          <w:tcPr>
            <w:tcW w:w="1771" w:type="dxa"/>
          </w:tcPr>
          <w:p w14:paraId="58B3AC72" w14:textId="77777777" w:rsidR="00160362" w:rsidRPr="009159DF" w:rsidRDefault="00160362" w:rsidP="00160362">
            <w:pPr>
              <w:jc w:val="left"/>
            </w:pPr>
          </w:p>
        </w:tc>
        <w:tc>
          <w:tcPr>
            <w:tcW w:w="1671" w:type="dxa"/>
          </w:tcPr>
          <w:p w14:paraId="7FEB6F39" w14:textId="77777777" w:rsidR="00160362" w:rsidRPr="009159DF" w:rsidRDefault="00160362" w:rsidP="00160362">
            <w:pPr>
              <w:jc w:val="left"/>
            </w:pPr>
          </w:p>
        </w:tc>
      </w:tr>
    </w:tbl>
    <w:p w14:paraId="32EDAC31" w14:textId="77777777" w:rsidR="00F57446" w:rsidRDefault="00F57446" w:rsidP="00F57446"/>
    <w:p w14:paraId="62F3967C"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Pr>
          <w:rFonts w:eastAsia="MS Mincho" w:cs="Times New Roman"/>
          <w:b/>
          <w:bCs/>
          <w:i/>
          <w:iCs/>
          <w:sz w:val="20"/>
        </w:rPr>
        <w:sym w:font="Wingdings 2" w:char="F023"/>
      </w:r>
      <w:r>
        <w:rPr>
          <w:rFonts w:eastAsia="MS Mincho" w:cs="Times New Roman"/>
          <w:b/>
          <w:bCs/>
          <w:i/>
          <w:iCs/>
          <w:sz w:val="20"/>
        </w:rPr>
        <w:t>Note*</w:t>
      </w:r>
    </w:p>
    <w:p w14:paraId="35E10636"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This </w:t>
      </w:r>
      <w:r w:rsidR="001E4CA2">
        <w:rPr>
          <w:i/>
          <w:color w:val="000000" w:themeColor="text1"/>
          <w:sz w:val="20"/>
          <w:szCs w:val="20"/>
        </w:rPr>
        <w:t>procedure</w:t>
      </w:r>
      <w:r>
        <w:rPr>
          <w:i/>
          <w:color w:val="000000" w:themeColor="text1"/>
          <w:sz w:val="20"/>
          <w:szCs w:val="20"/>
        </w:rPr>
        <w:t xml:space="preserve"> template has been developed to meet the needs of a diverse range of services and includes items for consideration in policy and procedure.</w:t>
      </w:r>
    </w:p>
    <w:p w14:paraId="14B8266D"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7A6F125"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b/>
          <w:i/>
          <w:color w:val="000000" w:themeColor="text1"/>
          <w:sz w:val="20"/>
          <w:szCs w:val="20"/>
        </w:rPr>
        <w:t>Not all content will be relevant to your service.</w:t>
      </w:r>
      <w:r>
        <w:rPr>
          <w:i/>
          <w:color w:val="000000" w:themeColor="text1"/>
          <w:sz w:val="20"/>
          <w:szCs w:val="20"/>
        </w:rPr>
        <w:t xml:space="preserve"> </w:t>
      </w:r>
      <w:r>
        <w:rPr>
          <w:b/>
          <w:i/>
          <w:color w:val="000000" w:themeColor="text1"/>
          <w:sz w:val="20"/>
          <w:szCs w:val="20"/>
        </w:rPr>
        <w:t>Organisations are encouraged to edit, add and delete content to ensure relevancy.</w:t>
      </w:r>
    </w:p>
    <w:p w14:paraId="5A7E1891"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28163E5"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All notes (like this one) should be considered and deleted before finalising the policy, and the contents list should be updated as changes are made and when content is finalised. See the NADA Policy Toolkit User Guide for more editing tips. </w:t>
      </w:r>
    </w:p>
    <w:p w14:paraId="28E20D47"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03242268"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Pr>
          <w:rFonts w:eastAsia="MS Mincho" w:cs="Times New Roman"/>
          <w:i/>
          <w:sz w:val="20"/>
          <w:szCs w:val="20"/>
        </w:rPr>
        <w:t>*Please delete note before finalising this policy.</w:t>
      </w:r>
    </w:p>
    <w:p w14:paraId="1C489972" w14:textId="77777777" w:rsidR="00F57446" w:rsidRDefault="00F57446" w:rsidP="00F57446">
      <w:pPr>
        <w:jc w:val="left"/>
        <w:rPr>
          <w:rFonts w:eastAsia="MS Mincho" w:cs="Times New Roman"/>
        </w:rPr>
      </w:pPr>
      <w:r>
        <w:rPr>
          <w:rFonts w:eastAsia="MS Mincho" w:cs="Times New Roman"/>
        </w:rPr>
        <w:br w:type="page"/>
      </w:r>
    </w:p>
    <w:p w14:paraId="28335D98"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Pr>
          <w:rFonts w:eastAsia="MS Mincho" w:cs="Times New Roman"/>
          <w:b/>
          <w:bCs/>
          <w:i/>
          <w:iCs/>
          <w:sz w:val="20"/>
        </w:rPr>
        <w:lastRenderedPageBreak/>
        <w:sym w:font="Wingdings 2" w:char="F023"/>
      </w:r>
      <w:r>
        <w:rPr>
          <w:rFonts w:eastAsia="MS Mincho" w:cs="Times New Roman"/>
          <w:b/>
          <w:bCs/>
          <w:i/>
          <w:iCs/>
          <w:sz w:val="20"/>
        </w:rPr>
        <w:t>Note*</w:t>
      </w:r>
    </w:p>
    <w:p w14:paraId="559A5D05"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To update the contents list when all content has been finalised, right click on the contents list and select ‘update field’, an option box will appear, select ‘Update entire table’ and ‘Ok’. </w:t>
      </w:r>
    </w:p>
    <w:p w14:paraId="1DEF69A0"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04B3ECAE"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To use the contents list to skip to relevant text, use Ctlr and click to select the relevant page number. </w:t>
      </w:r>
    </w:p>
    <w:p w14:paraId="058B829E"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41E8BBD" w14:textId="77777777" w:rsidR="00F57446" w:rsidRDefault="00F57446" w:rsidP="00F57446">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*Please delete note before finalising this policy.</w:t>
      </w:r>
    </w:p>
    <w:p w14:paraId="32E3AF2C" w14:textId="77777777" w:rsidR="00F57446" w:rsidRDefault="00F57446" w:rsidP="00F57446"/>
    <w:p w14:paraId="63C3F8D5" w14:textId="77777777" w:rsidR="001E4CA2" w:rsidRDefault="000A08A6">
      <w:pPr>
        <w:pStyle w:val="TOC1"/>
        <w:rPr>
          <w:rFonts w:asciiTheme="minorHAnsi" w:hAnsiTheme="minorHAnsi"/>
          <w:b w:val="0"/>
          <w:noProof/>
          <w:sz w:val="22"/>
        </w:rPr>
      </w:pPr>
      <w:r>
        <w:rPr>
          <w:rFonts w:eastAsiaTheme="majorEastAsia" w:cstheme="majorBidi"/>
          <w:bCs/>
          <w:caps/>
        </w:rPr>
        <w:fldChar w:fldCharType="begin"/>
      </w:r>
      <w:r>
        <w:rPr>
          <w:rFonts w:eastAsiaTheme="majorEastAsia" w:cstheme="majorBidi"/>
          <w:bCs/>
          <w:caps/>
        </w:rPr>
        <w:instrText xml:space="preserve"> TOC \o "1-2" </w:instrText>
      </w:r>
      <w:r>
        <w:rPr>
          <w:rFonts w:eastAsiaTheme="majorEastAsia" w:cstheme="majorBidi"/>
          <w:bCs/>
          <w:caps/>
        </w:rPr>
        <w:fldChar w:fldCharType="separate"/>
      </w:r>
      <w:r w:rsidR="001E4CA2">
        <w:rPr>
          <w:noProof/>
        </w:rPr>
        <w:t>Client File Audit Procedure</w:t>
      </w:r>
      <w:r w:rsidR="001E4CA2">
        <w:rPr>
          <w:noProof/>
        </w:rPr>
        <w:tab/>
      </w:r>
      <w:r w:rsidR="001E4CA2">
        <w:rPr>
          <w:noProof/>
        </w:rPr>
        <w:fldChar w:fldCharType="begin"/>
      </w:r>
      <w:r w:rsidR="001E4CA2">
        <w:rPr>
          <w:noProof/>
        </w:rPr>
        <w:instrText xml:space="preserve"> PAGEREF _Toc515019701 \h </w:instrText>
      </w:r>
      <w:r w:rsidR="001E4CA2">
        <w:rPr>
          <w:noProof/>
        </w:rPr>
      </w:r>
      <w:r w:rsidR="001E4CA2">
        <w:rPr>
          <w:noProof/>
        </w:rPr>
        <w:fldChar w:fldCharType="separate"/>
      </w:r>
      <w:r w:rsidR="001E4CA2">
        <w:rPr>
          <w:noProof/>
        </w:rPr>
        <w:t>1</w:t>
      </w:r>
      <w:r w:rsidR="001E4CA2">
        <w:rPr>
          <w:noProof/>
        </w:rPr>
        <w:fldChar w:fldCharType="end"/>
      </w:r>
    </w:p>
    <w:p w14:paraId="702DF904" w14:textId="77777777" w:rsidR="001E4CA2" w:rsidRDefault="001E4CA2">
      <w:pPr>
        <w:pStyle w:val="TOC1"/>
        <w:rPr>
          <w:rFonts w:asciiTheme="minorHAnsi" w:hAnsiTheme="minorHAnsi"/>
          <w:b w:val="0"/>
          <w:noProof/>
          <w:sz w:val="22"/>
        </w:rPr>
      </w:pPr>
      <w:r>
        <w:rPr>
          <w:noProof/>
        </w:rPr>
        <w:t>CLIENT FILE MANAGEMENT</w:t>
      </w:r>
      <w:r>
        <w:rPr>
          <w:noProof/>
        </w:rPr>
        <w:tab/>
      </w:r>
      <w:r>
        <w:rPr>
          <w:noProof/>
        </w:rPr>
        <w:fldChar w:fldCharType="begin"/>
      </w:r>
      <w:r>
        <w:rPr>
          <w:noProof/>
        </w:rPr>
        <w:instrText xml:space="preserve"> PAGEREF _Toc515019702 \h </w:instrText>
      </w:r>
      <w:r>
        <w:rPr>
          <w:noProof/>
        </w:rPr>
      </w:r>
      <w:r>
        <w:rPr>
          <w:noProof/>
        </w:rPr>
        <w:fldChar w:fldCharType="separate"/>
      </w:r>
      <w:r>
        <w:rPr>
          <w:noProof/>
        </w:rPr>
        <w:t>3</w:t>
      </w:r>
      <w:r>
        <w:rPr>
          <w:noProof/>
        </w:rPr>
        <w:fldChar w:fldCharType="end"/>
      </w:r>
    </w:p>
    <w:p w14:paraId="2EB6EF09" w14:textId="77777777" w:rsidR="001E4CA2" w:rsidRDefault="001E4CA2">
      <w:pPr>
        <w:pStyle w:val="TOC2"/>
        <w:tabs>
          <w:tab w:val="left" w:pos="720"/>
          <w:tab w:val="right" w:leader="dot" w:pos="8778"/>
        </w:tabs>
        <w:rPr>
          <w:rFonts w:asciiTheme="minorHAnsi" w:hAnsiTheme="minorHAnsi"/>
          <w:b w:val="0"/>
          <w:noProof/>
          <w:sz w:val="22"/>
        </w:rPr>
      </w:pPr>
      <w:r>
        <w:rPr>
          <w:noProof/>
        </w:rPr>
        <w:t>1.1</w:t>
      </w:r>
      <w:r>
        <w:rPr>
          <w:rFonts w:asciiTheme="minorHAnsi" w:hAnsiTheme="minorHAnsi"/>
          <w:b w:val="0"/>
          <w:noProof/>
          <w:sz w:val="22"/>
        </w:rPr>
        <w:tab/>
      </w:r>
      <w:r>
        <w:rPr>
          <w:noProof/>
        </w:rPr>
        <w:t>Establishment of client files</w:t>
      </w:r>
      <w:r>
        <w:rPr>
          <w:noProof/>
        </w:rPr>
        <w:tab/>
      </w:r>
      <w:r>
        <w:rPr>
          <w:noProof/>
        </w:rPr>
        <w:fldChar w:fldCharType="begin"/>
      </w:r>
      <w:r>
        <w:rPr>
          <w:noProof/>
        </w:rPr>
        <w:instrText xml:space="preserve"> PAGEREF _Toc515019703 \h </w:instrText>
      </w:r>
      <w:r>
        <w:rPr>
          <w:noProof/>
        </w:rPr>
      </w:r>
      <w:r>
        <w:rPr>
          <w:noProof/>
        </w:rPr>
        <w:fldChar w:fldCharType="separate"/>
      </w:r>
      <w:r>
        <w:rPr>
          <w:noProof/>
        </w:rPr>
        <w:t>3</w:t>
      </w:r>
      <w:r>
        <w:rPr>
          <w:noProof/>
        </w:rPr>
        <w:fldChar w:fldCharType="end"/>
      </w:r>
    </w:p>
    <w:p w14:paraId="3AFD0B5B" w14:textId="77777777" w:rsidR="001E4CA2" w:rsidRDefault="001E4CA2">
      <w:pPr>
        <w:pStyle w:val="TOC2"/>
        <w:tabs>
          <w:tab w:val="left" w:pos="720"/>
          <w:tab w:val="right" w:leader="dot" w:pos="8778"/>
        </w:tabs>
        <w:rPr>
          <w:rFonts w:asciiTheme="minorHAnsi" w:hAnsiTheme="minorHAnsi"/>
          <w:b w:val="0"/>
          <w:noProof/>
          <w:sz w:val="22"/>
        </w:rPr>
      </w:pPr>
      <w:r>
        <w:rPr>
          <w:noProof/>
        </w:rPr>
        <w:t>1.2</w:t>
      </w:r>
      <w:r>
        <w:rPr>
          <w:rFonts w:asciiTheme="minorHAnsi" w:hAnsiTheme="minorHAnsi"/>
          <w:b w:val="0"/>
          <w:noProof/>
          <w:sz w:val="22"/>
        </w:rPr>
        <w:tab/>
      </w:r>
      <w:r>
        <w:rPr>
          <w:noProof/>
        </w:rPr>
        <w:t>Client file structure</w:t>
      </w:r>
      <w:r>
        <w:rPr>
          <w:noProof/>
        </w:rPr>
        <w:tab/>
      </w:r>
      <w:r>
        <w:rPr>
          <w:noProof/>
        </w:rPr>
        <w:fldChar w:fldCharType="begin"/>
      </w:r>
      <w:r>
        <w:rPr>
          <w:noProof/>
        </w:rPr>
        <w:instrText xml:space="preserve"> PAGEREF _Toc515019704 \h </w:instrText>
      </w:r>
      <w:r>
        <w:rPr>
          <w:noProof/>
        </w:rPr>
      </w:r>
      <w:r>
        <w:rPr>
          <w:noProof/>
        </w:rPr>
        <w:fldChar w:fldCharType="separate"/>
      </w:r>
      <w:r>
        <w:rPr>
          <w:noProof/>
        </w:rPr>
        <w:t>3</w:t>
      </w:r>
      <w:r>
        <w:rPr>
          <w:noProof/>
        </w:rPr>
        <w:fldChar w:fldCharType="end"/>
      </w:r>
    </w:p>
    <w:p w14:paraId="18A968CB" w14:textId="77777777" w:rsidR="001E4CA2" w:rsidRDefault="001E4CA2">
      <w:pPr>
        <w:pStyle w:val="TOC2"/>
        <w:tabs>
          <w:tab w:val="left" w:pos="720"/>
          <w:tab w:val="right" w:leader="dot" w:pos="8778"/>
        </w:tabs>
        <w:rPr>
          <w:rFonts w:asciiTheme="minorHAnsi" w:hAnsiTheme="minorHAnsi"/>
          <w:b w:val="0"/>
          <w:noProof/>
          <w:sz w:val="22"/>
        </w:rPr>
      </w:pPr>
      <w:r>
        <w:rPr>
          <w:noProof/>
        </w:rPr>
        <w:t>1.3</w:t>
      </w:r>
      <w:r>
        <w:rPr>
          <w:rFonts w:asciiTheme="minorHAnsi" w:hAnsiTheme="minorHAnsi"/>
          <w:b w:val="0"/>
          <w:noProof/>
          <w:sz w:val="22"/>
        </w:rPr>
        <w:tab/>
      </w:r>
      <w:r>
        <w:rPr>
          <w:noProof/>
        </w:rPr>
        <w:t>Development and maintenance of client files</w:t>
      </w:r>
      <w:r>
        <w:rPr>
          <w:noProof/>
        </w:rPr>
        <w:tab/>
      </w:r>
      <w:r>
        <w:rPr>
          <w:noProof/>
        </w:rPr>
        <w:fldChar w:fldCharType="begin"/>
      </w:r>
      <w:r>
        <w:rPr>
          <w:noProof/>
        </w:rPr>
        <w:instrText xml:space="preserve"> PAGEREF _Toc515019705 \h </w:instrText>
      </w:r>
      <w:r>
        <w:rPr>
          <w:noProof/>
        </w:rPr>
      </w:r>
      <w:r>
        <w:rPr>
          <w:noProof/>
        </w:rPr>
        <w:fldChar w:fldCharType="separate"/>
      </w:r>
      <w:r>
        <w:rPr>
          <w:noProof/>
        </w:rPr>
        <w:t>4</w:t>
      </w:r>
      <w:r>
        <w:rPr>
          <w:noProof/>
        </w:rPr>
        <w:fldChar w:fldCharType="end"/>
      </w:r>
    </w:p>
    <w:p w14:paraId="3625F935" w14:textId="77777777" w:rsidR="001E4CA2" w:rsidRDefault="001E4CA2">
      <w:pPr>
        <w:pStyle w:val="TOC2"/>
        <w:tabs>
          <w:tab w:val="left" w:pos="720"/>
          <w:tab w:val="right" w:leader="dot" w:pos="8778"/>
        </w:tabs>
        <w:rPr>
          <w:rFonts w:asciiTheme="minorHAnsi" w:hAnsiTheme="minorHAnsi"/>
          <w:b w:val="0"/>
          <w:noProof/>
          <w:sz w:val="22"/>
        </w:rPr>
      </w:pPr>
      <w:r>
        <w:rPr>
          <w:noProof/>
        </w:rPr>
        <w:t>1.4</w:t>
      </w:r>
      <w:r>
        <w:rPr>
          <w:rFonts w:asciiTheme="minorHAnsi" w:hAnsiTheme="minorHAnsi"/>
          <w:b w:val="0"/>
          <w:noProof/>
          <w:sz w:val="22"/>
        </w:rPr>
        <w:tab/>
      </w:r>
      <w:r>
        <w:rPr>
          <w:noProof/>
        </w:rPr>
        <w:t>Review of client files</w:t>
      </w:r>
      <w:r>
        <w:rPr>
          <w:noProof/>
        </w:rPr>
        <w:tab/>
      </w:r>
      <w:r>
        <w:rPr>
          <w:noProof/>
        </w:rPr>
        <w:fldChar w:fldCharType="begin"/>
      </w:r>
      <w:r>
        <w:rPr>
          <w:noProof/>
        </w:rPr>
        <w:instrText xml:space="preserve"> PAGEREF _Toc515019706 \h </w:instrText>
      </w:r>
      <w:r>
        <w:rPr>
          <w:noProof/>
        </w:rPr>
      </w:r>
      <w:r>
        <w:rPr>
          <w:noProof/>
        </w:rPr>
        <w:fldChar w:fldCharType="separate"/>
      </w:r>
      <w:r>
        <w:rPr>
          <w:noProof/>
        </w:rPr>
        <w:t>4</w:t>
      </w:r>
      <w:r>
        <w:rPr>
          <w:noProof/>
        </w:rPr>
        <w:fldChar w:fldCharType="end"/>
      </w:r>
    </w:p>
    <w:p w14:paraId="69D62857" w14:textId="77777777" w:rsidR="001E4CA2" w:rsidRDefault="001E4CA2">
      <w:pPr>
        <w:pStyle w:val="TOC2"/>
        <w:tabs>
          <w:tab w:val="left" w:pos="720"/>
          <w:tab w:val="right" w:leader="dot" w:pos="8778"/>
        </w:tabs>
        <w:rPr>
          <w:rFonts w:asciiTheme="minorHAnsi" w:hAnsiTheme="minorHAnsi"/>
          <w:b w:val="0"/>
          <w:noProof/>
          <w:sz w:val="22"/>
        </w:rPr>
      </w:pPr>
      <w:r>
        <w:rPr>
          <w:noProof/>
        </w:rPr>
        <w:t>1.5</w:t>
      </w:r>
      <w:r>
        <w:rPr>
          <w:rFonts w:asciiTheme="minorHAnsi" w:hAnsiTheme="minorHAnsi"/>
          <w:b w:val="0"/>
          <w:noProof/>
          <w:sz w:val="22"/>
        </w:rPr>
        <w:tab/>
      </w:r>
      <w:r>
        <w:rPr>
          <w:noProof/>
        </w:rPr>
        <w:t>Retention of client files</w:t>
      </w:r>
      <w:r>
        <w:rPr>
          <w:noProof/>
        </w:rPr>
        <w:tab/>
      </w:r>
      <w:r>
        <w:rPr>
          <w:noProof/>
        </w:rPr>
        <w:fldChar w:fldCharType="begin"/>
      </w:r>
      <w:r>
        <w:rPr>
          <w:noProof/>
        </w:rPr>
        <w:instrText xml:space="preserve"> PAGEREF _Toc515019707 \h </w:instrText>
      </w:r>
      <w:r>
        <w:rPr>
          <w:noProof/>
        </w:rPr>
      </w:r>
      <w:r>
        <w:rPr>
          <w:noProof/>
        </w:rPr>
        <w:fldChar w:fldCharType="separate"/>
      </w:r>
      <w:r>
        <w:rPr>
          <w:noProof/>
        </w:rPr>
        <w:t>5</w:t>
      </w:r>
      <w:r>
        <w:rPr>
          <w:noProof/>
        </w:rPr>
        <w:fldChar w:fldCharType="end"/>
      </w:r>
    </w:p>
    <w:p w14:paraId="57D67363" w14:textId="77777777" w:rsidR="001E4CA2" w:rsidRDefault="001E4CA2">
      <w:pPr>
        <w:pStyle w:val="TOC2"/>
        <w:tabs>
          <w:tab w:val="left" w:pos="720"/>
          <w:tab w:val="right" w:leader="dot" w:pos="8778"/>
        </w:tabs>
        <w:rPr>
          <w:rFonts w:asciiTheme="minorHAnsi" w:hAnsiTheme="minorHAnsi"/>
          <w:b w:val="0"/>
          <w:noProof/>
          <w:sz w:val="22"/>
        </w:rPr>
      </w:pPr>
      <w:r>
        <w:rPr>
          <w:noProof/>
        </w:rPr>
        <w:t>1.6</w:t>
      </w:r>
      <w:r>
        <w:rPr>
          <w:rFonts w:asciiTheme="minorHAnsi" w:hAnsiTheme="minorHAnsi"/>
          <w:b w:val="0"/>
          <w:noProof/>
          <w:sz w:val="22"/>
        </w:rPr>
        <w:tab/>
      </w:r>
      <w:r>
        <w:rPr>
          <w:noProof/>
        </w:rPr>
        <w:t>Disposal of client files</w:t>
      </w:r>
      <w:r>
        <w:rPr>
          <w:noProof/>
        </w:rPr>
        <w:tab/>
      </w:r>
      <w:r>
        <w:rPr>
          <w:noProof/>
        </w:rPr>
        <w:fldChar w:fldCharType="begin"/>
      </w:r>
      <w:r>
        <w:rPr>
          <w:noProof/>
        </w:rPr>
        <w:instrText xml:space="preserve"> PAGEREF _Toc515019708 \h </w:instrText>
      </w:r>
      <w:r>
        <w:rPr>
          <w:noProof/>
        </w:rPr>
      </w:r>
      <w:r>
        <w:rPr>
          <w:noProof/>
        </w:rPr>
        <w:fldChar w:fldCharType="separate"/>
      </w:r>
      <w:r>
        <w:rPr>
          <w:noProof/>
        </w:rPr>
        <w:t>5</w:t>
      </w:r>
      <w:r>
        <w:rPr>
          <w:noProof/>
        </w:rPr>
        <w:fldChar w:fldCharType="end"/>
      </w:r>
    </w:p>
    <w:p w14:paraId="59157860" w14:textId="77777777" w:rsidR="001E4CA2" w:rsidRDefault="001E4CA2">
      <w:pPr>
        <w:pStyle w:val="TOC2"/>
        <w:tabs>
          <w:tab w:val="left" w:pos="720"/>
          <w:tab w:val="right" w:leader="dot" w:pos="8778"/>
        </w:tabs>
        <w:rPr>
          <w:rFonts w:asciiTheme="minorHAnsi" w:hAnsiTheme="minorHAnsi"/>
          <w:b w:val="0"/>
          <w:noProof/>
          <w:sz w:val="22"/>
        </w:rPr>
      </w:pPr>
      <w:r>
        <w:rPr>
          <w:noProof/>
        </w:rPr>
        <w:t>1.7</w:t>
      </w:r>
      <w:r>
        <w:rPr>
          <w:rFonts w:asciiTheme="minorHAnsi" w:hAnsiTheme="minorHAnsi"/>
          <w:b w:val="0"/>
          <w:noProof/>
          <w:sz w:val="22"/>
        </w:rPr>
        <w:tab/>
      </w:r>
      <w:r>
        <w:rPr>
          <w:noProof/>
        </w:rPr>
        <w:t>Client access to files</w:t>
      </w:r>
      <w:r>
        <w:rPr>
          <w:noProof/>
        </w:rPr>
        <w:tab/>
      </w:r>
      <w:r>
        <w:rPr>
          <w:noProof/>
        </w:rPr>
        <w:fldChar w:fldCharType="begin"/>
      </w:r>
      <w:r>
        <w:rPr>
          <w:noProof/>
        </w:rPr>
        <w:instrText xml:space="preserve"> PAGEREF _Toc515019709 \h </w:instrText>
      </w:r>
      <w:r>
        <w:rPr>
          <w:noProof/>
        </w:rPr>
      </w:r>
      <w:r>
        <w:rPr>
          <w:noProof/>
        </w:rPr>
        <w:fldChar w:fldCharType="separate"/>
      </w:r>
      <w:r>
        <w:rPr>
          <w:noProof/>
        </w:rPr>
        <w:t>6</w:t>
      </w:r>
      <w:r>
        <w:rPr>
          <w:noProof/>
        </w:rPr>
        <w:fldChar w:fldCharType="end"/>
      </w:r>
    </w:p>
    <w:p w14:paraId="27B7EBCB" w14:textId="77777777" w:rsidR="001E4CA2" w:rsidRDefault="001E4CA2">
      <w:pPr>
        <w:pStyle w:val="TOC2"/>
        <w:tabs>
          <w:tab w:val="left" w:pos="720"/>
          <w:tab w:val="right" w:leader="dot" w:pos="8778"/>
        </w:tabs>
        <w:rPr>
          <w:rFonts w:asciiTheme="minorHAnsi" w:hAnsiTheme="minorHAnsi"/>
          <w:b w:val="0"/>
          <w:noProof/>
          <w:sz w:val="22"/>
        </w:rPr>
      </w:pPr>
      <w:r>
        <w:rPr>
          <w:noProof/>
        </w:rPr>
        <w:t>1.8</w:t>
      </w:r>
      <w:r>
        <w:rPr>
          <w:rFonts w:asciiTheme="minorHAnsi" w:hAnsiTheme="minorHAnsi"/>
          <w:b w:val="0"/>
          <w:noProof/>
          <w:sz w:val="22"/>
        </w:rPr>
        <w:tab/>
      </w:r>
      <w:r>
        <w:rPr>
          <w:noProof/>
        </w:rPr>
        <w:t>Refusal of client access to files</w:t>
      </w:r>
      <w:r>
        <w:rPr>
          <w:noProof/>
        </w:rPr>
        <w:tab/>
      </w:r>
      <w:r>
        <w:rPr>
          <w:noProof/>
        </w:rPr>
        <w:fldChar w:fldCharType="begin"/>
      </w:r>
      <w:r>
        <w:rPr>
          <w:noProof/>
        </w:rPr>
        <w:instrText xml:space="preserve"> PAGEREF _Toc515019710 \h </w:instrText>
      </w:r>
      <w:r>
        <w:rPr>
          <w:noProof/>
        </w:rPr>
      </w:r>
      <w:r>
        <w:rPr>
          <w:noProof/>
        </w:rPr>
        <w:fldChar w:fldCharType="separate"/>
      </w:r>
      <w:r>
        <w:rPr>
          <w:noProof/>
        </w:rPr>
        <w:t>6</w:t>
      </w:r>
      <w:r>
        <w:rPr>
          <w:noProof/>
        </w:rPr>
        <w:fldChar w:fldCharType="end"/>
      </w:r>
    </w:p>
    <w:p w14:paraId="55DD9A52" w14:textId="77777777" w:rsidR="001E4CA2" w:rsidRDefault="001E4CA2">
      <w:pPr>
        <w:pStyle w:val="TOC2"/>
        <w:tabs>
          <w:tab w:val="left" w:pos="720"/>
          <w:tab w:val="right" w:leader="dot" w:pos="8778"/>
        </w:tabs>
        <w:rPr>
          <w:rFonts w:asciiTheme="minorHAnsi" w:hAnsiTheme="minorHAnsi"/>
          <w:b w:val="0"/>
          <w:noProof/>
          <w:sz w:val="22"/>
        </w:rPr>
      </w:pPr>
      <w:r>
        <w:rPr>
          <w:noProof/>
        </w:rPr>
        <w:t>1.9</w:t>
      </w:r>
      <w:r>
        <w:rPr>
          <w:rFonts w:asciiTheme="minorHAnsi" w:hAnsiTheme="minorHAnsi"/>
          <w:b w:val="0"/>
          <w:noProof/>
          <w:sz w:val="22"/>
        </w:rPr>
        <w:tab/>
      </w:r>
      <w:r>
        <w:rPr>
          <w:noProof/>
        </w:rPr>
        <w:t>Amendment to client files</w:t>
      </w:r>
      <w:r>
        <w:rPr>
          <w:noProof/>
        </w:rPr>
        <w:tab/>
      </w:r>
      <w:r>
        <w:rPr>
          <w:noProof/>
        </w:rPr>
        <w:fldChar w:fldCharType="begin"/>
      </w:r>
      <w:r>
        <w:rPr>
          <w:noProof/>
        </w:rPr>
        <w:instrText xml:space="preserve"> PAGEREF _Toc515019711 \h </w:instrText>
      </w:r>
      <w:r>
        <w:rPr>
          <w:noProof/>
        </w:rPr>
      </w:r>
      <w:r>
        <w:rPr>
          <w:noProof/>
        </w:rPr>
        <w:fldChar w:fldCharType="separate"/>
      </w:r>
      <w:r>
        <w:rPr>
          <w:noProof/>
        </w:rPr>
        <w:t>7</w:t>
      </w:r>
      <w:r>
        <w:rPr>
          <w:noProof/>
        </w:rPr>
        <w:fldChar w:fldCharType="end"/>
      </w:r>
    </w:p>
    <w:p w14:paraId="317611E2" w14:textId="77777777" w:rsidR="001E4CA2" w:rsidRDefault="001E4CA2">
      <w:pPr>
        <w:pStyle w:val="TOC2"/>
        <w:tabs>
          <w:tab w:val="left" w:pos="720"/>
          <w:tab w:val="right" w:leader="dot" w:pos="8778"/>
        </w:tabs>
        <w:rPr>
          <w:rFonts w:asciiTheme="minorHAnsi" w:hAnsiTheme="minorHAnsi"/>
          <w:b w:val="0"/>
          <w:noProof/>
          <w:sz w:val="22"/>
        </w:rPr>
      </w:pPr>
      <w:r>
        <w:rPr>
          <w:noProof/>
        </w:rPr>
        <w:t>1.10</w:t>
      </w:r>
      <w:r>
        <w:rPr>
          <w:rFonts w:asciiTheme="minorHAnsi" w:hAnsiTheme="minorHAnsi"/>
          <w:b w:val="0"/>
          <w:noProof/>
          <w:sz w:val="22"/>
        </w:rPr>
        <w:tab/>
      </w:r>
      <w:r>
        <w:rPr>
          <w:noProof/>
        </w:rPr>
        <w:t>Security of client files</w:t>
      </w:r>
      <w:r>
        <w:rPr>
          <w:noProof/>
        </w:rPr>
        <w:tab/>
      </w:r>
      <w:r>
        <w:rPr>
          <w:noProof/>
        </w:rPr>
        <w:fldChar w:fldCharType="begin"/>
      </w:r>
      <w:r>
        <w:rPr>
          <w:noProof/>
        </w:rPr>
        <w:instrText xml:space="preserve"> PAGEREF _Toc515019712 \h </w:instrText>
      </w:r>
      <w:r>
        <w:rPr>
          <w:noProof/>
        </w:rPr>
      </w:r>
      <w:r>
        <w:rPr>
          <w:noProof/>
        </w:rPr>
        <w:fldChar w:fldCharType="separate"/>
      </w:r>
      <w:r>
        <w:rPr>
          <w:noProof/>
        </w:rPr>
        <w:t>7</w:t>
      </w:r>
      <w:r>
        <w:rPr>
          <w:noProof/>
        </w:rPr>
        <w:fldChar w:fldCharType="end"/>
      </w:r>
    </w:p>
    <w:p w14:paraId="1998D9A1" w14:textId="77777777" w:rsidR="001E4CA2" w:rsidRDefault="001E4CA2">
      <w:pPr>
        <w:pStyle w:val="TOC2"/>
        <w:tabs>
          <w:tab w:val="left" w:pos="720"/>
          <w:tab w:val="right" w:leader="dot" w:pos="8778"/>
        </w:tabs>
        <w:rPr>
          <w:rFonts w:asciiTheme="minorHAnsi" w:hAnsiTheme="minorHAnsi"/>
          <w:b w:val="0"/>
          <w:noProof/>
          <w:sz w:val="22"/>
        </w:rPr>
      </w:pPr>
      <w:r>
        <w:rPr>
          <w:noProof/>
        </w:rPr>
        <w:t>1.11</w:t>
      </w:r>
      <w:r>
        <w:rPr>
          <w:rFonts w:asciiTheme="minorHAnsi" w:hAnsiTheme="minorHAnsi"/>
          <w:b w:val="0"/>
          <w:noProof/>
          <w:sz w:val="22"/>
        </w:rPr>
        <w:tab/>
      </w:r>
      <w:r>
        <w:rPr>
          <w:noProof/>
        </w:rPr>
        <w:t>Disclosing information from client files</w:t>
      </w:r>
      <w:r>
        <w:rPr>
          <w:noProof/>
        </w:rPr>
        <w:tab/>
      </w:r>
      <w:r>
        <w:rPr>
          <w:noProof/>
        </w:rPr>
        <w:fldChar w:fldCharType="begin"/>
      </w:r>
      <w:r>
        <w:rPr>
          <w:noProof/>
        </w:rPr>
        <w:instrText xml:space="preserve"> PAGEREF _Toc515019713 \h </w:instrText>
      </w:r>
      <w:r>
        <w:rPr>
          <w:noProof/>
        </w:rPr>
      </w:r>
      <w:r>
        <w:rPr>
          <w:noProof/>
        </w:rPr>
        <w:fldChar w:fldCharType="separate"/>
      </w:r>
      <w:r>
        <w:rPr>
          <w:noProof/>
        </w:rPr>
        <w:t>8</w:t>
      </w:r>
      <w:r>
        <w:rPr>
          <w:noProof/>
        </w:rPr>
        <w:fldChar w:fldCharType="end"/>
      </w:r>
    </w:p>
    <w:p w14:paraId="17E1B6C1" w14:textId="77777777" w:rsidR="00A466E1" w:rsidRDefault="000A08A6" w:rsidP="00FC58AF">
      <w:pPr>
        <w:rPr>
          <w:b/>
          <w:sz w:val="22"/>
          <w:szCs w:val="22"/>
        </w:rPr>
      </w:pPr>
      <w:r>
        <w:rPr>
          <w:rFonts w:eastAsiaTheme="majorEastAsia" w:cstheme="majorBidi"/>
          <w:bCs/>
          <w:caps/>
        </w:rPr>
        <w:fldChar w:fldCharType="end"/>
      </w:r>
      <w:bookmarkStart w:id="1" w:name="_GoBack"/>
      <w:bookmarkEnd w:id="1"/>
    </w:p>
    <w:p w14:paraId="492CC59B" w14:textId="77777777" w:rsidR="00491B02" w:rsidRPr="008F0192" w:rsidRDefault="00491B02" w:rsidP="00491B02">
      <w:pPr>
        <w:pStyle w:val="BodyText2"/>
        <w:rPr>
          <w:b/>
          <w:bCs/>
          <w:iCs/>
        </w:rPr>
      </w:pPr>
      <w:r w:rsidRPr="008F0192">
        <w:rPr>
          <w:b/>
          <w:bCs/>
          <w:iCs/>
        </w:rPr>
        <w:sym w:font="Wingdings 2" w:char="F023"/>
      </w:r>
      <w:r w:rsidRPr="008F0192">
        <w:rPr>
          <w:b/>
          <w:bCs/>
          <w:iCs/>
        </w:rPr>
        <w:t>Note*</w:t>
      </w:r>
    </w:p>
    <w:p w14:paraId="55A5ADB0" w14:textId="77777777" w:rsidR="00D43E2B" w:rsidRDefault="00491B02" w:rsidP="00491B02">
      <w:pPr>
        <w:pStyle w:val="BodyText2"/>
      </w:pPr>
      <w:r>
        <w:t xml:space="preserve">This policy could also include the following sections: </w:t>
      </w:r>
    </w:p>
    <w:p w14:paraId="500525BC" w14:textId="77777777" w:rsidR="00491B02" w:rsidRDefault="00491B02" w:rsidP="00491B02">
      <w:pPr>
        <w:pStyle w:val="BodyText2"/>
      </w:pPr>
    </w:p>
    <w:p w14:paraId="70856D3E" w14:textId="77777777" w:rsidR="00491B02" w:rsidRPr="00D43E2B" w:rsidRDefault="00491B02" w:rsidP="00D43E2B">
      <w:pPr>
        <w:pStyle w:val="BodyText2"/>
        <w:numPr>
          <w:ilvl w:val="0"/>
          <w:numId w:val="17"/>
        </w:numPr>
        <w:rPr>
          <w:iCs/>
        </w:rPr>
      </w:pPr>
      <w:r w:rsidRPr="00D43E2B">
        <w:t>Clients leaving the facility without notice or approva</w:t>
      </w:r>
      <w:r w:rsidR="00253511" w:rsidRPr="00D43E2B">
        <w:t>l</w:t>
      </w:r>
      <w:r w:rsidR="00F820E8" w:rsidRPr="00D43E2B">
        <w:t xml:space="preserve"> </w:t>
      </w:r>
    </w:p>
    <w:p w14:paraId="49BCDC75" w14:textId="77777777" w:rsidR="00491B02" w:rsidRPr="00D43E2B" w:rsidRDefault="009F2DA1" w:rsidP="00D43E2B">
      <w:pPr>
        <w:pStyle w:val="BodyText2"/>
        <w:numPr>
          <w:ilvl w:val="0"/>
          <w:numId w:val="17"/>
        </w:numPr>
        <w:rPr>
          <w:iCs/>
        </w:rPr>
      </w:pPr>
      <w:r w:rsidRPr="00D43E2B">
        <w:t>Responding to b</w:t>
      </w:r>
      <w:r w:rsidR="00491B02" w:rsidRPr="00D43E2B">
        <w:t>ullying, harassment, violence, racism</w:t>
      </w:r>
    </w:p>
    <w:p w14:paraId="6D6254EF" w14:textId="77777777" w:rsidR="00491B02" w:rsidRDefault="00491B02" w:rsidP="00491B02">
      <w:pPr>
        <w:pStyle w:val="BodyText2"/>
      </w:pPr>
      <w:r>
        <w:t>For more information about these issues</w:t>
      </w:r>
      <w:r w:rsidR="006008C1">
        <w:t>,</w:t>
      </w:r>
      <w:r>
        <w:t xml:space="preserve"> refer to the NADA website </w:t>
      </w:r>
      <w:hyperlink r:id="rId12" w:history="1">
        <w:r w:rsidRPr="007B69FE">
          <w:rPr>
            <w:rStyle w:val="Hyperlink"/>
          </w:rPr>
          <w:t>www.nada.org.au</w:t>
        </w:r>
      </w:hyperlink>
      <w:r>
        <w:t xml:space="preserve"> for updates and policy releases.</w:t>
      </w:r>
    </w:p>
    <w:p w14:paraId="70614C42" w14:textId="77777777" w:rsidR="00491B02" w:rsidRDefault="00491B02" w:rsidP="00491B02">
      <w:pPr>
        <w:pStyle w:val="BodyText2"/>
      </w:pPr>
    </w:p>
    <w:p w14:paraId="5FB76E7F" w14:textId="77777777" w:rsidR="00C24A4F" w:rsidRDefault="00491B02" w:rsidP="006D4E76">
      <w:pPr>
        <w:pStyle w:val="BodyText2"/>
      </w:pPr>
      <w:r w:rsidRPr="008F0192">
        <w:t>*Please delete note before finalising this policy.</w:t>
      </w:r>
    </w:p>
    <w:p w14:paraId="1B16D4FB" w14:textId="77777777" w:rsidR="000A08A6" w:rsidRDefault="000A08A6">
      <w:pPr>
        <w:jc w:val="left"/>
        <w:rPr>
          <w:rFonts w:eastAsiaTheme="majorEastAsia" w:cstheme="majorBidi"/>
          <w:b/>
          <w:bCs/>
          <w:caps/>
        </w:rPr>
      </w:pPr>
      <w:r>
        <w:br w:type="page"/>
      </w:r>
    </w:p>
    <w:p w14:paraId="55F568AA" w14:textId="77777777" w:rsidR="00512400" w:rsidRDefault="00512400" w:rsidP="00512400">
      <w:pPr>
        <w:pStyle w:val="Heading1"/>
      </w:pPr>
    </w:p>
    <w:p w14:paraId="42BD2689" w14:textId="77777777" w:rsidR="00512400" w:rsidRDefault="00512400" w:rsidP="00512400">
      <w:pPr>
        <w:pStyle w:val="Heading1"/>
      </w:pPr>
      <w:bookmarkStart w:id="2" w:name="_Toc515019702"/>
      <w:r>
        <w:t>CLIENT FILE MANAGEMENT</w:t>
      </w:r>
      <w:bookmarkEnd w:id="2"/>
    </w:p>
    <w:p w14:paraId="6D7C3B5F" w14:textId="77777777" w:rsidR="00512400" w:rsidRDefault="00512400" w:rsidP="00512400"/>
    <w:p w14:paraId="51FE910A" w14:textId="77777777" w:rsidR="00512400" w:rsidRDefault="00512400" w:rsidP="00512400">
      <w:r>
        <w:t>The organisation ensures that a client file is created for each client and all information related to the person is placed in the client file. The organisation makes sure that staff effectively develop, maintain, review, retain, secure and d</w:t>
      </w:r>
      <w:r w:rsidR="00926DFC">
        <w:t>ispose of client files, ensuring</w:t>
      </w:r>
      <w:r>
        <w:t xml:space="preserve"> that records of care and treatment are maintained effectively, and client privacy an</w:t>
      </w:r>
      <w:r w:rsidR="00F736B2">
        <w:t>d confidentiality is protected.</w:t>
      </w:r>
    </w:p>
    <w:p w14:paraId="2E0F0B45" w14:textId="77777777" w:rsidR="00512400" w:rsidRDefault="00512400" w:rsidP="00512400"/>
    <w:p w14:paraId="1230195B" w14:textId="77777777" w:rsidR="00512400" w:rsidRDefault="00512400" w:rsidP="00512400">
      <w:r>
        <w:t xml:space="preserve">The protection of client privacy and confidentiality is a guiding principle in the collection, use and storage of </w:t>
      </w:r>
      <w:r w:rsidRPr="009972FC">
        <w:rPr>
          <w:b/>
        </w:rPr>
        <w:t>[insert organisation name]</w:t>
      </w:r>
      <w:r>
        <w:t xml:space="preserve"> client information. </w:t>
      </w:r>
    </w:p>
    <w:p w14:paraId="5A496FE1" w14:textId="77777777" w:rsidR="00512400" w:rsidRDefault="00512400" w:rsidP="00512400"/>
    <w:p w14:paraId="4E55F0F1" w14:textId="77777777" w:rsidR="00512400" w:rsidRDefault="00512400" w:rsidP="00512400">
      <w:r>
        <w:t>Client files are an important source of information about client’s health, social needs and treatment</w:t>
      </w:r>
      <w:r w:rsidR="00927352">
        <w:t xml:space="preserve"> planning</w:t>
      </w:r>
      <w:r>
        <w:t>. The organisation understands that client files enhance safety and continuity of care by the accurate recording of client details and history, and is committed to ensuring that information in client files is complete, accurate and relevant.</w:t>
      </w:r>
    </w:p>
    <w:p w14:paraId="52091E19" w14:textId="77777777" w:rsidR="00512400" w:rsidRDefault="00512400" w:rsidP="00512400"/>
    <w:p w14:paraId="42D48909" w14:textId="77777777" w:rsidR="00512400" w:rsidRDefault="00512400" w:rsidP="00512400">
      <w:r>
        <w:t xml:space="preserve">By implementing the procedures in this section, </w:t>
      </w:r>
      <w:r w:rsidRPr="009972FC">
        <w:rPr>
          <w:b/>
        </w:rPr>
        <w:t>[insert organisation name]</w:t>
      </w:r>
      <w:r>
        <w:t xml:space="preserve"> ensures that:</w:t>
      </w:r>
    </w:p>
    <w:p w14:paraId="6E9A03F2" w14:textId="77777777" w:rsidR="00512400" w:rsidRPr="009E0E9A" w:rsidRDefault="00512400" w:rsidP="00512400">
      <w:pPr>
        <w:pStyle w:val="ListParagraph"/>
        <w:numPr>
          <w:ilvl w:val="0"/>
          <w:numId w:val="5"/>
        </w:numPr>
      </w:pPr>
      <w:r>
        <w:t xml:space="preserve">The client file management system is systematic, compliant with legislation and quality standards, informative and protects the interests of </w:t>
      </w:r>
      <w:r w:rsidR="005F2424">
        <w:t xml:space="preserve">both </w:t>
      </w:r>
      <w:r>
        <w:t xml:space="preserve">the client and the organisation. </w:t>
      </w:r>
    </w:p>
    <w:p w14:paraId="2596476A" w14:textId="77777777" w:rsidR="00512400" w:rsidRPr="009E0E9A" w:rsidRDefault="00512400" w:rsidP="00512400">
      <w:pPr>
        <w:pStyle w:val="ListParagraph"/>
        <w:numPr>
          <w:ilvl w:val="0"/>
          <w:numId w:val="5"/>
        </w:numPr>
      </w:pPr>
      <w:r>
        <w:t>Client files are effectively established, reviewed, maintained and retained.</w:t>
      </w:r>
    </w:p>
    <w:p w14:paraId="113E6196" w14:textId="77777777" w:rsidR="00512400" w:rsidRPr="009E0E9A" w:rsidRDefault="00512400" w:rsidP="00512400">
      <w:pPr>
        <w:pStyle w:val="ListParagraph"/>
        <w:numPr>
          <w:ilvl w:val="0"/>
          <w:numId w:val="5"/>
        </w:numPr>
      </w:pPr>
      <w:r>
        <w:t xml:space="preserve">Client information is secure, accessible, relevant and used primarily for the benefit of the client. </w:t>
      </w:r>
    </w:p>
    <w:p w14:paraId="21327430" w14:textId="77777777" w:rsidR="00512400" w:rsidRDefault="00512400" w:rsidP="00512400"/>
    <w:p w14:paraId="27A00DDC" w14:textId="77777777" w:rsidR="00512400" w:rsidRDefault="00512400" w:rsidP="00512400">
      <w:r>
        <w:t>Effective management of client files enable</w:t>
      </w:r>
      <w:r w:rsidR="005F2424">
        <w:t>s</w:t>
      </w:r>
      <w:r>
        <w:t xml:space="preserve"> the organisation to:</w:t>
      </w:r>
    </w:p>
    <w:p w14:paraId="42408225" w14:textId="77777777" w:rsidR="00512400" w:rsidRPr="009E0E9A" w:rsidRDefault="007E3FEA" w:rsidP="00512400">
      <w:pPr>
        <w:pStyle w:val="ListParagraph"/>
        <w:numPr>
          <w:ilvl w:val="0"/>
          <w:numId w:val="5"/>
        </w:numPr>
      </w:pPr>
      <w:r>
        <w:t>D</w:t>
      </w:r>
      <w:r w:rsidR="00512400">
        <w:t>emonstrate the flow of client support and make effective use of staff time.</w:t>
      </w:r>
    </w:p>
    <w:p w14:paraId="3FCD9B62" w14:textId="77777777" w:rsidR="00512400" w:rsidRPr="009E0E9A" w:rsidRDefault="007E3FEA" w:rsidP="00512400">
      <w:pPr>
        <w:pStyle w:val="ListParagraph"/>
        <w:numPr>
          <w:ilvl w:val="0"/>
          <w:numId w:val="5"/>
        </w:numPr>
      </w:pPr>
      <w:r>
        <w:t>P</w:t>
      </w:r>
      <w:r w:rsidR="00512400">
        <w:t>rovide ongoing staff support and information to assist them to effectively manage client files.</w:t>
      </w:r>
    </w:p>
    <w:p w14:paraId="4DCEE58D" w14:textId="77777777" w:rsidR="00512400" w:rsidRPr="009E0E9A" w:rsidRDefault="007E3FEA" w:rsidP="00512400">
      <w:pPr>
        <w:pStyle w:val="ListParagraph"/>
        <w:numPr>
          <w:ilvl w:val="0"/>
          <w:numId w:val="5"/>
        </w:numPr>
      </w:pPr>
      <w:r>
        <w:t>M</w:t>
      </w:r>
      <w:r w:rsidR="00512400">
        <w:t xml:space="preserve">onitor compliance with the quality improvement program. </w:t>
      </w:r>
    </w:p>
    <w:p w14:paraId="15494218" w14:textId="77777777" w:rsidR="00512400" w:rsidRDefault="00512400" w:rsidP="00512400"/>
    <w:p w14:paraId="36794D77" w14:textId="77777777" w:rsidR="00512400" w:rsidRDefault="005F52E5" w:rsidP="00512400">
      <w:pPr>
        <w:pStyle w:val="Heading2"/>
      </w:pPr>
      <w:bookmarkStart w:id="3" w:name="_Toc515019703"/>
      <w:r>
        <w:t>1</w:t>
      </w:r>
      <w:r w:rsidR="00512400">
        <w:t>.1</w:t>
      </w:r>
      <w:r w:rsidR="00512400">
        <w:tab/>
        <w:t>Establishment of client files</w:t>
      </w:r>
      <w:bookmarkEnd w:id="3"/>
      <w:r w:rsidR="00512400">
        <w:t xml:space="preserve"> </w:t>
      </w:r>
    </w:p>
    <w:p w14:paraId="669D914A" w14:textId="77777777" w:rsidR="00512400" w:rsidRDefault="00512400" w:rsidP="00512400">
      <w:r w:rsidRPr="009972FC">
        <w:rPr>
          <w:b/>
        </w:rPr>
        <w:t>[Insert organisation name]</w:t>
      </w:r>
      <w:r>
        <w:t xml:space="preserve"> confidential files are held for all clients accepted into the service/program. </w:t>
      </w:r>
    </w:p>
    <w:p w14:paraId="45DBB387" w14:textId="77777777" w:rsidR="00512400" w:rsidRDefault="00512400" w:rsidP="00512400"/>
    <w:p w14:paraId="18830E3F" w14:textId="77777777" w:rsidR="00512400" w:rsidRDefault="00512400" w:rsidP="00512400">
      <w:r>
        <w:t>A client file is established following completion of client intake processes and acceptance into the organisation programs. In establishing a client file, the allocated staff member is to clearly explain to the client:</w:t>
      </w:r>
    </w:p>
    <w:p w14:paraId="76C6564F" w14:textId="77777777" w:rsidR="00512400" w:rsidRPr="009E0E9A" w:rsidRDefault="00512400" w:rsidP="00512400">
      <w:pPr>
        <w:pStyle w:val="ListParagraph"/>
        <w:numPr>
          <w:ilvl w:val="0"/>
          <w:numId w:val="5"/>
        </w:numPr>
      </w:pPr>
      <w:r>
        <w:t>Which information will be held by the organisation.</w:t>
      </w:r>
    </w:p>
    <w:p w14:paraId="31EA0338" w14:textId="77777777" w:rsidR="00512400" w:rsidRPr="009E0E9A" w:rsidRDefault="00512400" w:rsidP="00512400">
      <w:pPr>
        <w:pStyle w:val="ListParagraph"/>
        <w:numPr>
          <w:ilvl w:val="0"/>
          <w:numId w:val="5"/>
        </w:numPr>
      </w:pPr>
      <w:r>
        <w:t>How information will be kept secure.</w:t>
      </w:r>
    </w:p>
    <w:p w14:paraId="798A522F" w14:textId="77777777" w:rsidR="00512400" w:rsidRPr="009E0E9A" w:rsidRDefault="00512400" w:rsidP="00512400">
      <w:pPr>
        <w:pStyle w:val="ListParagraph"/>
        <w:numPr>
          <w:ilvl w:val="0"/>
          <w:numId w:val="5"/>
        </w:numPr>
      </w:pPr>
      <w:r>
        <w:t xml:space="preserve">Under what circumstances information may be disclosed to others and where consent will be requested. </w:t>
      </w:r>
    </w:p>
    <w:p w14:paraId="4A7FC2EB" w14:textId="77777777" w:rsidR="00512400" w:rsidRPr="009E0E9A" w:rsidRDefault="00512400" w:rsidP="00512400">
      <w:pPr>
        <w:pStyle w:val="ListParagraph"/>
        <w:numPr>
          <w:ilvl w:val="0"/>
          <w:numId w:val="5"/>
        </w:numPr>
      </w:pPr>
      <w:r>
        <w:t>The process for making a complaint in relation to suspected misuse of personal information.</w:t>
      </w:r>
    </w:p>
    <w:p w14:paraId="2265964D" w14:textId="77777777" w:rsidR="00512400" w:rsidRPr="00261427" w:rsidRDefault="00512400" w:rsidP="00512400">
      <w:pPr>
        <w:pStyle w:val="ListParagraph"/>
        <w:numPr>
          <w:ilvl w:val="0"/>
          <w:numId w:val="5"/>
        </w:numPr>
      </w:pPr>
      <w:r>
        <w:t xml:space="preserve">How to request access to personal information held by the </w:t>
      </w:r>
      <w:r w:rsidR="004B2681">
        <w:t>organisation;</w:t>
      </w:r>
      <w:r>
        <w:t xml:space="preserve"> refer to </w:t>
      </w:r>
      <w:r w:rsidR="004B2681">
        <w:t>S</w:t>
      </w:r>
      <w:r w:rsidRPr="00261427">
        <w:t xml:space="preserve">ection </w:t>
      </w:r>
      <w:r w:rsidR="00BC0BA0">
        <w:t>4</w:t>
      </w:r>
      <w:r w:rsidRPr="00261427">
        <w:t xml:space="preserve">.7 of this </w:t>
      </w:r>
      <w:r w:rsidR="007E3FEA">
        <w:t>policy</w:t>
      </w:r>
      <w:r w:rsidRPr="00261427">
        <w:t xml:space="preserve">. </w:t>
      </w:r>
    </w:p>
    <w:p w14:paraId="2E43D526" w14:textId="77777777" w:rsidR="00512400" w:rsidRDefault="00512400" w:rsidP="00512400"/>
    <w:p w14:paraId="7B54F016" w14:textId="77777777" w:rsidR="00512400" w:rsidRDefault="005F52E5" w:rsidP="00512400">
      <w:pPr>
        <w:pStyle w:val="Heading2"/>
      </w:pPr>
      <w:bookmarkStart w:id="4" w:name="_Toc515019704"/>
      <w:r>
        <w:t>1</w:t>
      </w:r>
      <w:r w:rsidR="00BC0BA0">
        <w:t>.</w:t>
      </w:r>
      <w:r w:rsidR="00512400">
        <w:t>2</w:t>
      </w:r>
      <w:r w:rsidR="00512400">
        <w:tab/>
        <w:t>Client file structure</w:t>
      </w:r>
      <w:bookmarkEnd w:id="4"/>
    </w:p>
    <w:p w14:paraId="048B81AB" w14:textId="77777777" w:rsidR="00512400" w:rsidRDefault="00512400" w:rsidP="00512400">
      <w:r w:rsidRPr="009972FC">
        <w:rPr>
          <w:b/>
        </w:rPr>
        <w:t>[Insert organisation name]</w:t>
      </w:r>
      <w:r>
        <w:t xml:space="preserve"> client files will be clearly identified with a name and/or client code and include the following information:</w:t>
      </w:r>
    </w:p>
    <w:p w14:paraId="76FA3264" w14:textId="77777777" w:rsidR="00512400" w:rsidRPr="001A7EF0" w:rsidRDefault="00512400" w:rsidP="00512400">
      <w:pPr>
        <w:pStyle w:val="ListParagraph"/>
        <w:numPr>
          <w:ilvl w:val="0"/>
          <w:numId w:val="5"/>
        </w:numPr>
      </w:pPr>
      <w:r>
        <w:t>Intake details</w:t>
      </w:r>
    </w:p>
    <w:p w14:paraId="776C2C26" w14:textId="77777777" w:rsidR="00512400" w:rsidRDefault="00512400" w:rsidP="00512400">
      <w:pPr>
        <w:pStyle w:val="ListParagraph"/>
        <w:numPr>
          <w:ilvl w:val="0"/>
          <w:numId w:val="5"/>
        </w:numPr>
      </w:pPr>
      <w:r>
        <w:t>Assessment details</w:t>
      </w:r>
    </w:p>
    <w:p w14:paraId="0BE69788" w14:textId="77777777" w:rsidR="00927352" w:rsidRPr="001A7EF0" w:rsidRDefault="00927352" w:rsidP="00512400">
      <w:pPr>
        <w:pStyle w:val="ListParagraph"/>
        <w:numPr>
          <w:ilvl w:val="0"/>
          <w:numId w:val="5"/>
        </w:numPr>
      </w:pPr>
      <w:r>
        <w:t>Routine client data collection – N/MDS, Client Outcomes and Client Experience</w:t>
      </w:r>
    </w:p>
    <w:p w14:paraId="284FFB46" w14:textId="77777777" w:rsidR="00512400" w:rsidRPr="001A7EF0" w:rsidRDefault="00512400" w:rsidP="00512400">
      <w:pPr>
        <w:pStyle w:val="ListParagraph"/>
        <w:numPr>
          <w:ilvl w:val="0"/>
          <w:numId w:val="5"/>
        </w:numPr>
      </w:pPr>
      <w:r>
        <w:lastRenderedPageBreak/>
        <w:t xml:space="preserve">Rights, responsibilities and </w:t>
      </w:r>
      <w:r w:rsidR="00565957">
        <w:t>signed consent documents</w:t>
      </w:r>
    </w:p>
    <w:p w14:paraId="1F676F1E" w14:textId="77777777" w:rsidR="00512400" w:rsidRPr="001A7EF0" w:rsidRDefault="00512400" w:rsidP="00512400">
      <w:pPr>
        <w:pStyle w:val="ListParagraph"/>
        <w:numPr>
          <w:ilvl w:val="0"/>
          <w:numId w:val="5"/>
        </w:numPr>
      </w:pPr>
      <w:r>
        <w:t>Medical information (including medication list and allergies)</w:t>
      </w:r>
    </w:p>
    <w:p w14:paraId="5E1E9EB3" w14:textId="77777777" w:rsidR="00512400" w:rsidRPr="001A7EF0" w:rsidRDefault="00512400" w:rsidP="00512400">
      <w:pPr>
        <w:pStyle w:val="ListParagraph"/>
        <w:numPr>
          <w:ilvl w:val="0"/>
          <w:numId w:val="5"/>
        </w:numPr>
      </w:pPr>
      <w:r>
        <w:t>Treatment and review management plan</w:t>
      </w:r>
    </w:p>
    <w:p w14:paraId="57BB19D5" w14:textId="77777777" w:rsidR="00512400" w:rsidRPr="001A7EF0" w:rsidRDefault="00512400" w:rsidP="00512400">
      <w:pPr>
        <w:pStyle w:val="ListParagraph"/>
        <w:numPr>
          <w:ilvl w:val="0"/>
          <w:numId w:val="5"/>
        </w:numPr>
      </w:pPr>
      <w:r>
        <w:t>Case management and contact notes</w:t>
      </w:r>
    </w:p>
    <w:p w14:paraId="3FDAF44B" w14:textId="77777777" w:rsidR="00512400" w:rsidRPr="001A7EF0" w:rsidRDefault="00512400" w:rsidP="00512400">
      <w:pPr>
        <w:pStyle w:val="ListParagraph"/>
        <w:numPr>
          <w:ilvl w:val="0"/>
          <w:numId w:val="5"/>
        </w:numPr>
      </w:pPr>
      <w:r>
        <w:t xml:space="preserve">Case conference minutes and notes </w:t>
      </w:r>
    </w:p>
    <w:p w14:paraId="4DDABB02" w14:textId="77777777" w:rsidR="00512400" w:rsidRPr="001A7EF0" w:rsidRDefault="00512400" w:rsidP="00512400">
      <w:pPr>
        <w:pStyle w:val="ListParagraph"/>
        <w:numPr>
          <w:ilvl w:val="0"/>
          <w:numId w:val="5"/>
        </w:numPr>
      </w:pPr>
      <w:r>
        <w:t>Correspondence</w:t>
      </w:r>
    </w:p>
    <w:p w14:paraId="5B452CCB" w14:textId="77777777" w:rsidR="00512400" w:rsidRPr="001A7EF0" w:rsidRDefault="00512400" w:rsidP="00512400">
      <w:pPr>
        <w:pStyle w:val="ListParagraph"/>
        <w:numPr>
          <w:ilvl w:val="0"/>
          <w:numId w:val="5"/>
        </w:numPr>
      </w:pPr>
      <w:r>
        <w:t>Client feedback</w:t>
      </w:r>
    </w:p>
    <w:p w14:paraId="07D44543" w14:textId="77777777" w:rsidR="00512400" w:rsidRPr="001A7EF0" w:rsidRDefault="00512400" w:rsidP="00512400">
      <w:pPr>
        <w:pStyle w:val="ListParagraph"/>
        <w:numPr>
          <w:ilvl w:val="0"/>
          <w:numId w:val="5"/>
        </w:numPr>
      </w:pPr>
      <w:r>
        <w:t>Client exit planning and follow-up information</w:t>
      </w:r>
    </w:p>
    <w:p w14:paraId="7571C2D3" w14:textId="77777777" w:rsidR="00512400" w:rsidRPr="001F04E2" w:rsidRDefault="00512400" w:rsidP="00512400">
      <w:pPr>
        <w:pStyle w:val="ListParagraph"/>
        <w:numPr>
          <w:ilvl w:val="0"/>
          <w:numId w:val="5"/>
        </w:numPr>
        <w:rPr>
          <w:b/>
        </w:rPr>
      </w:pPr>
      <w:r w:rsidRPr="001F04E2">
        <w:rPr>
          <w:b/>
        </w:rPr>
        <w:t>[Insert other relevant information required].</w:t>
      </w:r>
    </w:p>
    <w:p w14:paraId="284C0E4B" w14:textId="77777777" w:rsidR="00512400" w:rsidRDefault="00512400" w:rsidP="00512400"/>
    <w:p w14:paraId="08CD0D9E" w14:textId="77777777" w:rsidR="00512400" w:rsidRDefault="005F52E5" w:rsidP="00512400">
      <w:pPr>
        <w:pStyle w:val="Heading2"/>
      </w:pPr>
      <w:bookmarkStart w:id="5" w:name="_Toc515019705"/>
      <w:r>
        <w:t>1</w:t>
      </w:r>
      <w:r w:rsidR="00512400">
        <w:t>.3</w:t>
      </w:r>
      <w:r w:rsidR="00512400">
        <w:tab/>
        <w:t>Development and maintenance of client files</w:t>
      </w:r>
      <w:bookmarkEnd w:id="5"/>
    </w:p>
    <w:p w14:paraId="3D902CFB" w14:textId="77777777" w:rsidR="00512400" w:rsidRDefault="00512400" w:rsidP="00512400">
      <w:r>
        <w:t xml:space="preserve">The organisation </w:t>
      </w:r>
      <w:r w:rsidRPr="001F04E2">
        <w:rPr>
          <w:b/>
        </w:rPr>
        <w:t xml:space="preserve">[insert client case manager or nominated staff member] </w:t>
      </w:r>
      <w:r>
        <w:t>ensures that all sections of the client file are complete and up-to-date.</w:t>
      </w:r>
    </w:p>
    <w:p w14:paraId="5F1A7711" w14:textId="77777777" w:rsidR="00512400" w:rsidRDefault="00512400" w:rsidP="00512400"/>
    <w:p w14:paraId="1556B7DF" w14:textId="77777777" w:rsidR="00512400" w:rsidRDefault="00512400" w:rsidP="00512400">
      <w:r>
        <w:t>All pages of the treatment management plan and progress notes contain:</w:t>
      </w:r>
    </w:p>
    <w:p w14:paraId="3AD8A0AE" w14:textId="77777777" w:rsidR="00512400" w:rsidRPr="001A7EF0" w:rsidRDefault="00512400" w:rsidP="00512400">
      <w:pPr>
        <w:pStyle w:val="ListParagraph"/>
        <w:numPr>
          <w:ilvl w:val="0"/>
          <w:numId w:val="5"/>
        </w:numPr>
      </w:pPr>
      <w:r>
        <w:t>The client’s name or client code</w:t>
      </w:r>
    </w:p>
    <w:p w14:paraId="239915AB" w14:textId="77777777" w:rsidR="00512400" w:rsidRPr="001A7EF0" w:rsidRDefault="00512400" w:rsidP="00512400">
      <w:pPr>
        <w:pStyle w:val="ListParagraph"/>
        <w:numPr>
          <w:ilvl w:val="0"/>
          <w:numId w:val="5"/>
        </w:numPr>
      </w:pPr>
      <w:r>
        <w:t>Date of entry</w:t>
      </w:r>
    </w:p>
    <w:p w14:paraId="42E10E86" w14:textId="77777777" w:rsidR="00512400" w:rsidRPr="001A7EF0" w:rsidRDefault="00512400" w:rsidP="00512400">
      <w:pPr>
        <w:pStyle w:val="ListParagraph"/>
        <w:numPr>
          <w:ilvl w:val="0"/>
          <w:numId w:val="5"/>
        </w:numPr>
      </w:pPr>
      <w:r>
        <w:t xml:space="preserve">Page number. </w:t>
      </w:r>
    </w:p>
    <w:p w14:paraId="4EF6F682" w14:textId="77777777" w:rsidR="00512400" w:rsidRDefault="00512400" w:rsidP="00512400"/>
    <w:p w14:paraId="735BAC2B" w14:textId="77777777" w:rsidR="00512400" w:rsidRDefault="00512400" w:rsidP="00512400">
      <w:r>
        <w:t>Entries in client files are:</w:t>
      </w:r>
    </w:p>
    <w:p w14:paraId="1EE8F0BF" w14:textId="77777777" w:rsidR="00512400" w:rsidRPr="001A7EF0" w:rsidRDefault="00512400" w:rsidP="00512400">
      <w:pPr>
        <w:pStyle w:val="ListParagraph"/>
        <w:numPr>
          <w:ilvl w:val="0"/>
          <w:numId w:val="5"/>
        </w:numPr>
      </w:pPr>
      <w:r>
        <w:t>Brief, timely, accurate and complete</w:t>
      </w:r>
    </w:p>
    <w:p w14:paraId="6968A46E" w14:textId="77777777" w:rsidR="00512400" w:rsidRPr="001A7EF0" w:rsidRDefault="00512400" w:rsidP="00512400">
      <w:pPr>
        <w:pStyle w:val="ListParagraph"/>
        <w:numPr>
          <w:ilvl w:val="0"/>
          <w:numId w:val="5"/>
        </w:numPr>
      </w:pPr>
      <w:r>
        <w:t>Factual, objective and sequential</w:t>
      </w:r>
    </w:p>
    <w:p w14:paraId="6E78F004" w14:textId="77777777" w:rsidR="00512400" w:rsidRPr="001A7EF0" w:rsidRDefault="00771ABB" w:rsidP="00512400">
      <w:pPr>
        <w:pStyle w:val="ListParagraph"/>
        <w:numPr>
          <w:ilvl w:val="0"/>
          <w:numId w:val="5"/>
        </w:numPr>
      </w:pPr>
      <w:r>
        <w:t>Free of</w:t>
      </w:r>
      <w:r w:rsidR="00512400">
        <w:t xml:space="preserve"> value judgments or abbreviations</w:t>
      </w:r>
    </w:p>
    <w:p w14:paraId="309CC469" w14:textId="77777777" w:rsidR="00512400" w:rsidRPr="001A7EF0" w:rsidRDefault="00512400" w:rsidP="00512400">
      <w:pPr>
        <w:pStyle w:val="ListParagraph"/>
        <w:numPr>
          <w:ilvl w:val="0"/>
          <w:numId w:val="5"/>
        </w:numPr>
      </w:pPr>
      <w:r>
        <w:t>Legible and signed, dated, with name of author printed</w:t>
      </w:r>
    </w:p>
    <w:p w14:paraId="0927CCD6" w14:textId="77777777" w:rsidR="00512400" w:rsidRPr="001A7EF0" w:rsidRDefault="00512400" w:rsidP="00512400">
      <w:pPr>
        <w:pStyle w:val="ListParagraph"/>
        <w:numPr>
          <w:ilvl w:val="0"/>
          <w:numId w:val="5"/>
        </w:numPr>
      </w:pPr>
      <w:r>
        <w:t>Written in black or dark blue ink</w:t>
      </w:r>
      <w:r w:rsidR="00927352">
        <w:t xml:space="preserve"> [OR] electronically stored on a secured client management system</w:t>
      </w:r>
    </w:p>
    <w:p w14:paraId="56E9D54E" w14:textId="77777777" w:rsidR="00512400" w:rsidRPr="001A7EF0" w:rsidRDefault="00512400" w:rsidP="00512400">
      <w:pPr>
        <w:pStyle w:val="ListParagraph"/>
        <w:numPr>
          <w:ilvl w:val="0"/>
          <w:numId w:val="5"/>
        </w:numPr>
      </w:pPr>
      <w:r>
        <w:t xml:space="preserve">To have any mistakes crossed out and </w:t>
      </w:r>
      <w:r w:rsidR="00BC0BA0">
        <w:t>initial</w:t>
      </w:r>
      <w:r w:rsidR="003B298A">
        <w:t>l</w:t>
      </w:r>
      <w:r w:rsidR="00BC0BA0">
        <w:t>ed</w:t>
      </w:r>
      <w:r>
        <w:t>, with no liquid paper</w:t>
      </w:r>
      <w:r w:rsidR="003B298A">
        <w:t xml:space="preserve"> or concealer</w:t>
      </w:r>
      <w:r>
        <w:t xml:space="preserve"> used</w:t>
      </w:r>
    </w:p>
    <w:p w14:paraId="63A8E794" w14:textId="77777777" w:rsidR="00512400" w:rsidRPr="001F04E2" w:rsidRDefault="00512400" w:rsidP="00512400">
      <w:pPr>
        <w:pStyle w:val="ListParagraph"/>
        <w:numPr>
          <w:ilvl w:val="0"/>
          <w:numId w:val="5"/>
        </w:numPr>
        <w:rPr>
          <w:b/>
        </w:rPr>
      </w:pPr>
      <w:r w:rsidRPr="001F04E2">
        <w:rPr>
          <w:b/>
        </w:rPr>
        <w:t>[Insert other characteristics of files entries]</w:t>
      </w:r>
      <w:r w:rsidR="00254386">
        <w:rPr>
          <w:b/>
        </w:rPr>
        <w:t>.</w:t>
      </w:r>
    </w:p>
    <w:p w14:paraId="61C8F53A" w14:textId="77777777" w:rsidR="00512400" w:rsidRDefault="00512400" w:rsidP="00512400"/>
    <w:p w14:paraId="75749173" w14:textId="77777777" w:rsidR="00512400" w:rsidRDefault="005F52E5" w:rsidP="00512400">
      <w:pPr>
        <w:pStyle w:val="Heading2"/>
      </w:pPr>
      <w:bookmarkStart w:id="6" w:name="_Toc515019706"/>
      <w:r>
        <w:t>1</w:t>
      </w:r>
      <w:r w:rsidR="00512400">
        <w:t>.4</w:t>
      </w:r>
      <w:r w:rsidR="00512400">
        <w:tab/>
        <w:t>Review of client files</w:t>
      </w:r>
      <w:bookmarkEnd w:id="6"/>
    </w:p>
    <w:p w14:paraId="13FCF1C0" w14:textId="77777777" w:rsidR="00512400" w:rsidRDefault="00512400" w:rsidP="00512400">
      <w:r w:rsidRPr="009972FC">
        <w:rPr>
          <w:b/>
        </w:rPr>
        <w:t>[Insert organisation name]</w:t>
      </w:r>
      <w:r>
        <w:t xml:space="preserve"> implements a client file review system to verify the quality of client files. The review process includes files of all staff members involved in managing client files. The results of the review will be analysed and used to raise issues of concern and to improve record</w:t>
      </w:r>
      <w:r w:rsidR="00254386">
        <w:t>-</w:t>
      </w:r>
      <w:r>
        <w:t xml:space="preserve">keeping quality. </w:t>
      </w:r>
    </w:p>
    <w:p w14:paraId="69D307B9" w14:textId="77777777" w:rsidR="00512400" w:rsidRDefault="00512400" w:rsidP="00512400"/>
    <w:p w14:paraId="5FDC2E27" w14:textId="77777777" w:rsidR="00512400" w:rsidRDefault="00512400" w:rsidP="00512400">
      <w:r w:rsidRPr="009972FC">
        <w:rPr>
          <w:b/>
        </w:rPr>
        <w:t>[Insert organisation name]</w:t>
      </w:r>
      <w:r>
        <w:t xml:space="preserve"> outlines the following processes for conducting an </w:t>
      </w:r>
      <w:r w:rsidR="000F534D">
        <w:t xml:space="preserve">internal review of client files and notes that these may be carried out simultaneously with a Case Notes Audit which is detailed in the Client Clinical Management Policy. </w:t>
      </w:r>
    </w:p>
    <w:p w14:paraId="1CE3883B" w14:textId="77777777" w:rsidR="00512400" w:rsidRDefault="00512400" w:rsidP="00512400"/>
    <w:p w14:paraId="5FEDEEC9" w14:textId="77777777" w:rsidR="00512400" w:rsidRDefault="005F52E5" w:rsidP="00512400">
      <w:pPr>
        <w:pStyle w:val="Heading3"/>
      </w:pPr>
      <w:r>
        <w:t>1</w:t>
      </w:r>
      <w:r w:rsidR="00512400">
        <w:t xml:space="preserve">.4.1 </w:t>
      </w:r>
      <w:r w:rsidR="00512400">
        <w:tab/>
        <w:t>Undertaking File Reviews</w:t>
      </w:r>
    </w:p>
    <w:p w14:paraId="45EE8D6E" w14:textId="77777777" w:rsidR="00512400" w:rsidRDefault="00512400" w:rsidP="00512400">
      <w:r>
        <w:t xml:space="preserve">The file review will be based on a random selection of current files and will be completed using the </w:t>
      </w:r>
      <w:r w:rsidRPr="008A1988">
        <w:t>Client File Review Tool.</w:t>
      </w:r>
      <w:r>
        <w:t xml:space="preserve"> </w:t>
      </w:r>
    </w:p>
    <w:p w14:paraId="6BB48AD4" w14:textId="77777777" w:rsidR="00512400" w:rsidRDefault="00512400" w:rsidP="00512400"/>
    <w:p w14:paraId="083EC701" w14:textId="77777777" w:rsidR="00512400" w:rsidRDefault="00512400" w:rsidP="00512400">
      <w:r>
        <w:t xml:space="preserve">The </w:t>
      </w:r>
      <w:r w:rsidRPr="001F04E2">
        <w:rPr>
          <w:b/>
        </w:rPr>
        <w:t>[insert relevant position/s, e.g. case manager, supervisor]</w:t>
      </w:r>
      <w:r>
        <w:t xml:space="preserve"> will review at least </w:t>
      </w:r>
      <w:r w:rsidRPr="001F04E2">
        <w:rPr>
          <w:b/>
        </w:rPr>
        <w:t>[insert the number of files</w:t>
      </w:r>
      <w:r w:rsidR="006F7F97">
        <w:rPr>
          <w:b/>
        </w:rPr>
        <w:t>,</w:t>
      </w:r>
      <w:r w:rsidRPr="001F04E2">
        <w:rPr>
          <w:b/>
        </w:rPr>
        <w:t xml:space="preserve"> e.g. 2]</w:t>
      </w:r>
      <w:r>
        <w:t xml:space="preserve"> files every </w:t>
      </w:r>
      <w:r w:rsidRPr="001F04E2">
        <w:rPr>
          <w:b/>
        </w:rPr>
        <w:t>[insert frequency</w:t>
      </w:r>
      <w:r w:rsidR="006F7F97">
        <w:rPr>
          <w:b/>
        </w:rPr>
        <w:t>,</w:t>
      </w:r>
      <w:r w:rsidRPr="001F04E2">
        <w:rPr>
          <w:b/>
        </w:rPr>
        <w:t xml:space="preserve"> e.g. 6 months]</w:t>
      </w:r>
      <w:r>
        <w:t xml:space="preserve"> to ensure all sections of the file are complete and current, and that entries in files are appropriate. </w:t>
      </w:r>
    </w:p>
    <w:p w14:paraId="6B6518B3" w14:textId="77777777" w:rsidR="00512400" w:rsidRDefault="00512400" w:rsidP="00512400"/>
    <w:p w14:paraId="207172BB" w14:textId="77777777" w:rsidR="00512400" w:rsidRDefault="00512400" w:rsidP="00512400">
      <w:r>
        <w:t xml:space="preserve">A record of the staff member primarily responsible for managing the client file will be recorded by </w:t>
      </w:r>
      <w:r w:rsidRPr="001F04E2">
        <w:rPr>
          <w:b/>
        </w:rPr>
        <w:t>[insert senior position responsible]</w:t>
      </w:r>
      <w:r>
        <w:t xml:space="preserve"> so that the files of all staff members are reviewed at least once </w:t>
      </w:r>
      <w:r>
        <w:lastRenderedPageBreak/>
        <w:t xml:space="preserve">in a calendar year. If </w:t>
      </w:r>
      <w:r w:rsidRPr="001F04E2">
        <w:rPr>
          <w:b/>
        </w:rPr>
        <w:t>[insert senior position responsible]</w:t>
      </w:r>
      <w:r>
        <w:t xml:space="preserve"> is also responsible for managing client files, a review of their files will be undertaken by </w:t>
      </w:r>
      <w:r w:rsidRPr="001F04E2">
        <w:rPr>
          <w:b/>
        </w:rPr>
        <w:t>[insert senior position responsible].</w:t>
      </w:r>
    </w:p>
    <w:p w14:paraId="3B4B3265" w14:textId="77777777" w:rsidR="00512400" w:rsidRDefault="00512400" w:rsidP="00512400"/>
    <w:p w14:paraId="4ED92AF3" w14:textId="77777777" w:rsidR="00512400" w:rsidRDefault="005F52E5" w:rsidP="00512400">
      <w:pPr>
        <w:pStyle w:val="Heading3"/>
      </w:pPr>
      <w:r>
        <w:t>1</w:t>
      </w:r>
      <w:r w:rsidR="00512400">
        <w:t xml:space="preserve">.4.2 </w:t>
      </w:r>
      <w:r w:rsidR="00512400">
        <w:tab/>
        <w:t>Documenting and reporting file reviews</w:t>
      </w:r>
    </w:p>
    <w:p w14:paraId="7C519972" w14:textId="77777777" w:rsidR="00512400" w:rsidRDefault="00512400" w:rsidP="00512400">
      <w:r>
        <w:t xml:space="preserve">The </w:t>
      </w:r>
      <w:r w:rsidRPr="00316735">
        <w:rPr>
          <w:b/>
        </w:rPr>
        <w:t>[insert senior position responsible]</w:t>
      </w:r>
      <w:r>
        <w:t xml:space="preserve"> inputs the results of client file review into a spreadsheet and develops a summary of corrective actions. This report is provided to the CEO/Manager.</w:t>
      </w:r>
    </w:p>
    <w:p w14:paraId="61789D34" w14:textId="77777777" w:rsidR="001E4CA2" w:rsidRDefault="001E4CA2" w:rsidP="00512400"/>
    <w:p w14:paraId="6B33B838" w14:textId="77777777" w:rsidR="001E4CA2" w:rsidRDefault="001E4CA2" w:rsidP="00512400">
      <w:r>
        <w:t xml:space="preserve">The client review report can be used as a quality measure which should inform quality improvement activities and as a feedback mechanism to staff, governing </w:t>
      </w:r>
      <w:r w:rsidR="00BE56E7">
        <w:t xml:space="preserve">bodies and funders. Furthermore, specific feedback should be provided to clients – both as the full report and in </w:t>
      </w:r>
      <w:r w:rsidR="00804D6C">
        <w:t>consumer-friendly</w:t>
      </w:r>
      <w:r w:rsidR="00BE56E7">
        <w:t xml:space="preserve"> formats. </w:t>
      </w:r>
    </w:p>
    <w:p w14:paraId="3A2F1E80" w14:textId="77777777" w:rsidR="00512400" w:rsidRDefault="00512400" w:rsidP="00512400"/>
    <w:p w14:paraId="3CB1EC8B" w14:textId="77777777" w:rsidR="00512400" w:rsidRDefault="00512400" w:rsidP="00512400">
      <w:r>
        <w:t xml:space="preserve">The completed </w:t>
      </w:r>
      <w:r w:rsidRPr="00F37B96">
        <w:t>Client File Review Tool</w:t>
      </w:r>
      <w:r>
        <w:t xml:space="preserve"> is returned to the staff member primarily responsible for completing the file. The document will provide written feedback that identifies areas of excellence and those requiring corrections. </w:t>
      </w:r>
    </w:p>
    <w:p w14:paraId="10CC5462" w14:textId="77777777" w:rsidR="00512400" w:rsidRDefault="00512400" w:rsidP="00512400"/>
    <w:p w14:paraId="09CDFCCF" w14:textId="77777777" w:rsidR="00512400" w:rsidRDefault="00512400" w:rsidP="00512400">
      <w:r>
        <w:t xml:space="preserve">The staff member primarily responsible for completing the file will remedy any corrective actions identified in the file review within </w:t>
      </w:r>
      <w:r w:rsidRPr="00316735">
        <w:rPr>
          <w:b/>
        </w:rPr>
        <w:t xml:space="preserve">[insert timeframe].  </w:t>
      </w:r>
    </w:p>
    <w:p w14:paraId="3E68566F" w14:textId="77777777" w:rsidR="00512400" w:rsidRDefault="00512400" w:rsidP="00512400"/>
    <w:p w14:paraId="43C8B3DF" w14:textId="77777777" w:rsidR="000F534D" w:rsidRDefault="00512400" w:rsidP="00512400">
      <w:r>
        <w:t xml:space="preserve">The </w:t>
      </w:r>
      <w:r w:rsidRPr="00316735">
        <w:rPr>
          <w:b/>
        </w:rPr>
        <w:t>[insert senior position responsible]</w:t>
      </w:r>
      <w:r>
        <w:t xml:space="preserve"> monitors and supports completion of corrective actions and records completion of actions in the Client File Review Tool. </w:t>
      </w:r>
    </w:p>
    <w:p w14:paraId="05A939CC" w14:textId="77777777" w:rsidR="00512400" w:rsidRDefault="00512400" w:rsidP="00512400"/>
    <w:p w14:paraId="481AFB09" w14:textId="77777777" w:rsidR="00512400" w:rsidRDefault="005F52E5" w:rsidP="00512400">
      <w:pPr>
        <w:pStyle w:val="Heading2"/>
      </w:pPr>
      <w:bookmarkStart w:id="7" w:name="_Toc515019707"/>
      <w:r>
        <w:t>1</w:t>
      </w:r>
      <w:r w:rsidR="00512400">
        <w:t>.5</w:t>
      </w:r>
      <w:r w:rsidR="00512400">
        <w:tab/>
        <w:t>Retention of client files</w:t>
      </w:r>
      <w:bookmarkEnd w:id="7"/>
    </w:p>
    <w:p w14:paraId="4E1D5D63" w14:textId="77777777" w:rsidR="00512400" w:rsidRDefault="00512400" w:rsidP="00512400">
      <w:r>
        <w:t xml:space="preserve">Client files are retained at </w:t>
      </w:r>
      <w:r w:rsidRPr="009972FC">
        <w:rPr>
          <w:b/>
        </w:rPr>
        <w:t>[insert organisation name]</w:t>
      </w:r>
      <w:r>
        <w:t xml:space="preserve"> due to the possibility that:</w:t>
      </w:r>
    </w:p>
    <w:p w14:paraId="579485FD" w14:textId="77777777" w:rsidR="00512400" w:rsidRPr="001A7EF0" w:rsidRDefault="00512400" w:rsidP="00512400">
      <w:pPr>
        <w:pStyle w:val="ListParagraph"/>
        <w:numPr>
          <w:ilvl w:val="0"/>
          <w:numId w:val="5"/>
        </w:numPr>
      </w:pPr>
      <w:r>
        <w:t>The client may return to the service</w:t>
      </w:r>
    </w:p>
    <w:p w14:paraId="77E531BE" w14:textId="77777777" w:rsidR="00512400" w:rsidRPr="001A7EF0" w:rsidRDefault="00512400" w:rsidP="00512400">
      <w:pPr>
        <w:pStyle w:val="ListParagraph"/>
        <w:numPr>
          <w:ilvl w:val="0"/>
          <w:numId w:val="5"/>
        </w:numPr>
      </w:pPr>
      <w:r>
        <w:t>A complaint is made</w:t>
      </w:r>
    </w:p>
    <w:p w14:paraId="2EB24960" w14:textId="77777777" w:rsidR="00512400" w:rsidRPr="001A7EF0" w:rsidRDefault="00512400" w:rsidP="00512400">
      <w:pPr>
        <w:pStyle w:val="ListParagraph"/>
        <w:numPr>
          <w:ilvl w:val="0"/>
          <w:numId w:val="5"/>
        </w:numPr>
      </w:pPr>
      <w:r>
        <w:t>Litigation or other legal proceedings</w:t>
      </w:r>
      <w:r w:rsidR="006F7F97">
        <w:t xml:space="preserve"> may be instigated</w:t>
      </w:r>
    </w:p>
    <w:p w14:paraId="08B5AB64" w14:textId="77777777" w:rsidR="00512400" w:rsidRPr="001A7EF0" w:rsidRDefault="00512400" w:rsidP="00512400">
      <w:pPr>
        <w:pStyle w:val="ListParagraph"/>
        <w:numPr>
          <w:ilvl w:val="0"/>
          <w:numId w:val="5"/>
        </w:numPr>
      </w:pPr>
      <w:r>
        <w:t xml:space="preserve">There will be a need for </w:t>
      </w:r>
      <w:r w:rsidRPr="009972FC">
        <w:rPr>
          <w:b/>
        </w:rPr>
        <w:t>[insert organisation name]</w:t>
      </w:r>
      <w:r>
        <w:t xml:space="preserve"> to provide evidence that it fulfilled its duty of care obligations (for example, if a client became a danger to themselves or others). </w:t>
      </w:r>
    </w:p>
    <w:p w14:paraId="3C7CC1B1" w14:textId="77777777" w:rsidR="00512400" w:rsidRDefault="00512400" w:rsidP="00512400"/>
    <w:p w14:paraId="191F7D24" w14:textId="77777777" w:rsidR="00512400" w:rsidRDefault="00512400" w:rsidP="00512400">
      <w:r>
        <w:t xml:space="preserve">Client files are securely stored for a period of </w:t>
      </w:r>
      <w:r w:rsidRPr="00316735">
        <w:rPr>
          <w:b/>
        </w:rPr>
        <w:t>[insert timeframe</w:t>
      </w:r>
      <w:r w:rsidR="006F7F97">
        <w:rPr>
          <w:b/>
        </w:rPr>
        <w:t>,</w:t>
      </w:r>
      <w:r w:rsidRPr="00316735">
        <w:rPr>
          <w:b/>
        </w:rPr>
        <w:t xml:space="preserve"> e.g. 7 years]</w:t>
      </w:r>
      <w:r>
        <w:t xml:space="preserve"> after the client has ceased receiving services from the organisation. </w:t>
      </w:r>
    </w:p>
    <w:p w14:paraId="68109FBF" w14:textId="77777777" w:rsidR="00512400" w:rsidRDefault="00512400" w:rsidP="00512400"/>
    <w:p w14:paraId="60CD6223" w14:textId="77777777" w:rsidR="00512400" w:rsidRDefault="005F52E5" w:rsidP="00512400">
      <w:pPr>
        <w:pStyle w:val="Heading2"/>
      </w:pPr>
      <w:bookmarkStart w:id="8" w:name="_Toc515019708"/>
      <w:r>
        <w:t>1</w:t>
      </w:r>
      <w:r w:rsidR="00512400">
        <w:t>.6</w:t>
      </w:r>
      <w:r w:rsidR="00512400">
        <w:tab/>
        <w:t>Disposal of client files</w:t>
      </w:r>
      <w:bookmarkEnd w:id="8"/>
    </w:p>
    <w:p w14:paraId="423ACD4E" w14:textId="77777777" w:rsidR="00512400" w:rsidRDefault="00512400" w:rsidP="00512400">
      <w:r>
        <w:t xml:space="preserve">As indicated in the </w:t>
      </w:r>
      <w:hyperlink r:id="rId13" w:history="1">
        <w:r w:rsidR="00300A67" w:rsidRPr="00300A67">
          <w:rPr>
            <w:rStyle w:val="Hyperlink"/>
          </w:rPr>
          <w:t>Privacy Manual for Health</w:t>
        </w:r>
      </w:hyperlink>
      <w:r w:rsidR="00300A67">
        <w:t xml:space="preserve"> Information (2015)</w:t>
      </w:r>
      <w:r w:rsidRPr="00F37B96">
        <w:t>,</w:t>
      </w:r>
      <w:r>
        <w:t xml:space="preserve"> health information files will be destroyed no sooner than </w:t>
      </w:r>
      <w:r w:rsidR="00740AB8">
        <w:t>seven (</w:t>
      </w:r>
      <w:r>
        <w:t>7</w:t>
      </w:r>
      <w:r w:rsidR="00740AB8">
        <w:t>)</w:t>
      </w:r>
      <w:r>
        <w:t xml:space="preserve"> years after the client ceases to receive services.</w:t>
      </w:r>
    </w:p>
    <w:p w14:paraId="64E2F516" w14:textId="77777777" w:rsidR="00512400" w:rsidRDefault="00512400" w:rsidP="00512400"/>
    <w:p w14:paraId="71E13F54" w14:textId="77777777" w:rsidR="00512400" w:rsidRDefault="00512400" w:rsidP="00512400">
      <w:r>
        <w:t xml:space="preserve">Client files will be disposed in a manner which ensures that they cannot be retrieved, and protects the privacy of clients and others. </w:t>
      </w:r>
      <w:r w:rsidR="00064F37">
        <w:t>Electronic record deletion guidelines are outlined in the Privacy Manual for Health Information (2015).</w:t>
      </w:r>
    </w:p>
    <w:p w14:paraId="694780C2" w14:textId="77777777" w:rsidR="00512400" w:rsidRDefault="00512400" w:rsidP="00512400"/>
    <w:p w14:paraId="77238D6E" w14:textId="77777777" w:rsidR="00512400" w:rsidRDefault="00512400" w:rsidP="00512400">
      <w:r>
        <w:t xml:space="preserve">Documents containing confidential or sensitive information are to be shredded using the organisation shredder located in </w:t>
      </w:r>
      <w:r w:rsidRPr="00316735">
        <w:rPr>
          <w:b/>
        </w:rPr>
        <w:t>[insert shredder location].</w:t>
      </w:r>
      <w:r>
        <w:t xml:space="preserve"> </w:t>
      </w:r>
    </w:p>
    <w:p w14:paraId="29F5B7F0" w14:textId="77777777" w:rsidR="00512400" w:rsidRDefault="00512400" w:rsidP="00512400"/>
    <w:p w14:paraId="529E3925" w14:textId="77777777" w:rsidR="00512400" w:rsidRDefault="00512400" w:rsidP="00512400">
      <w:r>
        <w:t xml:space="preserve">Bulk amounts of documents containing confidential or sensitive information are shredded by </w:t>
      </w:r>
      <w:r w:rsidRPr="00316735">
        <w:rPr>
          <w:b/>
        </w:rPr>
        <w:t xml:space="preserve">[insert external contractor, if applicable]. </w:t>
      </w:r>
      <w:r>
        <w:t xml:space="preserve">Bulk documents for shredding are placed in </w:t>
      </w:r>
      <w:r w:rsidRPr="00316735">
        <w:rPr>
          <w:b/>
        </w:rPr>
        <w:t>[insert secure document disposal equipment</w:t>
      </w:r>
      <w:r w:rsidR="00740AB8">
        <w:rPr>
          <w:b/>
        </w:rPr>
        <w:t>,</w:t>
      </w:r>
      <w:r w:rsidRPr="00316735">
        <w:rPr>
          <w:b/>
        </w:rPr>
        <w:t xml:space="preserve"> e.g. wheelie bin, bag, etc.]</w:t>
      </w:r>
      <w:r>
        <w:t xml:space="preserve"> located in the </w:t>
      </w:r>
      <w:r w:rsidRPr="00316735">
        <w:rPr>
          <w:b/>
        </w:rPr>
        <w:t>[insert equipment location].</w:t>
      </w:r>
      <w:r>
        <w:t xml:space="preserve"> </w:t>
      </w:r>
    </w:p>
    <w:p w14:paraId="1B031ACF" w14:textId="77777777" w:rsidR="00512400" w:rsidRDefault="00512400" w:rsidP="00512400"/>
    <w:p w14:paraId="61282CEC" w14:textId="77777777" w:rsidR="00512400" w:rsidRPr="00373A70" w:rsidRDefault="00512400" w:rsidP="00512400">
      <w:pPr>
        <w:pStyle w:val="BodyText2"/>
        <w:rPr>
          <w:b/>
          <w:bCs/>
          <w:iCs/>
        </w:rPr>
      </w:pPr>
      <w:r w:rsidRPr="00373A70">
        <w:rPr>
          <w:b/>
          <w:bCs/>
          <w:iCs/>
        </w:rPr>
        <w:lastRenderedPageBreak/>
        <w:sym w:font="Wingdings 2" w:char="F023"/>
      </w:r>
      <w:r w:rsidRPr="00373A70">
        <w:rPr>
          <w:b/>
          <w:bCs/>
          <w:iCs/>
        </w:rPr>
        <w:t>Note*</w:t>
      </w:r>
    </w:p>
    <w:p w14:paraId="5D503CA3" w14:textId="77777777" w:rsidR="00512400" w:rsidRDefault="00512400" w:rsidP="00512400">
      <w:pPr>
        <w:pStyle w:val="BodyText2"/>
      </w:pPr>
      <w:r>
        <w:t xml:space="preserve">If your organisation manages a large amount of confidential and sensitive information, make sure the organisation is implementing the most secure system to manage the disposal and destruction of that information. </w:t>
      </w:r>
    </w:p>
    <w:p w14:paraId="6A33306C" w14:textId="77777777" w:rsidR="00512400" w:rsidRDefault="00512400" w:rsidP="00512400">
      <w:pPr>
        <w:pStyle w:val="BodyText2"/>
      </w:pPr>
    </w:p>
    <w:p w14:paraId="48D59F10" w14:textId="77777777" w:rsidR="00512400" w:rsidRDefault="00512400" w:rsidP="00512400">
      <w:pPr>
        <w:pStyle w:val="BodyText2"/>
      </w:pPr>
      <w:r>
        <w:t>This may include utilising onsite shredders, secure bins, external contractors or other tools to protect the privacy of the organisation, clients, staff members, volunteers and Board members.</w:t>
      </w:r>
    </w:p>
    <w:p w14:paraId="4643FE02" w14:textId="77777777" w:rsidR="00512400" w:rsidRDefault="00512400" w:rsidP="00512400">
      <w:pPr>
        <w:pStyle w:val="BodyText2"/>
      </w:pPr>
    </w:p>
    <w:p w14:paraId="39745A5C" w14:textId="77777777" w:rsidR="00512400" w:rsidRDefault="00512400" w:rsidP="00512400">
      <w:pPr>
        <w:pStyle w:val="BodyText2"/>
      </w:pPr>
      <w:r>
        <w:t>*Please delete note before finalising this policy</w:t>
      </w:r>
    </w:p>
    <w:p w14:paraId="3FBB47C6" w14:textId="77777777" w:rsidR="00512400" w:rsidRDefault="00512400" w:rsidP="00512400"/>
    <w:p w14:paraId="0EBD544B" w14:textId="77777777" w:rsidR="00512400" w:rsidRDefault="005F52E5" w:rsidP="00512400">
      <w:pPr>
        <w:pStyle w:val="Heading2"/>
      </w:pPr>
      <w:bookmarkStart w:id="9" w:name="_Toc515019709"/>
      <w:r>
        <w:t>1</w:t>
      </w:r>
      <w:r w:rsidR="00512400">
        <w:t>.7</w:t>
      </w:r>
      <w:r w:rsidR="00512400">
        <w:tab/>
        <w:t>Client access to files</w:t>
      </w:r>
      <w:bookmarkEnd w:id="9"/>
    </w:p>
    <w:p w14:paraId="1057812A" w14:textId="77777777" w:rsidR="00512400" w:rsidRDefault="00512400" w:rsidP="00512400">
      <w:r w:rsidRPr="009972FC">
        <w:rPr>
          <w:b/>
        </w:rPr>
        <w:t>[Insert organisation name]</w:t>
      </w:r>
      <w:r>
        <w:t xml:space="preserve"> clients have the right to access their own information on request</w:t>
      </w:r>
      <w:r w:rsidR="00927A21">
        <w:t>,</w:t>
      </w:r>
      <w:r>
        <w:t xml:space="preserve"> except under specific circumstances provided for in the Health Records and Information Privacy Act 2002 (NSW). </w:t>
      </w:r>
    </w:p>
    <w:p w14:paraId="0802D96A" w14:textId="77777777" w:rsidR="00512400" w:rsidRDefault="00512400" w:rsidP="00512400">
      <w:r>
        <w:t xml:space="preserve"> </w:t>
      </w:r>
    </w:p>
    <w:p w14:paraId="705B70FA" w14:textId="77777777" w:rsidR="00512400" w:rsidRDefault="00512400" w:rsidP="00512400">
      <w:r>
        <w:t>The organisation outlines the following processes for clients accessing their own files:</w:t>
      </w:r>
    </w:p>
    <w:p w14:paraId="7F0A0CDE" w14:textId="77777777" w:rsidR="00512400" w:rsidRDefault="00512400" w:rsidP="00512400"/>
    <w:p w14:paraId="3F9CB023" w14:textId="77777777" w:rsidR="00512400" w:rsidRDefault="005F52E5" w:rsidP="00512400">
      <w:pPr>
        <w:pStyle w:val="Heading3"/>
      </w:pPr>
      <w:r>
        <w:t>1.</w:t>
      </w:r>
      <w:r w:rsidR="00512400">
        <w:t>7.1</w:t>
      </w:r>
      <w:r w:rsidR="00512400">
        <w:tab/>
        <w:t>Request to view information</w:t>
      </w:r>
    </w:p>
    <w:p w14:paraId="791E028E" w14:textId="77777777" w:rsidR="00512400" w:rsidRDefault="00512400" w:rsidP="00512400">
      <w:r>
        <w:t xml:space="preserve">When a client, or their authorised representative, informs a staff member that he/she wants to see information in their client file, the client or their authorised representative is informed that the request needs to be documented on the </w:t>
      </w:r>
      <w:r w:rsidRPr="003549DB">
        <w:t>Client File</w:t>
      </w:r>
      <w:r w:rsidR="00BC0BA0">
        <w:t xml:space="preserve"> Access </w:t>
      </w:r>
      <w:r w:rsidRPr="003549DB">
        <w:t>Request form.</w:t>
      </w:r>
    </w:p>
    <w:p w14:paraId="0F550B9B" w14:textId="77777777" w:rsidR="00512400" w:rsidRDefault="00512400" w:rsidP="00512400"/>
    <w:p w14:paraId="4CAB0343" w14:textId="77777777" w:rsidR="00512400" w:rsidRDefault="00512400" w:rsidP="00512400">
      <w:r>
        <w:t xml:space="preserve">The staff member receiving the request passes the request to the CEO/Manager to authorise the access. Once the access approval has been obtained, the </w:t>
      </w:r>
      <w:r w:rsidRPr="00316735">
        <w:rPr>
          <w:b/>
        </w:rPr>
        <w:t>[insert relevant position]</w:t>
      </w:r>
      <w:r>
        <w:t xml:space="preserve"> make arrangements for the client to view the file.</w:t>
      </w:r>
    </w:p>
    <w:p w14:paraId="57A905E4" w14:textId="77777777" w:rsidR="00512400" w:rsidRDefault="00512400" w:rsidP="00512400"/>
    <w:p w14:paraId="0A53F2E5" w14:textId="77777777" w:rsidR="00512400" w:rsidRDefault="005F52E5" w:rsidP="00512400">
      <w:pPr>
        <w:pStyle w:val="Heading3"/>
      </w:pPr>
      <w:r>
        <w:t>1</w:t>
      </w:r>
      <w:r w:rsidR="00512400">
        <w:t>.7.2</w:t>
      </w:r>
      <w:r w:rsidR="00512400">
        <w:tab/>
        <w:t>Organising client file access</w:t>
      </w:r>
    </w:p>
    <w:p w14:paraId="5199E05B" w14:textId="77777777" w:rsidR="00512400" w:rsidRDefault="00512400" w:rsidP="00512400">
      <w:r>
        <w:t>File access will be arranged at the organisation’s premises under the supervision of a staff member, at a time that mutually suits the client, their authorised representative and the staff member.</w:t>
      </w:r>
    </w:p>
    <w:p w14:paraId="1740E07F" w14:textId="77777777" w:rsidR="00512400" w:rsidRDefault="00512400" w:rsidP="00512400"/>
    <w:p w14:paraId="2EF12F05" w14:textId="77777777" w:rsidR="00512400" w:rsidRDefault="005F52E5" w:rsidP="00512400">
      <w:pPr>
        <w:pStyle w:val="Heading3"/>
      </w:pPr>
      <w:r>
        <w:t>1</w:t>
      </w:r>
      <w:r w:rsidR="00512400">
        <w:t>.7.3</w:t>
      </w:r>
      <w:r w:rsidR="00512400">
        <w:tab/>
        <w:t>During access</w:t>
      </w:r>
    </w:p>
    <w:p w14:paraId="75A5A635" w14:textId="77777777" w:rsidR="00512400" w:rsidRDefault="00512400" w:rsidP="00512400">
      <w:r>
        <w:t xml:space="preserve">The </w:t>
      </w:r>
      <w:r w:rsidRPr="009972FC">
        <w:rPr>
          <w:b/>
        </w:rPr>
        <w:t>[insert organisation name]</w:t>
      </w:r>
      <w:r>
        <w:t xml:space="preserve"> staff member will show the client the relevant file information, ensuring that the material is returned to the file after it has been viewed or read out, if applicable.</w:t>
      </w:r>
    </w:p>
    <w:p w14:paraId="6EE645D3" w14:textId="77777777" w:rsidR="00512400" w:rsidRDefault="00512400" w:rsidP="00512400"/>
    <w:p w14:paraId="13119230" w14:textId="77777777" w:rsidR="00512400" w:rsidRDefault="00512400" w:rsidP="00512400">
      <w:r>
        <w:t xml:space="preserve">The client will be supervised by a staff member at all times when accessing or reading the file. </w:t>
      </w:r>
    </w:p>
    <w:p w14:paraId="2421E985" w14:textId="77777777" w:rsidR="00512400" w:rsidRDefault="00512400" w:rsidP="00512400"/>
    <w:p w14:paraId="440861FE" w14:textId="77777777" w:rsidR="00512400" w:rsidRDefault="005F52E5" w:rsidP="00512400">
      <w:pPr>
        <w:pStyle w:val="Heading3"/>
      </w:pPr>
      <w:r>
        <w:t>1</w:t>
      </w:r>
      <w:r w:rsidR="00512400">
        <w:t>.7.4</w:t>
      </w:r>
      <w:r w:rsidR="00512400">
        <w:tab/>
        <w:t>After access</w:t>
      </w:r>
    </w:p>
    <w:p w14:paraId="10A41C7A" w14:textId="77777777" w:rsidR="00512400" w:rsidRDefault="00512400" w:rsidP="00512400">
      <w:r>
        <w:t xml:space="preserve">The </w:t>
      </w:r>
      <w:r w:rsidRPr="009972FC">
        <w:rPr>
          <w:b/>
        </w:rPr>
        <w:t>[insert organisation name]</w:t>
      </w:r>
      <w:r>
        <w:t xml:space="preserve"> staff member ensures the file is complete, checks that the client is satisfied with the process, places the access request documentation into the client file and records a file note indicating the date and time that the client file was accessed.</w:t>
      </w:r>
    </w:p>
    <w:p w14:paraId="02E52793" w14:textId="77777777" w:rsidR="00512400" w:rsidRDefault="00512400" w:rsidP="00512400"/>
    <w:p w14:paraId="2C2BEF2C" w14:textId="77777777" w:rsidR="00512400" w:rsidRDefault="005F52E5" w:rsidP="00512400">
      <w:pPr>
        <w:pStyle w:val="Heading2"/>
      </w:pPr>
      <w:bookmarkStart w:id="10" w:name="_Toc515019710"/>
      <w:r>
        <w:t>1</w:t>
      </w:r>
      <w:r w:rsidR="00512400">
        <w:t>.8</w:t>
      </w:r>
      <w:r w:rsidR="00512400">
        <w:tab/>
        <w:t>Refusal of client access to files</w:t>
      </w:r>
      <w:bookmarkEnd w:id="10"/>
      <w:r w:rsidR="00512400">
        <w:t xml:space="preserve"> </w:t>
      </w:r>
    </w:p>
    <w:p w14:paraId="2C832A61" w14:textId="77777777" w:rsidR="00512400" w:rsidRDefault="00512400" w:rsidP="00512400">
      <w:r w:rsidRPr="009972FC">
        <w:rPr>
          <w:b/>
        </w:rPr>
        <w:t>[Insert organisation name]</w:t>
      </w:r>
      <w:r>
        <w:t xml:space="preserve"> can refuse a client’s access to their personal information if:</w:t>
      </w:r>
    </w:p>
    <w:p w14:paraId="3EFD88FB" w14:textId="77777777" w:rsidR="00512400" w:rsidRPr="00C61B24" w:rsidRDefault="00512400" w:rsidP="00512400">
      <w:pPr>
        <w:pStyle w:val="ListParagraph"/>
        <w:numPr>
          <w:ilvl w:val="0"/>
          <w:numId w:val="5"/>
        </w:numPr>
      </w:pPr>
      <w:r>
        <w:t xml:space="preserve">Providing access would pose a serious threat to the life or health of any person. </w:t>
      </w:r>
    </w:p>
    <w:p w14:paraId="1F7CD270" w14:textId="77777777" w:rsidR="00512400" w:rsidRPr="00C61B24" w:rsidRDefault="00512400" w:rsidP="00512400">
      <w:pPr>
        <w:pStyle w:val="ListParagraph"/>
        <w:numPr>
          <w:ilvl w:val="0"/>
          <w:numId w:val="5"/>
        </w:numPr>
      </w:pPr>
      <w:r>
        <w:t xml:space="preserve">Providing access to the section requested would have an unreasonable impact on the privacy of other people. </w:t>
      </w:r>
    </w:p>
    <w:p w14:paraId="12A1D095" w14:textId="77777777" w:rsidR="00512400" w:rsidRPr="00C61B24" w:rsidRDefault="00512400" w:rsidP="00512400">
      <w:pPr>
        <w:pStyle w:val="ListParagraph"/>
        <w:numPr>
          <w:ilvl w:val="0"/>
          <w:numId w:val="5"/>
        </w:numPr>
      </w:pPr>
      <w:r>
        <w:t xml:space="preserve">The information relates to existing or future legal proceedings between the organisation and the person and is likely to prejudice an investigation of possible unlawful activity. </w:t>
      </w:r>
    </w:p>
    <w:p w14:paraId="64CB98F4" w14:textId="77777777" w:rsidR="00512400" w:rsidRPr="00C61B24" w:rsidRDefault="00512400" w:rsidP="00512400">
      <w:pPr>
        <w:pStyle w:val="ListParagraph"/>
        <w:numPr>
          <w:ilvl w:val="0"/>
          <w:numId w:val="5"/>
        </w:numPr>
      </w:pPr>
      <w:r>
        <w:t xml:space="preserve">Providing access would be unlawful. </w:t>
      </w:r>
    </w:p>
    <w:p w14:paraId="71B7A4A6" w14:textId="77777777" w:rsidR="00512400" w:rsidRPr="00C61B24" w:rsidRDefault="00512400" w:rsidP="00512400">
      <w:pPr>
        <w:pStyle w:val="ListParagraph"/>
        <w:numPr>
          <w:ilvl w:val="0"/>
          <w:numId w:val="5"/>
        </w:numPr>
      </w:pPr>
      <w:r>
        <w:lastRenderedPageBreak/>
        <w:t xml:space="preserve">Denying access is required or authorised under another law or has been requested by a law enforcement agency. </w:t>
      </w:r>
    </w:p>
    <w:p w14:paraId="2D34769B" w14:textId="77777777" w:rsidR="00512400" w:rsidRPr="00C61B24" w:rsidRDefault="00512400" w:rsidP="00512400">
      <w:pPr>
        <w:pStyle w:val="ListParagraph"/>
        <w:numPr>
          <w:ilvl w:val="0"/>
          <w:numId w:val="5"/>
        </w:numPr>
      </w:pPr>
      <w:r>
        <w:t xml:space="preserve">The request for access has been made unsuccessfully on at least one previous occasion and there are no reasonable grounds for making the request again. </w:t>
      </w:r>
    </w:p>
    <w:p w14:paraId="50B6ED5A" w14:textId="77777777" w:rsidR="00512400" w:rsidRPr="00C61B24" w:rsidRDefault="00512400" w:rsidP="00512400">
      <w:pPr>
        <w:pStyle w:val="ListParagraph"/>
        <w:numPr>
          <w:ilvl w:val="0"/>
          <w:numId w:val="5"/>
        </w:numPr>
      </w:pPr>
      <w:r>
        <w:t>The person has been provided with access to their information already and is making an unreasonable repeated request for access to the same information in the same manner.</w:t>
      </w:r>
    </w:p>
    <w:p w14:paraId="14BC75C2" w14:textId="77777777" w:rsidR="00512400" w:rsidRPr="00316735" w:rsidRDefault="00512400" w:rsidP="00512400">
      <w:pPr>
        <w:pStyle w:val="ListParagraph"/>
        <w:numPr>
          <w:ilvl w:val="0"/>
          <w:numId w:val="5"/>
        </w:numPr>
        <w:rPr>
          <w:b/>
        </w:rPr>
      </w:pPr>
      <w:r w:rsidRPr="00316735">
        <w:rPr>
          <w:b/>
        </w:rPr>
        <w:t>[Insert other circumstance where your organisation will refuse the client’s access to their personal information]</w:t>
      </w:r>
      <w:r>
        <w:rPr>
          <w:b/>
        </w:rPr>
        <w:t>.</w:t>
      </w:r>
      <w:r w:rsidRPr="00316735">
        <w:rPr>
          <w:b/>
        </w:rPr>
        <w:t xml:space="preserve"> </w:t>
      </w:r>
    </w:p>
    <w:p w14:paraId="1CFE41B6" w14:textId="77777777" w:rsidR="00512400" w:rsidRDefault="00512400" w:rsidP="00512400"/>
    <w:p w14:paraId="612B995D" w14:textId="77777777" w:rsidR="00512400" w:rsidRDefault="00512400" w:rsidP="00512400">
      <w:r>
        <w:t>All Client File</w:t>
      </w:r>
      <w:r w:rsidR="00BC0BA0">
        <w:t xml:space="preserve"> Access</w:t>
      </w:r>
      <w:r>
        <w:t xml:space="preserve"> Request Forms are authorised by the CEO/Manager. If the request is refused, a written reason for the refusal</w:t>
      </w:r>
      <w:r w:rsidR="00B83302">
        <w:t>,</w:t>
      </w:r>
      <w:r>
        <w:t xml:space="preserve"> including one of the circumstances mentioned above</w:t>
      </w:r>
      <w:r w:rsidR="00B83302">
        <w:t>,</w:t>
      </w:r>
      <w:r>
        <w:t xml:space="preserve"> must be given. </w:t>
      </w:r>
    </w:p>
    <w:p w14:paraId="60A7721B" w14:textId="77777777" w:rsidR="00512400" w:rsidRDefault="00512400" w:rsidP="00512400"/>
    <w:p w14:paraId="12D1502D" w14:textId="77777777" w:rsidR="00512400" w:rsidRDefault="00512400" w:rsidP="00512400">
      <w:r>
        <w:t xml:space="preserve">The organisation is required to respond to a request for access to information in writing </w:t>
      </w:r>
      <w:r w:rsidRPr="00D74819">
        <w:t>within</w:t>
      </w:r>
      <w:r w:rsidRPr="00316735">
        <w:rPr>
          <w:b/>
        </w:rPr>
        <w:t xml:space="preserve"> [insert timeframe]</w:t>
      </w:r>
      <w:r>
        <w:t xml:space="preserve"> of receiving the request.</w:t>
      </w:r>
    </w:p>
    <w:p w14:paraId="02FD8413" w14:textId="77777777" w:rsidR="00512400" w:rsidRDefault="00512400" w:rsidP="00512400"/>
    <w:p w14:paraId="52C08972" w14:textId="77777777" w:rsidR="00512400" w:rsidRDefault="005F52E5" w:rsidP="00512400">
      <w:pPr>
        <w:pStyle w:val="Heading2"/>
      </w:pPr>
      <w:bookmarkStart w:id="11" w:name="_Toc515019711"/>
      <w:r>
        <w:t>1</w:t>
      </w:r>
      <w:r w:rsidR="00512400">
        <w:t>.9</w:t>
      </w:r>
      <w:r w:rsidR="00512400">
        <w:tab/>
        <w:t>Amendment to client files</w:t>
      </w:r>
      <w:bookmarkEnd w:id="11"/>
    </w:p>
    <w:p w14:paraId="3F65AB44" w14:textId="77777777" w:rsidR="00512400" w:rsidRDefault="00512400" w:rsidP="00512400">
      <w:r>
        <w:t>The clients, or their authorised representatives, can make a request to amend their client file on the Client File</w:t>
      </w:r>
      <w:r w:rsidR="00BC0BA0">
        <w:t xml:space="preserve"> Access</w:t>
      </w:r>
      <w:r>
        <w:t xml:space="preserve"> Request Form.</w:t>
      </w:r>
    </w:p>
    <w:p w14:paraId="3A6819CF" w14:textId="77777777" w:rsidR="00512400" w:rsidRDefault="00512400" w:rsidP="00512400"/>
    <w:p w14:paraId="46B2E654" w14:textId="77777777" w:rsidR="00512400" w:rsidRDefault="00512400" w:rsidP="00512400">
      <w:r>
        <w:t xml:space="preserve">If a client, or their authorised representative, requests an amendment to the information held in their client file, </w:t>
      </w:r>
      <w:r w:rsidRPr="009972FC">
        <w:rPr>
          <w:b/>
        </w:rPr>
        <w:t>[insert organisation name]</w:t>
      </w:r>
      <w:r>
        <w:t xml:space="preserve"> staff may amend by way of corrections, deletions or additions to the information to ensure:</w:t>
      </w:r>
    </w:p>
    <w:p w14:paraId="583AECF8" w14:textId="77777777" w:rsidR="00512400" w:rsidRPr="00C61B24" w:rsidRDefault="00512400" w:rsidP="00512400">
      <w:pPr>
        <w:pStyle w:val="ListParagraph"/>
        <w:numPr>
          <w:ilvl w:val="0"/>
          <w:numId w:val="5"/>
        </w:numPr>
      </w:pPr>
      <w:r>
        <w:t xml:space="preserve">The information is accurate </w:t>
      </w:r>
    </w:p>
    <w:p w14:paraId="67A1D8BB" w14:textId="77777777" w:rsidR="00512400" w:rsidRPr="00C61B24" w:rsidRDefault="00512400" w:rsidP="00512400">
      <w:pPr>
        <w:pStyle w:val="ListParagraph"/>
        <w:numPr>
          <w:ilvl w:val="0"/>
          <w:numId w:val="5"/>
        </w:numPr>
      </w:pPr>
      <w:r>
        <w:t>The information is relevant, up</w:t>
      </w:r>
      <w:r w:rsidR="00B83302">
        <w:t>-</w:t>
      </w:r>
      <w:r>
        <w:t>to</w:t>
      </w:r>
      <w:r w:rsidR="00B83302">
        <w:t>-</w:t>
      </w:r>
      <w:r>
        <w:t>date, complete and not misleading, taking into account the purpose for which the information is collected and used.</w:t>
      </w:r>
    </w:p>
    <w:p w14:paraId="47047AB0" w14:textId="77777777" w:rsidR="00512400" w:rsidRDefault="00512400" w:rsidP="00512400"/>
    <w:p w14:paraId="11E39C57" w14:textId="77777777" w:rsidR="00512400" w:rsidRDefault="00512400" w:rsidP="00512400">
      <w:r>
        <w:t xml:space="preserve">If a staff member is unsure whether to grant a request to amend information in a client file (e.g. if the client is questioning medical records or a diagnosis), the request should be forwarded to the CEO/Manager. </w:t>
      </w:r>
    </w:p>
    <w:p w14:paraId="63F16662" w14:textId="77777777" w:rsidR="00512400" w:rsidRDefault="00512400" w:rsidP="00512400"/>
    <w:p w14:paraId="3EF1A0F5" w14:textId="77777777" w:rsidR="00512400" w:rsidRDefault="00512400" w:rsidP="00512400">
      <w:r>
        <w:t xml:space="preserve">The organisation may refuse a request to amend information contained in a client file if it is satisfied that the purpose of the amendment includes one or more circumstances specified on the Refusal of Client Access to Files </w:t>
      </w:r>
      <w:r w:rsidR="00733C7F">
        <w:t>(S</w:t>
      </w:r>
      <w:r>
        <w:t xml:space="preserve">ection </w:t>
      </w:r>
      <w:r w:rsidR="00733C7F">
        <w:t xml:space="preserve">4.8) </w:t>
      </w:r>
      <w:r>
        <w:t xml:space="preserve">above. If </w:t>
      </w:r>
      <w:r w:rsidRPr="009972FC">
        <w:rPr>
          <w:b/>
        </w:rPr>
        <w:t>[insert organisation name]</w:t>
      </w:r>
      <w:r>
        <w:t xml:space="preserve"> decides to refuse to amend the client file, a written reason for the refusal must be given.</w:t>
      </w:r>
    </w:p>
    <w:p w14:paraId="56B8AB4C" w14:textId="77777777" w:rsidR="00512400" w:rsidRDefault="00512400" w:rsidP="00512400"/>
    <w:p w14:paraId="059069B7" w14:textId="77777777" w:rsidR="00512400" w:rsidRDefault="00512400" w:rsidP="00512400">
      <w:r>
        <w:t xml:space="preserve">If the requested amendments are refused, the client may provide a statement about the requested changes, which is to be attached to the client file. </w:t>
      </w:r>
    </w:p>
    <w:p w14:paraId="10344290" w14:textId="77777777" w:rsidR="00512400" w:rsidRDefault="00512400" w:rsidP="00512400"/>
    <w:p w14:paraId="3FEA40D1" w14:textId="77777777" w:rsidR="00512400" w:rsidRDefault="00512400" w:rsidP="00512400">
      <w:r w:rsidRPr="009972FC">
        <w:rPr>
          <w:b/>
        </w:rPr>
        <w:t>[Insert organisation name]</w:t>
      </w:r>
      <w:r>
        <w:t xml:space="preserve"> is required to respond to a request to amend information in writing within </w:t>
      </w:r>
      <w:r w:rsidRPr="00316735">
        <w:rPr>
          <w:b/>
        </w:rPr>
        <w:t xml:space="preserve">[insert timeframe] </w:t>
      </w:r>
      <w:r>
        <w:t>of receiving the request.</w:t>
      </w:r>
    </w:p>
    <w:p w14:paraId="18C555BD" w14:textId="77777777" w:rsidR="00512400" w:rsidRDefault="00512400" w:rsidP="00512400"/>
    <w:p w14:paraId="6576F5E5" w14:textId="77777777" w:rsidR="00512400" w:rsidRDefault="005F52E5" w:rsidP="00512400">
      <w:pPr>
        <w:pStyle w:val="Heading2"/>
      </w:pPr>
      <w:bookmarkStart w:id="12" w:name="_Toc515019712"/>
      <w:r>
        <w:t>1</w:t>
      </w:r>
      <w:r w:rsidR="00512400">
        <w:t>.10</w:t>
      </w:r>
      <w:r w:rsidR="00512400">
        <w:tab/>
        <w:t>Security of client files</w:t>
      </w:r>
      <w:bookmarkEnd w:id="12"/>
    </w:p>
    <w:p w14:paraId="1FC441E9" w14:textId="77777777" w:rsidR="00512400" w:rsidRDefault="00512400" w:rsidP="00512400">
      <w:r>
        <w:t>All client documentation is to be kept securely</w:t>
      </w:r>
      <w:r w:rsidR="00733C7F">
        <w:t>,</w:t>
      </w:r>
      <w:r>
        <w:t xml:space="preserve"> with consideration given to physical, technical and administrative security safeguards. </w:t>
      </w:r>
    </w:p>
    <w:p w14:paraId="47215AD1" w14:textId="77777777" w:rsidR="00512400" w:rsidRDefault="00512400" w:rsidP="00512400"/>
    <w:p w14:paraId="65A5CF3A" w14:textId="77777777" w:rsidR="00512400" w:rsidRDefault="00512400" w:rsidP="00512400">
      <w:r>
        <w:t xml:space="preserve">Reasonable physical safeguards include: </w:t>
      </w:r>
    </w:p>
    <w:p w14:paraId="250BD2F7" w14:textId="77777777" w:rsidR="00512400" w:rsidRPr="00C61B24" w:rsidRDefault="00512400" w:rsidP="00512400">
      <w:pPr>
        <w:pStyle w:val="ListParagraph"/>
        <w:numPr>
          <w:ilvl w:val="0"/>
          <w:numId w:val="5"/>
        </w:numPr>
      </w:pPr>
      <w:r>
        <w:t xml:space="preserve">Locking filing cabinets and unattended storage areas </w:t>
      </w:r>
    </w:p>
    <w:p w14:paraId="51A920FA" w14:textId="77777777" w:rsidR="00512400" w:rsidRPr="00C61B24" w:rsidRDefault="00512400" w:rsidP="00512400">
      <w:pPr>
        <w:pStyle w:val="ListParagraph"/>
        <w:numPr>
          <w:ilvl w:val="0"/>
          <w:numId w:val="5"/>
        </w:numPr>
      </w:pPr>
      <w:r>
        <w:t xml:space="preserve">Physically securing the areas in which the health information is stored </w:t>
      </w:r>
    </w:p>
    <w:p w14:paraId="6062E917" w14:textId="77777777" w:rsidR="00512400" w:rsidRPr="00C61B24" w:rsidRDefault="00512400" w:rsidP="00512400">
      <w:pPr>
        <w:pStyle w:val="ListParagraph"/>
        <w:numPr>
          <w:ilvl w:val="0"/>
          <w:numId w:val="5"/>
        </w:numPr>
      </w:pPr>
      <w:r>
        <w:t xml:space="preserve">Not storing health information in public areas </w:t>
      </w:r>
    </w:p>
    <w:p w14:paraId="4D950221" w14:textId="77777777" w:rsidR="00512400" w:rsidRPr="00C61B24" w:rsidRDefault="00512400" w:rsidP="00512400">
      <w:pPr>
        <w:pStyle w:val="ListParagraph"/>
        <w:numPr>
          <w:ilvl w:val="0"/>
          <w:numId w:val="5"/>
        </w:numPr>
      </w:pPr>
      <w:r>
        <w:lastRenderedPageBreak/>
        <w:t>Positioning computer</w:t>
      </w:r>
      <w:r w:rsidR="00F37352">
        <w:t>s</w:t>
      </w:r>
      <w:r>
        <w:t xml:space="preserve"> so that they cannot be seen or accessed by unauthorised people or members of the public.</w:t>
      </w:r>
    </w:p>
    <w:p w14:paraId="687F7F9B" w14:textId="77777777" w:rsidR="00512400" w:rsidRDefault="00512400" w:rsidP="00512400"/>
    <w:p w14:paraId="7E4F526B" w14:textId="77777777" w:rsidR="00512400" w:rsidRDefault="00512400" w:rsidP="00512400">
      <w:r>
        <w:t xml:space="preserve">Reasonable technical safeguards include: </w:t>
      </w:r>
    </w:p>
    <w:p w14:paraId="4419CF67" w14:textId="77777777" w:rsidR="00512400" w:rsidRPr="00A50A34" w:rsidRDefault="00512400" w:rsidP="00512400">
      <w:pPr>
        <w:pStyle w:val="ListParagraph"/>
        <w:numPr>
          <w:ilvl w:val="0"/>
          <w:numId w:val="5"/>
        </w:numPr>
      </w:pPr>
      <w:r>
        <w:t xml:space="preserve">Using passwords to restrict computer access, and </w:t>
      </w:r>
      <w:r w:rsidR="009B6146">
        <w:t xml:space="preserve">making </w:t>
      </w:r>
      <w:r>
        <w:t xml:space="preserve">regular changes to passwords </w:t>
      </w:r>
    </w:p>
    <w:p w14:paraId="2D367810" w14:textId="77777777" w:rsidR="00512400" w:rsidRPr="00A50A34" w:rsidRDefault="00512400" w:rsidP="00512400">
      <w:pPr>
        <w:pStyle w:val="ListParagraph"/>
        <w:numPr>
          <w:ilvl w:val="0"/>
          <w:numId w:val="5"/>
        </w:numPr>
      </w:pPr>
      <w:r>
        <w:t xml:space="preserve">Establishing different access levels so that not all staff can view all information </w:t>
      </w:r>
    </w:p>
    <w:p w14:paraId="1DA8C8E5" w14:textId="77777777" w:rsidR="00512400" w:rsidRPr="00A50A34" w:rsidRDefault="00512400" w:rsidP="00512400">
      <w:pPr>
        <w:pStyle w:val="ListParagraph"/>
        <w:numPr>
          <w:ilvl w:val="0"/>
          <w:numId w:val="5"/>
        </w:numPr>
      </w:pPr>
      <w:r>
        <w:t xml:space="preserve">Ensuring information is transferred securely (e.g. not transmitting health information via non-secure email) </w:t>
      </w:r>
    </w:p>
    <w:p w14:paraId="6F2FACD0" w14:textId="77777777" w:rsidR="00512400" w:rsidRPr="00A50A34" w:rsidRDefault="00512400" w:rsidP="00512400">
      <w:pPr>
        <w:pStyle w:val="ListParagraph"/>
        <w:numPr>
          <w:ilvl w:val="0"/>
          <w:numId w:val="5"/>
        </w:numPr>
      </w:pPr>
      <w:r>
        <w:t xml:space="preserve">Using electronic audit trails </w:t>
      </w:r>
    </w:p>
    <w:p w14:paraId="1305AD8A" w14:textId="77777777" w:rsidR="00512400" w:rsidRPr="00A50A34" w:rsidRDefault="00512400" w:rsidP="00512400">
      <w:pPr>
        <w:pStyle w:val="ListParagraph"/>
        <w:numPr>
          <w:ilvl w:val="0"/>
          <w:numId w:val="5"/>
        </w:numPr>
      </w:pPr>
      <w:r>
        <w:t>Installing virus protections and firewalls.</w:t>
      </w:r>
    </w:p>
    <w:p w14:paraId="5BDF31EA" w14:textId="77777777" w:rsidR="00512400" w:rsidRDefault="00512400" w:rsidP="00512400"/>
    <w:p w14:paraId="1C8AD359" w14:textId="77777777" w:rsidR="00512400" w:rsidRDefault="00512400" w:rsidP="00512400">
      <w:r>
        <w:t xml:space="preserve">Reasonable administrative measures includes policies and procedures for guidance, in addition to training to ensure staff, Board members, students and volunteers are competent in this area. </w:t>
      </w:r>
      <w:r w:rsidRPr="005C2C2F">
        <w:t xml:space="preserve">For more information, refer to the Privacy and Confidentiality </w:t>
      </w:r>
      <w:r w:rsidR="007E3FEA">
        <w:t>s</w:t>
      </w:r>
      <w:r w:rsidRPr="005C2C2F">
        <w:t>ection</w:t>
      </w:r>
      <w:r w:rsidR="00FB0C7E">
        <w:t xml:space="preserve"> </w:t>
      </w:r>
      <w:r w:rsidRPr="005C2C2F">
        <w:t>of the Communications Policy.</w:t>
      </w:r>
    </w:p>
    <w:p w14:paraId="14DAC20B" w14:textId="77777777" w:rsidR="00512400" w:rsidRDefault="00512400" w:rsidP="00512400"/>
    <w:p w14:paraId="2752E921" w14:textId="77777777" w:rsidR="00512400" w:rsidRDefault="007E3FEA" w:rsidP="00512400">
      <w:r>
        <w:t>D</w:t>
      </w:r>
      <w:r w:rsidR="00512400">
        <w:t>ocument</w:t>
      </w:r>
      <w:r>
        <w:t>s</w:t>
      </w:r>
      <w:r w:rsidR="00512400">
        <w:t xml:space="preserve"> concerning medications require additional administrative procedures to ensure the safety of clients and staff members. For more information on medication refer </w:t>
      </w:r>
      <w:r w:rsidR="00512400" w:rsidRPr="00333E94">
        <w:t xml:space="preserve">to </w:t>
      </w:r>
      <w:r w:rsidR="00333E94" w:rsidRPr="00333E94">
        <w:t xml:space="preserve">the </w:t>
      </w:r>
      <w:r w:rsidR="00333E94">
        <w:t>Medication management section</w:t>
      </w:r>
      <w:r w:rsidR="00725300">
        <w:t xml:space="preserve"> of this policy.</w:t>
      </w:r>
    </w:p>
    <w:p w14:paraId="32C65541" w14:textId="77777777" w:rsidR="00725300" w:rsidRDefault="00725300" w:rsidP="00512400"/>
    <w:p w14:paraId="7DC17647" w14:textId="77777777" w:rsidR="00512400" w:rsidRDefault="005F52E5" w:rsidP="00512400">
      <w:pPr>
        <w:pStyle w:val="Heading2"/>
      </w:pPr>
      <w:bookmarkStart w:id="13" w:name="_Toc515019713"/>
      <w:r>
        <w:t>1</w:t>
      </w:r>
      <w:r w:rsidR="00512400">
        <w:t>.11</w:t>
      </w:r>
      <w:r w:rsidR="00512400">
        <w:tab/>
        <w:t>Disclosing information from client files</w:t>
      </w:r>
      <w:bookmarkEnd w:id="13"/>
      <w:r w:rsidR="00512400">
        <w:tab/>
      </w:r>
    </w:p>
    <w:p w14:paraId="01E36F91" w14:textId="77777777" w:rsidR="00512400" w:rsidRDefault="00512400" w:rsidP="00512400">
      <w:r w:rsidRPr="009972FC">
        <w:rPr>
          <w:b/>
        </w:rPr>
        <w:t>[Insert organisation name]</w:t>
      </w:r>
      <w:r>
        <w:t xml:space="preserve"> client information should only be disclosed outside of the organisation for the primary purpose for which the information was collected. Information may be disclosed for secondary purposes if:</w:t>
      </w:r>
    </w:p>
    <w:p w14:paraId="0D3BC533" w14:textId="77777777" w:rsidR="00512400" w:rsidRPr="00A50A34" w:rsidRDefault="00512400" w:rsidP="00512400">
      <w:pPr>
        <w:pStyle w:val="ListParagraph"/>
        <w:numPr>
          <w:ilvl w:val="0"/>
          <w:numId w:val="5"/>
        </w:numPr>
      </w:pPr>
      <w:r>
        <w:t>The organisation has the client’s consent</w:t>
      </w:r>
    </w:p>
    <w:p w14:paraId="4908FFDC" w14:textId="77777777" w:rsidR="00512400" w:rsidRPr="00A50A34" w:rsidRDefault="00512400" w:rsidP="00512400">
      <w:pPr>
        <w:pStyle w:val="ListParagraph"/>
        <w:numPr>
          <w:ilvl w:val="0"/>
          <w:numId w:val="5"/>
        </w:numPr>
      </w:pPr>
      <w:r>
        <w:t>There is a serious threat to the health or welfare of any person, including child protection concerns</w:t>
      </w:r>
      <w:r w:rsidR="009B6146">
        <w:t>,</w:t>
      </w:r>
      <w:r>
        <w:t xml:space="preserve"> and any notifiable condition under the Public Health Act 1991 </w:t>
      </w:r>
    </w:p>
    <w:p w14:paraId="794C6C95" w14:textId="77777777" w:rsidR="00512400" w:rsidRPr="00A50A34" w:rsidRDefault="00512400" w:rsidP="00512400">
      <w:pPr>
        <w:pStyle w:val="ListParagraph"/>
        <w:numPr>
          <w:ilvl w:val="0"/>
          <w:numId w:val="5"/>
        </w:numPr>
      </w:pPr>
      <w:r>
        <w:t xml:space="preserve">Information is provided to another person or organisation involved in the ongoing care of the patient, or the ongoing service to the client </w:t>
      </w:r>
    </w:p>
    <w:p w14:paraId="03EE809A" w14:textId="77777777" w:rsidR="00512400" w:rsidRPr="00A50A34" w:rsidRDefault="00512400" w:rsidP="00512400">
      <w:pPr>
        <w:pStyle w:val="ListParagraph"/>
        <w:numPr>
          <w:ilvl w:val="0"/>
          <w:numId w:val="5"/>
        </w:numPr>
      </w:pPr>
      <w:r>
        <w:t xml:space="preserve">Investigating and managing adverse incidents or complaints about care or client safety </w:t>
      </w:r>
    </w:p>
    <w:p w14:paraId="6FC839C8" w14:textId="77777777" w:rsidR="00512400" w:rsidRPr="00A50A34" w:rsidRDefault="00512400" w:rsidP="00512400">
      <w:pPr>
        <w:pStyle w:val="ListParagraph"/>
        <w:numPr>
          <w:ilvl w:val="0"/>
          <w:numId w:val="5"/>
        </w:numPr>
      </w:pPr>
      <w:r>
        <w:t>Using information for quality improvement activities such as client file reviews</w:t>
      </w:r>
    </w:p>
    <w:p w14:paraId="6F5DA371" w14:textId="77777777" w:rsidR="00512400" w:rsidRPr="00A50A34" w:rsidRDefault="00512400" w:rsidP="00512400">
      <w:pPr>
        <w:pStyle w:val="ListParagraph"/>
        <w:numPr>
          <w:ilvl w:val="0"/>
          <w:numId w:val="5"/>
        </w:numPr>
      </w:pPr>
      <w:r>
        <w:t>Managing a legal claim made by the client</w:t>
      </w:r>
    </w:p>
    <w:p w14:paraId="76541491" w14:textId="77777777" w:rsidR="00512400" w:rsidRPr="00A50A34" w:rsidRDefault="00512400" w:rsidP="00512400">
      <w:pPr>
        <w:pStyle w:val="ListParagraph"/>
        <w:numPr>
          <w:ilvl w:val="0"/>
          <w:numId w:val="5"/>
        </w:numPr>
      </w:pPr>
      <w:r>
        <w:t>Legal purposes</w:t>
      </w:r>
    </w:p>
    <w:p w14:paraId="12A5FBE2" w14:textId="77777777" w:rsidR="00512400" w:rsidRPr="00C67002" w:rsidRDefault="00512400" w:rsidP="00512400">
      <w:pPr>
        <w:pStyle w:val="ListParagraph"/>
        <w:numPr>
          <w:ilvl w:val="0"/>
          <w:numId w:val="5"/>
        </w:numPr>
        <w:rPr>
          <w:b/>
        </w:rPr>
      </w:pPr>
      <w:r w:rsidRPr="00C67002">
        <w:rPr>
          <w:b/>
        </w:rPr>
        <w:t>[Insert other circumstance in which the organisation may disclose client information].</w:t>
      </w:r>
    </w:p>
    <w:p w14:paraId="04BCD4A9" w14:textId="77777777" w:rsidR="00512400" w:rsidRDefault="00512400" w:rsidP="00512400"/>
    <w:p w14:paraId="5B371CC7" w14:textId="77777777" w:rsidR="00512400" w:rsidRDefault="00512400" w:rsidP="00512400">
      <w:r>
        <w:t xml:space="preserve">If a request is made for </w:t>
      </w:r>
      <w:r w:rsidRPr="009972FC">
        <w:rPr>
          <w:b/>
        </w:rPr>
        <w:t>[insert organisation name]</w:t>
      </w:r>
      <w:r>
        <w:t xml:space="preserve"> to disclose client information to an external organisation, the request is to be made in writing, identify the person and organisation requesting the information and indicate the reason why the information is being sought. </w:t>
      </w:r>
    </w:p>
    <w:p w14:paraId="6C57DFC6" w14:textId="77777777" w:rsidR="00512400" w:rsidRDefault="00512400" w:rsidP="00512400"/>
    <w:p w14:paraId="023094D6" w14:textId="77777777" w:rsidR="00512400" w:rsidRDefault="00512400" w:rsidP="00512400">
      <w:r>
        <w:t xml:space="preserve">Any requests to disclose information to an external organisation should include the client consent and be directed to the CEO/Manager. </w:t>
      </w:r>
    </w:p>
    <w:p w14:paraId="1CCA8A6B" w14:textId="77777777" w:rsidR="009F0EC9" w:rsidRDefault="009F0EC9" w:rsidP="00512400"/>
    <w:p w14:paraId="212CF8F3" w14:textId="77777777" w:rsidR="007E3FEA" w:rsidRDefault="007E3FEA" w:rsidP="006201B9">
      <w:pPr>
        <w:rPr>
          <w:rFonts w:eastAsiaTheme="majorEastAsia" w:cstheme="majorBidi"/>
          <w:b/>
          <w:bCs/>
          <w:caps/>
        </w:rPr>
      </w:pPr>
      <w:bookmarkStart w:id="14" w:name="_Toc241832079"/>
      <w:bookmarkEnd w:id="14"/>
    </w:p>
    <w:sectPr w:rsidR="007E3FEA" w:rsidSect="00CE795B">
      <w:footerReference w:type="default" r:id="rId14"/>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41BB" w14:textId="77777777" w:rsidR="00492C17" w:rsidRDefault="00492C17" w:rsidP="00F90996">
      <w:r>
        <w:separator/>
      </w:r>
    </w:p>
  </w:endnote>
  <w:endnote w:type="continuationSeparator" w:id="0">
    <w:p w14:paraId="5BBBD646" w14:textId="77777777" w:rsidR="00492C17" w:rsidRDefault="00492C17" w:rsidP="00F90996">
      <w:r>
        <w:continuationSeparator/>
      </w:r>
    </w:p>
  </w:endnote>
  <w:endnote w:type="continuationNotice" w:id="1">
    <w:p w14:paraId="49EBA799" w14:textId="77777777" w:rsidR="00492C17" w:rsidRDefault="0049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437A" w14:textId="77777777" w:rsidR="002872E5" w:rsidRPr="0086262A" w:rsidRDefault="005F52E5" w:rsidP="00CE795B">
    <w:pPr>
      <w:pStyle w:val="Footer"/>
    </w:pPr>
    <w:r>
      <w:t>Client File Audit Procedure</w:t>
    </w:r>
    <w:r w:rsidR="002872E5">
      <w:t xml:space="preserve"> - </w:t>
    </w:r>
    <w:r w:rsidR="002872E5" w:rsidRPr="00EA00FF">
      <w:t>[month, y</w:t>
    </w:r>
    <w:r w:rsidR="002872E5">
      <w:t>ea</w:t>
    </w:r>
    <w:r w:rsidR="002872E5" w:rsidRPr="00EA00FF">
      <w:t>r]</w:t>
    </w:r>
    <w:sdt>
      <w:sdtPr>
        <w:id w:val="-1878617141"/>
        <w:docPartObj>
          <w:docPartGallery w:val="Page Numbers (Top of Page)"/>
          <w:docPartUnique/>
        </w:docPartObj>
      </w:sdtPr>
      <w:sdtEndPr/>
      <w:sdtContent>
        <w:r w:rsidR="002872E5">
          <w:tab/>
        </w:r>
        <w:r w:rsidR="002872E5">
          <w:tab/>
        </w:r>
        <w:r w:rsidR="002872E5" w:rsidRPr="0086262A">
          <w:t xml:space="preserve">Page </w:t>
        </w:r>
        <w:r w:rsidR="002872E5" w:rsidRPr="0086262A">
          <w:fldChar w:fldCharType="begin"/>
        </w:r>
        <w:r w:rsidR="002872E5" w:rsidRPr="0086262A">
          <w:instrText xml:space="preserve"> PAGE </w:instrText>
        </w:r>
        <w:r w:rsidR="002872E5" w:rsidRPr="0086262A">
          <w:fldChar w:fldCharType="separate"/>
        </w:r>
        <w:r w:rsidR="00C560F1">
          <w:rPr>
            <w:noProof/>
          </w:rPr>
          <w:t>2</w:t>
        </w:r>
        <w:r w:rsidR="002872E5" w:rsidRPr="0086262A">
          <w:fldChar w:fldCharType="end"/>
        </w:r>
        <w:r w:rsidR="002872E5" w:rsidRPr="0086262A">
          <w:t xml:space="preserve"> of </w:t>
        </w:r>
        <w:r w:rsidR="00F37352">
          <w:rPr>
            <w:noProof/>
          </w:rPr>
          <w:fldChar w:fldCharType="begin"/>
        </w:r>
        <w:r w:rsidR="00F37352">
          <w:rPr>
            <w:noProof/>
          </w:rPr>
          <w:instrText xml:space="preserve"> NUMPAGES  </w:instrText>
        </w:r>
        <w:r w:rsidR="00F37352">
          <w:rPr>
            <w:noProof/>
          </w:rPr>
          <w:fldChar w:fldCharType="separate"/>
        </w:r>
        <w:r w:rsidR="00C560F1">
          <w:rPr>
            <w:noProof/>
          </w:rPr>
          <w:t>8</w:t>
        </w:r>
        <w:r w:rsidR="00F37352">
          <w:rPr>
            <w:noProof/>
          </w:rPr>
          <w:fldChar w:fldCharType="end"/>
        </w:r>
      </w:sdtContent>
    </w:sdt>
  </w:p>
  <w:p w14:paraId="4D8A8872" w14:textId="77777777" w:rsidR="002872E5" w:rsidRDefault="0028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3778" w14:textId="77777777" w:rsidR="00492C17" w:rsidRDefault="00492C17" w:rsidP="00F90996">
      <w:r>
        <w:separator/>
      </w:r>
    </w:p>
  </w:footnote>
  <w:footnote w:type="continuationSeparator" w:id="0">
    <w:p w14:paraId="095B1CD5" w14:textId="77777777" w:rsidR="00492C17" w:rsidRDefault="00492C17" w:rsidP="00F90996">
      <w:r>
        <w:continuationSeparator/>
      </w:r>
    </w:p>
  </w:footnote>
  <w:footnote w:type="continuationNotice" w:id="1">
    <w:p w14:paraId="17D2DED7" w14:textId="77777777" w:rsidR="00492C17" w:rsidRDefault="00492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32pt" o:bullet="t">
        <v:imagedata r:id="rId1" o:title="clip_image001"/>
      </v:shape>
    </w:pict>
  </w:numPicBullet>
  <w:abstractNum w:abstractNumId="0" w15:restartNumberingAfterBreak="0">
    <w:nsid w:val="02454789"/>
    <w:multiLevelType w:val="hybridMultilevel"/>
    <w:tmpl w:val="AB0A0F8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64575"/>
    <w:multiLevelType w:val="hybridMultilevel"/>
    <w:tmpl w:val="A754B19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34715"/>
    <w:multiLevelType w:val="hybridMultilevel"/>
    <w:tmpl w:val="84B8EB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3B2E95"/>
    <w:multiLevelType w:val="hybridMultilevel"/>
    <w:tmpl w:val="766200C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726160"/>
    <w:multiLevelType w:val="hybridMultilevel"/>
    <w:tmpl w:val="8D3EF964"/>
    <w:lvl w:ilvl="0" w:tplc="FA482952">
      <w:start w:val="1"/>
      <w:numFmt w:val="bullet"/>
      <w:lvlText w:val="»"/>
      <w:lvlJc w:val="left"/>
      <w:pPr>
        <w:ind w:left="360" w:hanging="360"/>
      </w:pPr>
      <w:rPr>
        <w:rFonts w:ascii="Courier New" w:hAnsi="Courier New" w:hint="default"/>
      </w:rPr>
    </w:lvl>
    <w:lvl w:ilvl="1" w:tplc="2AAEA520">
      <w:numFmt w:val="bullet"/>
      <w:lvlText w:val="–"/>
      <w:lvlJc w:val="left"/>
      <w:pPr>
        <w:ind w:left="1080" w:hanging="36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293DF9"/>
    <w:multiLevelType w:val="hybridMultilevel"/>
    <w:tmpl w:val="7856F1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DC4223"/>
    <w:multiLevelType w:val="hybridMultilevel"/>
    <w:tmpl w:val="D2BC308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94549C"/>
    <w:multiLevelType w:val="hybridMultilevel"/>
    <w:tmpl w:val="5B9C0304"/>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EF2DEF"/>
    <w:multiLevelType w:val="hybridMultilevel"/>
    <w:tmpl w:val="B8A4DAA0"/>
    <w:lvl w:ilvl="0" w:tplc="D54C3D9A">
      <w:numFmt w:val="bullet"/>
      <w:lvlText w:val="»"/>
      <w:lvlJc w:val="left"/>
      <w:pPr>
        <w:ind w:left="360" w:hanging="360"/>
      </w:pPr>
      <w:rPr>
        <w:rFonts w:ascii="Courier New" w:eastAsia="Times New Roman"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B477E8"/>
    <w:multiLevelType w:val="hybridMultilevel"/>
    <w:tmpl w:val="9100367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EC2D07"/>
    <w:multiLevelType w:val="hybridMultilevel"/>
    <w:tmpl w:val="57604EC0"/>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27254"/>
    <w:multiLevelType w:val="hybridMultilevel"/>
    <w:tmpl w:val="C520E4BC"/>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0928B9"/>
    <w:multiLevelType w:val="hybridMultilevel"/>
    <w:tmpl w:val="1234BD6A"/>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8215F"/>
    <w:multiLevelType w:val="hybridMultilevel"/>
    <w:tmpl w:val="DEE6A226"/>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D751E"/>
    <w:multiLevelType w:val="hybridMultilevel"/>
    <w:tmpl w:val="98322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3653B2"/>
    <w:multiLevelType w:val="hybridMultilevel"/>
    <w:tmpl w:val="12DCD39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942DE1"/>
    <w:multiLevelType w:val="hybridMultilevel"/>
    <w:tmpl w:val="9280C0C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8003C5"/>
    <w:multiLevelType w:val="hybridMultilevel"/>
    <w:tmpl w:val="B51452E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750AD3"/>
    <w:multiLevelType w:val="hybridMultilevel"/>
    <w:tmpl w:val="D020088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90CA1"/>
    <w:multiLevelType w:val="hybridMultilevel"/>
    <w:tmpl w:val="82821BE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242E56"/>
    <w:multiLevelType w:val="hybridMultilevel"/>
    <w:tmpl w:val="FAC4FC1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E24E8D"/>
    <w:multiLevelType w:val="hybridMultilevel"/>
    <w:tmpl w:val="6E981ED4"/>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CB730A7"/>
    <w:multiLevelType w:val="hybridMultilevel"/>
    <w:tmpl w:val="487087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BF6144"/>
    <w:multiLevelType w:val="hybridMultilevel"/>
    <w:tmpl w:val="71B0029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5F31AB"/>
    <w:multiLevelType w:val="hybridMultilevel"/>
    <w:tmpl w:val="5C3A7A1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487E98"/>
    <w:multiLevelType w:val="hybridMultilevel"/>
    <w:tmpl w:val="D42E71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BF1AF3"/>
    <w:multiLevelType w:val="hybridMultilevel"/>
    <w:tmpl w:val="0D70F3F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312A2F"/>
    <w:multiLevelType w:val="hybridMultilevel"/>
    <w:tmpl w:val="0EEA9DB8"/>
    <w:lvl w:ilvl="0" w:tplc="5FA83B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95456"/>
    <w:multiLevelType w:val="hybridMultilevel"/>
    <w:tmpl w:val="4DA29E7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32BE5"/>
    <w:multiLevelType w:val="hybridMultilevel"/>
    <w:tmpl w:val="639271C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F75269"/>
    <w:multiLevelType w:val="hybridMultilevel"/>
    <w:tmpl w:val="861EA58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733963"/>
    <w:multiLevelType w:val="hybridMultilevel"/>
    <w:tmpl w:val="9A2069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26D4EB42">
      <w:start w:val="4"/>
      <w:numFmt w:val="bullet"/>
      <w:lvlText w:val="•"/>
      <w:lvlJc w:val="left"/>
      <w:pPr>
        <w:ind w:left="2520" w:hanging="360"/>
      </w:pPr>
      <w:rPr>
        <w:rFonts w:ascii="Arial Narrow" w:eastAsiaTheme="minorEastAsia" w:hAnsi="Arial Narrow" w:cstheme="minorBid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33"/>
  </w:num>
  <w:num w:numId="4">
    <w:abstractNumId w:val="27"/>
  </w:num>
  <w:num w:numId="5">
    <w:abstractNumId w:val="34"/>
  </w:num>
  <w:num w:numId="6">
    <w:abstractNumId w:val="3"/>
  </w:num>
  <w:num w:numId="7">
    <w:abstractNumId w:val="29"/>
  </w:num>
  <w:num w:numId="8">
    <w:abstractNumId w:val="2"/>
  </w:num>
  <w:num w:numId="9">
    <w:abstractNumId w:val="1"/>
  </w:num>
  <w:num w:numId="10">
    <w:abstractNumId w:val="20"/>
  </w:num>
  <w:num w:numId="11">
    <w:abstractNumId w:val="7"/>
  </w:num>
  <w:num w:numId="12">
    <w:abstractNumId w:val="9"/>
  </w:num>
  <w:num w:numId="13">
    <w:abstractNumId w:val="8"/>
  </w:num>
  <w:num w:numId="14">
    <w:abstractNumId w:val="25"/>
  </w:num>
  <w:num w:numId="15">
    <w:abstractNumId w:val="4"/>
  </w:num>
  <w:num w:numId="16">
    <w:abstractNumId w:val="37"/>
  </w:num>
  <w:num w:numId="17">
    <w:abstractNumId w:val="32"/>
  </w:num>
  <w:num w:numId="18">
    <w:abstractNumId w:val="26"/>
  </w:num>
  <w:num w:numId="19">
    <w:abstractNumId w:val="36"/>
  </w:num>
  <w:num w:numId="20">
    <w:abstractNumId w:val="17"/>
  </w:num>
  <w:num w:numId="21">
    <w:abstractNumId w:val="18"/>
  </w:num>
  <w:num w:numId="22">
    <w:abstractNumId w:val="35"/>
  </w:num>
  <w:num w:numId="23">
    <w:abstractNumId w:val="6"/>
  </w:num>
  <w:num w:numId="24">
    <w:abstractNumId w:val="11"/>
  </w:num>
  <w:num w:numId="25">
    <w:abstractNumId w:val="0"/>
  </w:num>
  <w:num w:numId="26">
    <w:abstractNumId w:val="10"/>
  </w:num>
  <w:num w:numId="27">
    <w:abstractNumId w:val="31"/>
  </w:num>
  <w:num w:numId="28">
    <w:abstractNumId w:val="15"/>
  </w:num>
  <w:num w:numId="29">
    <w:abstractNumId w:val="12"/>
  </w:num>
  <w:num w:numId="30">
    <w:abstractNumId w:val="13"/>
  </w:num>
  <w:num w:numId="31">
    <w:abstractNumId w:val="21"/>
  </w:num>
  <w:num w:numId="32">
    <w:abstractNumId w:val="24"/>
  </w:num>
  <w:num w:numId="33">
    <w:abstractNumId w:val="16"/>
  </w:num>
  <w:num w:numId="34">
    <w:abstractNumId w:val="22"/>
  </w:num>
  <w:num w:numId="35">
    <w:abstractNumId w:val="28"/>
  </w:num>
  <w:num w:numId="36">
    <w:abstractNumId w:val="23"/>
  </w:num>
  <w:num w:numId="37">
    <w:abstractNumId w:val="30"/>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AF"/>
    <w:rsid w:val="0000021F"/>
    <w:rsid w:val="00000642"/>
    <w:rsid w:val="00001031"/>
    <w:rsid w:val="00001EB8"/>
    <w:rsid w:val="0000209E"/>
    <w:rsid w:val="000020ED"/>
    <w:rsid w:val="000030FD"/>
    <w:rsid w:val="0000482F"/>
    <w:rsid w:val="00004FB9"/>
    <w:rsid w:val="0000501D"/>
    <w:rsid w:val="000053E0"/>
    <w:rsid w:val="00005D17"/>
    <w:rsid w:val="00006130"/>
    <w:rsid w:val="00007197"/>
    <w:rsid w:val="000074A5"/>
    <w:rsid w:val="00007AF5"/>
    <w:rsid w:val="0001001E"/>
    <w:rsid w:val="00011564"/>
    <w:rsid w:val="0001259C"/>
    <w:rsid w:val="00012736"/>
    <w:rsid w:val="00012EC6"/>
    <w:rsid w:val="00013E35"/>
    <w:rsid w:val="00013EC8"/>
    <w:rsid w:val="00014737"/>
    <w:rsid w:val="00014FF8"/>
    <w:rsid w:val="00015834"/>
    <w:rsid w:val="0001798F"/>
    <w:rsid w:val="000205EC"/>
    <w:rsid w:val="00020745"/>
    <w:rsid w:val="00020908"/>
    <w:rsid w:val="00020C2B"/>
    <w:rsid w:val="00021ACF"/>
    <w:rsid w:val="00022878"/>
    <w:rsid w:val="000228F0"/>
    <w:rsid w:val="00022EAD"/>
    <w:rsid w:val="00023551"/>
    <w:rsid w:val="000243C7"/>
    <w:rsid w:val="000245BB"/>
    <w:rsid w:val="00024AD7"/>
    <w:rsid w:val="00025D1E"/>
    <w:rsid w:val="0002657A"/>
    <w:rsid w:val="0002675E"/>
    <w:rsid w:val="00027077"/>
    <w:rsid w:val="000274D7"/>
    <w:rsid w:val="00027E77"/>
    <w:rsid w:val="000304F3"/>
    <w:rsid w:val="00031A6D"/>
    <w:rsid w:val="0003256F"/>
    <w:rsid w:val="00032CBA"/>
    <w:rsid w:val="00034DB6"/>
    <w:rsid w:val="0003500F"/>
    <w:rsid w:val="000355F3"/>
    <w:rsid w:val="00035CBC"/>
    <w:rsid w:val="00037108"/>
    <w:rsid w:val="0003730E"/>
    <w:rsid w:val="00037E25"/>
    <w:rsid w:val="00037F48"/>
    <w:rsid w:val="0004063D"/>
    <w:rsid w:val="00040860"/>
    <w:rsid w:val="000412E0"/>
    <w:rsid w:val="0004132C"/>
    <w:rsid w:val="00041D37"/>
    <w:rsid w:val="00042163"/>
    <w:rsid w:val="0004221E"/>
    <w:rsid w:val="00042D16"/>
    <w:rsid w:val="00042E6C"/>
    <w:rsid w:val="000433EC"/>
    <w:rsid w:val="00044A00"/>
    <w:rsid w:val="00044DF2"/>
    <w:rsid w:val="000455BB"/>
    <w:rsid w:val="000458E1"/>
    <w:rsid w:val="00046711"/>
    <w:rsid w:val="00046BC2"/>
    <w:rsid w:val="00046BD8"/>
    <w:rsid w:val="00046C3C"/>
    <w:rsid w:val="00046D80"/>
    <w:rsid w:val="00046E6F"/>
    <w:rsid w:val="00047B15"/>
    <w:rsid w:val="000502A3"/>
    <w:rsid w:val="00050935"/>
    <w:rsid w:val="00052E6E"/>
    <w:rsid w:val="000536C6"/>
    <w:rsid w:val="000546A7"/>
    <w:rsid w:val="00054FD9"/>
    <w:rsid w:val="00055142"/>
    <w:rsid w:val="000558FB"/>
    <w:rsid w:val="00056F02"/>
    <w:rsid w:val="00060033"/>
    <w:rsid w:val="000606A8"/>
    <w:rsid w:val="00060B00"/>
    <w:rsid w:val="0006360A"/>
    <w:rsid w:val="000647C6"/>
    <w:rsid w:val="00064F37"/>
    <w:rsid w:val="00065BC9"/>
    <w:rsid w:val="00066095"/>
    <w:rsid w:val="00066102"/>
    <w:rsid w:val="00066393"/>
    <w:rsid w:val="000673A5"/>
    <w:rsid w:val="00067A12"/>
    <w:rsid w:val="00067CA5"/>
    <w:rsid w:val="000706D2"/>
    <w:rsid w:val="00070F9E"/>
    <w:rsid w:val="00071F8C"/>
    <w:rsid w:val="00074E4C"/>
    <w:rsid w:val="000765E1"/>
    <w:rsid w:val="0007680E"/>
    <w:rsid w:val="00076E9B"/>
    <w:rsid w:val="00077661"/>
    <w:rsid w:val="00080BCB"/>
    <w:rsid w:val="00080DBB"/>
    <w:rsid w:val="00081017"/>
    <w:rsid w:val="0008156E"/>
    <w:rsid w:val="000817FC"/>
    <w:rsid w:val="00082509"/>
    <w:rsid w:val="000826CC"/>
    <w:rsid w:val="0008274A"/>
    <w:rsid w:val="00082F2C"/>
    <w:rsid w:val="0008357A"/>
    <w:rsid w:val="00083AE8"/>
    <w:rsid w:val="00083C19"/>
    <w:rsid w:val="0008540C"/>
    <w:rsid w:val="00086969"/>
    <w:rsid w:val="00086974"/>
    <w:rsid w:val="00086F91"/>
    <w:rsid w:val="000876FA"/>
    <w:rsid w:val="000876FE"/>
    <w:rsid w:val="00087A6E"/>
    <w:rsid w:val="00087AC1"/>
    <w:rsid w:val="0009059E"/>
    <w:rsid w:val="00090BFF"/>
    <w:rsid w:val="00090D5E"/>
    <w:rsid w:val="00091460"/>
    <w:rsid w:val="0009157A"/>
    <w:rsid w:val="0009262F"/>
    <w:rsid w:val="00092B86"/>
    <w:rsid w:val="00093A38"/>
    <w:rsid w:val="0009434B"/>
    <w:rsid w:val="000944B4"/>
    <w:rsid w:val="0009502D"/>
    <w:rsid w:val="00095190"/>
    <w:rsid w:val="00095D71"/>
    <w:rsid w:val="00095F1C"/>
    <w:rsid w:val="0009788D"/>
    <w:rsid w:val="0009795E"/>
    <w:rsid w:val="000A08A6"/>
    <w:rsid w:val="000A0B85"/>
    <w:rsid w:val="000A0F63"/>
    <w:rsid w:val="000A1C4A"/>
    <w:rsid w:val="000A24DA"/>
    <w:rsid w:val="000A2599"/>
    <w:rsid w:val="000A25FF"/>
    <w:rsid w:val="000A2F33"/>
    <w:rsid w:val="000A2FA7"/>
    <w:rsid w:val="000A32D7"/>
    <w:rsid w:val="000A39AC"/>
    <w:rsid w:val="000A3CB0"/>
    <w:rsid w:val="000A3E4E"/>
    <w:rsid w:val="000A47E3"/>
    <w:rsid w:val="000A4AE9"/>
    <w:rsid w:val="000A4E37"/>
    <w:rsid w:val="000A4FD4"/>
    <w:rsid w:val="000A5947"/>
    <w:rsid w:val="000A6BC5"/>
    <w:rsid w:val="000B19FA"/>
    <w:rsid w:val="000B218F"/>
    <w:rsid w:val="000B22AB"/>
    <w:rsid w:val="000B3785"/>
    <w:rsid w:val="000B3D41"/>
    <w:rsid w:val="000B3EC8"/>
    <w:rsid w:val="000B4B11"/>
    <w:rsid w:val="000B55D0"/>
    <w:rsid w:val="000B6088"/>
    <w:rsid w:val="000B623C"/>
    <w:rsid w:val="000B6423"/>
    <w:rsid w:val="000B7283"/>
    <w:rsid w:val="000C0202"/>
    <w:rsid w:val="000C27FE"/>
    <w:rsid w:val="000C487B"/>
    <w:rsid w:val="000C4D2A"/>
    <w:rsid w:val="000C6236"/>
    <w:rsid w:val="000C655E"/>
    <w:rsid w:val="000C6F1B"/>
    <w:rsid w:val="000C710D"/>
    <w:rsid w:val="000D00C5"/>
    <w:rsid w:val="000D0ECB"/>
    <w:rsid w:val="000D1729"/>
    <w:rsid w:val="000D22C5"/>
    <w:rsid w:val="000D29B1"/>
    <w:rsid w:val="000D2E08"/>
    <w:rsid w:val="000D472F"/>
    <w:rsid w:val="000D4BAA"/>
    <w:rsid w:val="000D4CBB"/>
    <w:rsid w:val="000D4EE2"/>
    <w:rsid w:val="000D5C7F"/>
    <w:rsid w:val="000D5F23"/>
    <w:rsid w:val="000D5FDE"/>
    <w:rsid w:val="000D6D50"/>
    <w:rsid w:val="000D732A"/>
    <w:rsid w:val="000D7C1D"/>
    <w:rsid w:val="000D7F36"/>
    <w:rsid w:val="000E0557"/>
    <w:rsid w:val="000E0ADF"/>
    <w:rsid w:val="000E2170"/>
    <w:rsid w:val="000E2650"/>
    <w:rsid w:val="000E2FD8"/>
    <w:rsid w:val="000E3335"/>
    <w:rsid w:val="000E55F9"/>
    <w:rsid w:val="000E5769"/>
    <w:rsid w:val="000E6084"/>
    <w:rsid w:val="000E61FE"/>
    <w:rsid w:val="000E77CF"/>
    <w:rsid w:val="000E7BE6"/>
    <w:rsid w:val="000E7E5B"/>
    <w:rsid w:val="000F0A25"/>
    <w:rsid w:val="000F0BF2"/>
    <w:rsid w:val="000F0ED4"/>
    <w:rsid w:val="000F1FD3"/>
    <w:rsid w:val="000F2274"/>
    <w:rsid w:val="000F28C5"/>
    <w:rsid w:val="000F2CEF"/>
    <w:rsid w:val="000F4B7A"/>
    <w:rsid w:val="000F4DBD"/>
    <w:rsid w:val="000F518B"/>
    <w:rsid w:val="000F51EE"/>
    <w:rsid w:val="000F52D5"/>
    <w:rsid w:val="000F534D"/>
    <w:rsid w:val="000F5729"/>
    <w:rsid w:val="000F5879"/>
    <w:rsid w:val="000F5D20"/>
    <w:rsid w:val="000F5E96"/>
    <w:rsid w:val="000F5EC2"/>
    <w:rsid w:val="000F60E1"/>
    <w:rsid w:val="000F6534"/>
    <w:rsid w:val="000F66AE"/>
    <w:rsid w:val="000F6806"/>
    <w:rsid w:val="000F6A82"/>
    <w:rsid w:val="000F74BB"/>
    <w:rsid w:val="000F7D82"/>
    <w:rsid w:val="000F7F4A"/>
    <w:rsid w:val="0010034A"/>
    <w:rsid w:val="001017B6"/>
    <w:rsid w:val="001020CF"/>
    <w:rsid w:val="001024BC"/>
    <w:rsid w:val="0010411A"/>
    <w:rsid w:val="00105011"/>
    <w:rsid w:val="00105029"/>
    <w:rsid w:val="001056FC"/>
    <w:rsid w:val="00105823"/>
    <w:rsid w:val="00106D72"/>
    <w:rsid w:val="001070E5"/>
    <w:rsid w:val="001074FA"/>
    <w:rsid w:val="0010779E"/>
    <w:rsid w:val="0011045D"/>
    <w:rsid w:val="0011223E"/>
    <w:rsid w:val="00112A33"/>
    <w:rsid w:val="00114C75"/>
    <w:rsid w:val="00115272"/>
    <w:rsid w:val="00115D3A"/>
    <w:rsid w:val="00116CD2"/>
    <w:rsid w:val="00116EE4"/>
    <w:rsid w:val="00117E9C"/>
    <w:rsid w:val="00122650"/>
    <w:rsid w:val="00123450"/>
    <w:rsid w:val="00123DEA"/>
    <w:rsid w:val="001240B5"/>
    <w:rsid w:val="00124A5D"/>
    <w:rsid w:val="00126367"/>
    <w:rsid w:val="001264FE"/>
    <w:rsid w:val="001267BD"/>
    <w:rsid w:val="00126E9A"/>
    <w:rsid w:val="00127CA6"/>
    <w:rsid w:val="001307AB"/>
    <w:rsid w:val="00130AD7"/>
    <w:rsid w:val="0013120A"/>
    <w:rsid w:val="00131412"/>
    <w:rsid w:val="00132AFF"/>
    <w:rsid w:val="00132F39"/>
    <w:rsid w:val="001330E3"/>
    <w:rsid w:val="0013400A"/>
    <w:rsid w:val="0013590F"/>
    <w:rsid w:val="00136BD1"/>
    <w:rsid w:val="00137E27"/>
    <w:rsid w:val="0014050B"/>
    <w:rsid w:val="00140D5E"/>
    <w:rsid w:val="00140DD5"/>
    <w:rsid w:val="00141128"/>
    <w:rsid w:val="00141CEE"/>
    <w:rsid w:val="00141EE3"/>
    <w:rsid w:val="00142DF8"/>
    <w:rsid w:val="001433B5"/>
    <w:rsid w:val="00143760"/>
    <w:rsid w:val="00144995"/>
    <w:rsid w:val="00144A5F"/>
    <w:rsid w:val="00144EA9"/>
    <w:rsid w:val="00145A68"/>
    <w:rsid w:val="00145E34"/>
    <w:rsid w:val="00146A24"/>
    <w:rsid w:val="00146DF0"/>
    <w:rsid w:val="0015000F"/>
    <w:rsid w:val="001515EE"/>
    <w:rsid w:val="001521E5"/>
    <w:rsid w:val="00152E8B"/>
    <w:rsid w:val="00153233"/>
    <w:rsid w:val="001534AE"/>
    <w:rsid w:val="00153C4C"/>
    <w:rsid w:val="001549DE"/>
    <w:rsid w:val="00154B4D"/>
    <w:rsid w:val="00155F22"/>
    <w:rsid w:val="00156F64"/>
    <w:rsid w:val="0015717C"/>
    <w:rsid w:val="001577F2"/>
    <w:rsid w:val="00157894"/>
    <w:rsid w:val="00160362"/>
    <w:rsid w:val="00161089"/>
    <w:rsid w:val="001610CD"/>
    <w:rsid w:val="00161CD4"/>
    <w:rsid w:val="00161EA1"/>
    <w:rsid w:val="00162684"/>
    <w:rsid w:val="00162806"/>
    <w:rsid w:val="001643BC"/>
    <w:rsid w:val="001648AB"/>
    <w:rsid w:val="00164B04"/>
    <w:rsid w:val="00165DD0"/>
    <w:rsid w:val="00166083"/>
    <w:rsid w:val="001660B0"/>
    <w:rsid w:val="00167BD3"/>
    <w:rsid w:val="001706A1"/>
    <w:rsid w:val="00170DC9"/>
    <w:rsid w:val="00172B15"/>
    <w:rsid w:val="00172DCE"/>
    <w:rsid w:val="00173237"/>
    <w:rsid w:val="0017356E"/>
    <w:rsid w:val="00173F78"/>
    <w:rsid w:val="00174064"/>
    <w:rsid w:val="0017595A"/>
    <w:rsid w:val="00176B36"/>
    <w:rsid w:val="00176F88"/>
    <w:rsid w:val="0018022C"/>
    <w:rsid w:val="00181591"/>
    <w:rsid w:val="00181ED0"/>
    <w:rsid w:val="001824F4"/>
    <w:rsid w:val="00182A1A"/>
    <w:rsid w:val="00183363"/>
    <w:rsid w:val="001837C0"/>
    <w:rsid w:val="00183F34"/>
    <w:rsid w:val="00184D6D"/>
    <w:rsid w:val="001855E5"/>
    <w:rsid w:val="00186153"/>
    <w:rsid w:val="0018684A"/>
    <w:rsid w:val="001910D7"/>
    <w:rsid w:val="00191634"/>
    <w:rsid w:val="00193DEF"/>
    <w:rsid w:val="0019414C"/>
    <w:rsid w:val="0019432A"/>
    <w:rsid w:val="00194B71"/>
    <w:rsid w:val="00195514"/>
    <w:rsid w:val="00195E71"/>
    <w:rsid w:val="001961CC"/>
    <w:rsid w:val="00196B20"/>
    <w:rsid w:val="00196EAF"/>
    <w:rsid w:val="001973A3"/>
    <w:rsid w:val="001A0AA3"/>
    <w:rsid w:val="001A143A"/>
    <w:rsid w:val="001A1589"/>
    <w:rsid w:val="001A1A3F"/>
    <w:rsid w:val="001A31B7"/>
    <w:rsid w:val="001A3AB0"/>
    <w:rsid w:val="001A3F2B"/>
    <w:rsid w:val="001A4710"/>
    <w:rsid w:val="001A5555"/>
    <w:rsid w:val="001A57F7"/>
    <w:rsid w:val="001A67BC"/>
    <w:rsid w:val="001A6F16"/>
    <w:rsid w:val="001A7178"/>
    <w:rsid w:val="001B015C"/>
    <w:rsid w:val="001B0982"/>
    <w:rsid w:val="001B0A05"/>
    <w:rsid w:val="001B1338"/>
    <w:rsid w:val="001B2A72"/>
    <w:rsid w:val="001B2DB1"/>
    <w:rsid w:val="001B324C"/>
    <w:rsid w:val="001B3317"/>
    <w:rsid w:val="001B3740"/>
    <w:rsid w:val="001B4102"/>
    <w:rsid w:val="001B4832"/>
    <w:rsid w:val="001B5E8E"/>
    <w:rsid w:val="001B60BA"/>
    <w:rsid w:val="001B6CFF"/>
    <w:rsid w:val="001C3E37"/>
    <w:rsid w:val="001C5B7E"/>
    <w:rsid w:val="001C5EA5"/>
    <w:rsid w:val="001C746F"/>
    <w:rsid w:val="001C7727"/>
    <w:rsid w:val="001D0E9D"/>
    <w:rsid w:val="001D1154"/>
    <w:rsid w:val="001D1CD9"/>
    <w:rsid w:val="001D308D"/>
    <w:rsid w:val="001D3187"/>
    <w:rsid w:val="001D35F7"/>
    <w:rsid w:val="001D4107"/>
    <w:rsid w:val="001D55FB"/>
    <w:rsid w:val="001D57FD"/>
    <w:rsid w:val="001D582E"/>
    <w:rsid w:val="001D6171"/>
    <w:rsid w:val="001D7518"/>
    <w:rsid w:val="001D79FE"/>
    <w:rsid w:val="001D7B86"/>
    <w:rsid w:val="001E0B9C"/>
    <w:rsid w:val="001E128F"/>
    <w:rsid w:val="001E165C"/>
    <w:rsid w:val="001E24A1"/>
    <w:rsid w:val="001E310E"/>
    <w:rsid w:val="001E3FB8"/>
    <w:rsid w:val="001E4B49"/>
    <w:rsid w:val="001E4CA2"/>
    <w:rsid w:val="001E4F56"/>
    <w:rsid w:val="001E59B7"/>
    <w:rsid w:val="001E6625"/>
    <w:rsid w:val="001E6A2D"/>
    <w:rsid w:val="001E7011"/>
    <w:rsid w:val="001F0120"/>
    <w:rsid w:val="001F0B87"/>
    <w:rsid w:val="001F0F25"/>
    <w:rsid w:val="001F10E5"/>
    <w:rsid w:val="001F3453"/>
    <w:rsid w:val="001F3BEE"/>
    <w:rsid w:val="001F4206"/>
    <w:rsid w:val="001F44C2"/>
    <w:rsid w:val="001F459D"/>
    <w:rsid w:val="001F5BDA"/>
    <w:rsid w:val="001F652B"/>
    <w:rsid w:val="001F7441"/>
    <w:rsid w:val="001F7C33"/>
    <w:rsid w:val="002011F3"/>
    <w:rsid w:val="002012EA"/>
    <w:rsid w:val="002014A0"/>
    <w:rsid w:val="002017E9"/>
    <w:rsid w:val="00202700"/>
    <w:rsid w:val="00203305"/>
    <w:rsid w:val="00204566"/>
    <w:rsid w:val="00205395"/>
    <w:rsid w:val="00206257"/>
    <w:rsid w:val="00207092"/>
    <w:rsid w:val="00207B62"/>
    <w:rsid w:val="00207EF4"/>
    <w:rsid w:val="002100BB"/>
    <w:rsid w:val="002106B0"/>
    <w:rsid w:val="00211386"/>
    <w:rsid w:val="002116AF"/>
    <w:rsid w:val="002124FE"/>
    <w:rsid w:val="002131D0"/>
    <w:rsid w:val="002145D1"/>
    <w:rsid w:val="002147F2"/>
    <w:rsid w:val="00214B46"/>
    <w:rsid w:val="00214B8E"/>
    <w:rsid w:val="00214E6C"/>
    <w:rsid w:val="002153C1"/>
    <w:rsid w:val="0021582A"/>
    <w:rsid w:val="00216296"/>
    <w:rsid w:val="002166C7"/>
    <w:rsid w:val="00216CB2"/>
    <w:rsid w:val="0021723C"/>
    <w:rsid w:val="0021769A"/>
    <w:rsid w:val="00217EBD"/>
    <w:rsid w:val="0022074F"/>
    <w:rsid w:val="00221603"/>
    <w:rsid w:val="00221D87"/>
    <w:rsid w:val="00222740"/>
    <w:rsid w:val="00222E20"/>
    <w:rsid w:val="00223818"/>
    <w:rsid w:val="002242DE"/>
    <w:rsid w:val="002246FE"/>
    <w:rsid w:val="00225139"/>
    <w:rsid w:val="00225797"/>
    <w:rsid w:val="00225AA6"/>
    <w:rsid w:val="0022637A"/>
    <w:rsid w:val="0022669E"/>
    <w:rsid w:val="00226D04"/>
    <w:rsid w:val="00227A4F"/>
    <w:rsid w:val="00227B4D"/>
    <w:rsid w:val="0023099B"/>
    <w:rsid w:val="00231F75"/>
    <w:rsid w:val="002335AB"/>
    <w:rsid w:val="002338B2"/>
    <w:rsid w:val="00233A6B"/>
    <w:rsid w:val="002346A0"/>
    <w:rsid w:val="002347A8"/>
    <w:rsid w:val="00234A7B"/>
    <w:rsid w:val="002359E2"/>
    <w:rsid w:val="00236839"/>
    <w:rsid w:val="00236D6E"/>
    <w:rsid w:val="0023773C"/>
    <w:rsid w:val="00237DBF"/>
    <w:rsid w:val="00240E7D"/>
    <w:rsid w:val="00240FA7"/>
    <w:rsid w:val="00242CAB"/>
    <w:rsid w:val="002436B7"/>
    <w:rsid w:val="00243E7A"/>
    <w:rsid w:val="002443A1"/>
    <w:rsid w:val="002448AF"/>
    <w:rsid w:val="00244C5C"/>
    <w:rsid w:val="00244D15"/>
    <w:rsid w:val="00245111"/>
    <w:rsid w:val="002463D3"/>
    <w:rsid w:val="002472DA"/>
    <w:rsid w:val="00247CD5"/>
    <w:rsid w:val="00247DF9"/>
    <w:rsid w:val="00247F7A"/>
    <w:rsid w:val="002501AA"/>
    <w:rsid w:val="002505C2"/>
    <w:rsid w:val="002509C7"/>
    <w:rsid w:val="002521F5"/>
    <w:rsid w:val="00252A51"/>
    <w:rsid w:val="00252CF2"/>
    <w:rsid w:val="00253511"/>
    <w:rsid w:val="002538A2"/>
    <w:rsid w:val="00254386"/>
    <w:rsid w:val="00254660"/>
    <w:rsid w:val="00254EAB"/>
    <w:rsid w:val="00256508"/>
    <w:rsid w:val="00261047"/>
    <w:rsid w:val="002615A8"/>
    <w:rsid w:val="002617DC"/>
    <w:rsid w:val="00261AC9"/>
    <w:rsid w:val="00261B67"/>
    <w:rsid w:val="00261C63"/>
    <w:rsid w:val="00261E2F"/>
    <w:rsid w:val="00263123"/>
    <w:rsid w:val="0026499B"/>
    <w:rsid w:val="00264CBE"/>
    <w:rsid w:val="00264F66"/>
    <w:rsid w:val="00265032"/>
    <w:rsid w:val="00266175"/>
    <w:rsid w:val="002665B4"/>
    <w:rsid w:val="00266EA0"/>
    <w:rsid w:val="002719A1"/>
    <w:rsid w:val="00272DDA"/>
    <w:rsid w:val="00272FDD"/>
    <w:rsid w:val="002732A4"/>
    <w:rsid w:val="00273973"/>
    <w:rsid w:val="00273A53"/>
    <w:rsid w:val="0027457C"/>
    <w:rsid w:val="00274906"/>
    <w:rsid w:val="00274CAB"/>
    <w:rsid w:val="00275206"/>
    <w:rsid w:val="002764B2"/>
    <w:rsid w:val="00276B8B"/>
    <w:rsid w:val="00277244"/>
    <w:rsid w:val="00277E37"/>
    <w:rsid w:val="002806C7"/>
    <w:rsid w:val="00280B23"/>
    <w:rsid w:val="00280E9A"/>
    <w:rsid w:val="0028131A"/>
    <w:rsid w:val="002819D8"/>
    <w:rsid w:val="00281AEE"/>
    <w:rsid w:val="0028212C"/>
    <w:rsid w:val="00283172"/>
    <w:rsid w:val="002837CC"/>
    <w:rsid w:val="002840C2"/>
    <w:rsid w:val="00284B29"/>
    <w:rsid w:val="00284F24"/>
    <w:rsid w:val="00286778"/>
    <w:rsid w:val="00286C63"/>
    <w:rsid w:val="00286FD9"/>
    <w:rsid w:val="002872E5"/>
    <w:rsid w:val="00287437"/>
    <w:rsid w:val="00287FC6"/>
    <w:rsid w:val="00290294"/>
    <w:rsid w:val="002903FB"/>
    <w:rsid w:val="00290C86"/>
    <w:rsid w:val="00290E7F"/>
    <w:rsid w:val="00291825"/>
    <w:rsid w:val="00292562"/>
    <w:rsid w:val="00292CE1"/>
    <w:rsid w:val="00293796"/>
    <w:rsid w:val="002939CC"/>
    <w:rsid w:val="00293A06"/>
    <w:rsid w:val="00293BA6"/>
    <w:rsid w:val="00293D50"/>
    <w:rsid w:val="00293DE6"/>
    <w:rsid w:val="00294811"/>
    <w:rsid w:val="0029552E"/>
    <w:rsid w:val="00295FC5"/>
    <w:rsid w:val="002960F5"/>
    <w:rsid w:val="0029703F"/>
    <w:rsid w:val="0029712E"/>
    <w:rsid w:val="00297405"/>
    <w:rsid w:val="002978D3"/>
    <w:rsid w:val="002979C5"/>
    <w:rsid w:val="00297A17"/>
    <w:rsid w:val="002A0140"/>
    <w:rsid w:val="002A0748"/>
    <w:rsid w:val="002A18DB"/>
    <w:rsid w:val="002A19F9"/>
    <w:rsid w:val="002A2755"/>
    <w:rsid w:val="002A2B43"/>
    <w:rsid w:val="002A2FC9"/>
    <w:rsid w:val="002A3978"/>
    <w:rsid w:val="002A423A"/>
    <w:rsid w:val="002A4454"/>
    <w:rsid w:val="002A4BFC"/>
    <w:rsid w:val="002A4E28"/>
    <w:rsid w:val="002A5A42"/>
    <w:rsid w:val="002A68C7"/>
    <w:rsid w:val="002A710C"/>
    <w:rsid w:val="002A732E"/>
    <w:rsid w:val="002A74E6"/>
    <w:rsid w:val="002B0753"/>
    <w:rsid w:val="002B0C31"/>
    <w:rsid w:val="002B28F1"/>
    <w:rsid w:val="002B2DB2"/>
    <w:rsid w:val="002B2F5E"/>
    <w:rsid w:val="002B42F4"/>
    <w:rsid w:val="002B56B4"/>
    <w:rsid w:val="002B58B5"/>
    <w:rsid w:val="002B5C25"/>
    <w:rsid w:val="002B7849"/>
    <w:rsid w:val="002B7AF5"/>
    <w:rsid w:val="002B7DB3"/>
    <w:rsid w:val="002B7F54"/>
    <w:rsid w:val="002C08AD"/>
    <w:rsid w:val="002C1039"/>
    <w:rsid w:val="002C201C"/>
    <w:rsid w:val="002C29B3"/>
    <w:rsid w:val="002C3789"/>
    <w:rsid w:val="002C47A7"/>
    <w:rsid w:val="002C4969"/>
    <w:rsid w:val="002C499F"/>
    <w:rsid w:val="002C6BDD"/>
    <w:rsid w:val="002C6D16"/>
    <w:rsid w:val="002C7493"/>
    <w:rsid w:val="002C76F9"/>
    <w:rsid w:val="002C7849"/>
    <w:rsid w:val="002D020E"/>
    <w:rsid w:val="002D06D4"/>
    <w:rsid w:val="002D1852"/>
    <w:rsid w:val="002D1D72"/>
    <w:rsid w:val="002D1F46"/>
    <w:rsid w:val="002D25A4"/>
    <w:rsid w:val="002D2F60"/>
    <w:rsid w:val="002D32F2"/>
    <w:rsid w:val="002D37C8"/>
    <w:rsid w:val="002D4061"/>
    <w:rsid w:val="002D46CC"/>
    <w:rsid w:val="002D4906"/>
    <w:rsid w:val="002D567A"/>
    <w:rsid w:val="002D57F2"/>
    <w:rsid w:val="002D5D0D"/>
    <w:rsid w:val="002D5E97"/>
    <w:rsid w:val="002D6070"/>
    <w:rsid w:val="002D691F"/>
    <w:rsid w:val="002D6D79"/>
    <w:rsid w:val="002D7C83"/>
    <w:rsid w:val="002E004E"/>
    <w:rsid w:val="002E08DF"/>
    <w:rsid w:val="002E0E80"/>
    <w:rsid w:val="002E1057"/>
    <w:rsid w:val="002E3FA1"/>
    <w:rsid w:val="002E48D2"/>
    <w:rsid w:val="002E5433"/>
    <w:rsid w:val="002E5682"/>
    <w:rsid w:val="002E58EB"/>
    <w:rsid w:val="002E67B6"/>
    <w:rsid w:val="002E67F8"/>
    <w:rsid w:val="002E72B1"/>
    <w:rsid w:val="002E773E"/>
    <w:rsid w:val="002F0005"/>
    <w:rsid w:val="002F0132"/>
    <w:rsid w:val="002F0380"/>
    <w:rsid w:val="002F0C46"/>
    <w:rsid w:val="002F0C4B"/>
    <w:rsid w:val="002F1D75"/>
    <w:rsid w:val="002F2953"/>
    <w:rsid w:val="002F3776"/>
    <w:rsid w:val="002F3A62"/>
    <w:rsid w:val="002F40A3"/>
    <w:rsid w:val="002F4B0B"/>
    <w:rsid w:val="002F598F"/>
    <w:rsid w:val="002F60E3"/>
    <w:rsid w:val="002F637F"/>
    <w:rsid w:val="002F6389"/>
    <w:rsid w:val="002F6461"/>
    <w:rsid w:val="002F73DD"/>
    <w:rsid w:val="0030013B"/>
    <w:rsid w:val="00300A67"/>
    <w:rsid w:val="00301131"/>
    <w:rsid w:val="00301E39"/>
    <w:rsid w:val="0030279D"/>
    <w:rsid w:val="00302972"/>
    <w:rsid w:val="00302D1D"/>
    <w:rsid w:val="00302EB4"/>
    <w:rsid w:val="00304038"/>
    <w:rsid w:val="003064B9"/>
    <w:rsid w:val="003064CE"/>
    <w:rsid w:val="00306B7F"/>
    <w:rsid w:val="00306E3C"/>
    <w:rsid w:val="003074B0"/>
    <w:rsid w:val="00307FA2"/>
    <w:rsid w:val="00310969"/>
    <w:rsid w:val="00310D4A"/>
    <w:rsid w:val="00310E1A"/>
    <w:rsid w:val="00311056"/>
    <w:rsid w:val="0031178C"/>
    <w:rsid w:val="00312FFF"/>
    <w:rsid w:val="00313808"/>
    <w:rsid w:val="0031459C"/>
    <w:rsid w:val="00314827"/>
    <w:rsid w:val="00314875"/>
    <w:rsid w:val="00314E63"/>
    <w:rsid w:val="00316913"/>
    <w:rsid w:val="00316BC7"/>
    <w:rsid w:val="00316D2A"/>
    <w:rsid w:val="0031730A"/>
    <w:rsid w:val="00317AC8"/>
    <w:rsid w:val="00320421"/>
    <w:rsid w:val="00320931"/>
    <w:rsid w:val="00321D5B"/>
    <w:rsid w:val="00321E08"/>
    <w:rsid w:val="00323774"/>
    <w:rsid w:val="003241A2"/>
    <w:rsid w:val="003243A2"/>
    <w:rsid w:val="00324694"/>
    <w:rsid w:val="003249F8"/>
    <w:rsid w:val="00325D76"/>
    <w:rsid w:val="003263C7"/>
    <w:rsid w:val="00326884"/>
    <w:rsid w:val="003268E4"/>
    <w:rsid w:val="00326B4A"/>
    <w:rsid w:val="00326E8E"/>
    <w:rsid w:val="00327813"/>
    <w:rsid w:val="00330579"/>
    <w:rsid w:val="00330749"/>
    <w:rsid w:val="00330C8A"/>
    <w:rsid w:val="00330DE6"/>
    <w:rsid w:val="00330F92"/>
    <w:rsid w:val="00332DE9"/>
    <w:rsid w:val="0033308B"/>
    <w:rsid w:val="00333E94"/>
    <w:rsid w:val="00334226"/>
    <w:rsid w:val="003354DD"/>
    <w:rsid w:val="00337937"/>
    <w:rsid w:val="00340B3B"/>
    <w:rsid w:val="00342B14"/>
    <w:rsid w:val="00343275"/>
    <w:rsid w:val="00344195"/>
    <w:rsid w:val="00344630"/>
    <w:rsid w:val="00346739"/>
    <w:rsid w:val="003478FB"/>
    <w:rsid w:val="00347A8C"/>
    <w:rsid w:val="00350877"/>
    <w:rsid w:val="00350C7B"/>
    <w:rsid w:val="003523A3"/>
    <w:rsid w:val="00352B80"/>
    <w:rsid w:val="00353C10"/>
    <w:rsid w:val="0035453B"/>
    <w:rsid w:val="00354A3B"/>
    <w:rsid w:val="00354E3D"/>
    <w:rsid w:val="003550B2"/>
    <w:rsid w:val="00355C78"/>
    <w:rsid w:val="003562F2"/>
    <w:rsid w:val="003570CF"/>
    <w:rsid w:val="003573D8"/>
    <w:rsid w:val="00360005"/>
    <w:rsid w:val="003605CB"/>
    <w:rsid w:val="003618D4"/>
    <w:rsid w:val="00361A13"/>
    <w:rsid w:val="0036263B"/>
    <w:rsid w:val="00363665"/>
    <w:rsid w:val="00363857"/>
    <w:rsid w:val="003659CE"/>
    <w:rsid w:val="00366913"/>
    <w:rsid w:val="0036717A"/>
    <w:rsid w:val="00367C6C"/>
    <w:rsid w:val="00371183"/>
    <w:rsid w:val="00371426"/>
    <w:rsid w:val="003718B4"/>
    <w:rsid w:val="00371C42"/>
    <w:rsid w:val="00371CCD"/>
    <w:rsid w:val="00371F88"/>
    <w:rsid w:val="003722F0"/>
    <w:rsid w:val="0037300B"/>
    <w:rsid w:val="00374762"/>
    <w:rsid w:val="003747BA"/>
    <w:rsid w:val="00374A7F"/>
    <w:rsid w:val="003752CA"/>
    <w:rsid w:val="003753F7"/>
    <w:rsid w:val="0037574D"/>
    <w:rsid w:val="0037616E"/>
    <w:rsid w:val="00376343"/>
    <w:rsid w:val="003765D1"/>
    <w:rsid w:val="003766B3"/>
    <w:rsid w:val="00376A43"/>
    <w:rsid w:val="00376B42"/>
    <w:rsid w:val="00376F3F"/>
    <w:rsid w:val="003775E4"/>
    <w:rsid w:val="003777D7"/>
    <w:rsid w:val="003779D8"/>
    <w:rsid w:val="0038057D"/>
    <w:rsid w:val="00380842"/>
    <w:rsid w:val="00380C27"/>
    <w:rsid w:val="00381352"/>
    <w:rsid w:val="003817BA"/>
    <w:rsid w:val="00381D63"/>
    <w:rsid w:val="00382182"/>
    <w:rsid w:val="0038222A"/>
    <w:rsid w:val="003822AF"/>
    <w:rsid w:val="00382722"/>
    <w:rsid w:val="00382FB6"/>
    <w:rsid w:val="00384D5D"/>
    <w:rsid w:val="00384F73"/>
    <w:rsid w:val="0038523D"/>
    <w:rsid w:val="00385CA8"/>
    <w:rsid w:val="00387296"/>
    <w:rsid w:val="00387922"/>
    <w:rsid w:val="00387A2D"/>
    <w:rsid w:val="00391B9A"/>
    <w:rsid w:val="00392075"/>
    <w:rsid w:val="003926C7"/>
    <w:rsid w:val="003934A0"/>
    <w:rsid w:val="003938CA"/>
    <w:rsid w:val="0039390E"/>
    <w:rsid w:val="00393E2F"/>
    <w:rsid w:val="00394104"/>
    <w:rsid w:val="0039425B"/>
    <w:rsid w:val="00394756"/>
    <w:rsid w:val="0039482F"/>
    <w:rsid w:val="00394B52"/>
    <w:rsid w:val="0039589D"/>
    <w:rsid w:val="00397285"/>
    <w:rsid w:val="003974A5"/>
    <w:rsid w:val="003A008F"/>
    <w:rsid w:val="003A0382"/>
    <w:rsid w:val="003A0DD6"/>
    <w:rsid w:val="003A11E8"/>
    <w:rsid w:val="003A1426"/>
    <w:rsid w:val="003A3EB5"/>
    <w:rsid w:val="003A41DE"/>
    <w:rsid w:val="003A4A58"/>
    <w:rsid w:val="003A55AD"/>
    <w:rsid w:val="003A5B0E"/>
    <w:rsid w:val="003A5E50"/>
    <w:rsid w:val="003A65A4"/>
    <w:rsid w:val="003A7C0F"/>
    <w:rsid w:val="003B1068"/>
    <w:rsid w:val="003B2114"/>
    <w:rsid w:val="003B236D"/>
    <w:rsid w:val="003B298A"/>
    <w:rsid w:val="003B3EC8"/>
    <w:rsid w:val="003B4296"/>
    <w:rsid w:val="003B5131"/>
    <w:rsid w:val="003B5249"/>
    <w:rsid w:val="003B57F7"/>
    <w:rsid w:val="003B58F4"/>
    <w:rsid w:val="003B6259"/>
    <w:rsid w:val="003B64D1"/>
    <w:rsid w:val="003B6FF7"/>
    <w:rsid w:val="003B72D3"/>
    <w:rsid w:val="003C132E"/>
    <w:rsid w:val="003C3C67"/>
    <w:rsid w:val="003C3CC8"/>
    <w:rsid w:val="003C3D47"/>
    <w:rsid w:val="003C43E7"/>
    <w:rsid w:val="003C4AFA"/>
    <w:rsid w:val="003C4BD0"/>
    <w:rsid w:val="003C54AB"/>
    <w:rsid w:val="003C5532"/>
    <w:rsid w:val="003C6024"/>
    <w:rsid w:val="003C60FB"/>
    <w:rsid w:val="003C6BBD"/>
    <w:rsid w:val="003C6D55"/>
    <w:rsid w:val="003C6DF2"/>
    <w:rsid w:val="003C7C5A"/>
    <w:rsid w:val="003D0062"/>
    <w:rsid w:val="003D032C"/>
    <w:rsid w:val="003D0BC1"/>
    <w:rsid w:val="003D14EF"/>
    <w:rsid w:val="003D2EBB"/>
    <w:rsid w:val="003D3A8C"/>
    <w:rsid w:val="003D3CDC"/>
    <w:rsid w:val="003D3E63"/>
    <w:rsid w:val="003D489E"/>
    <w:rsid w:val="003D4D0C"/>
    <w:rsid w:val="003D5273"/>
    <w:rsid w:val="003D57AC"/>
    <w:rsid w:val="003D66FE"/>
    <w:rsid w:val="003D7B6B"/>
    <w:rsid w:val="003E0C24"/>
    <w:rsid w:val="003E0C62"/>
    <w:rsid w:val="003E1C68"/>
    <w:rsid w:val="003E20B5"/>
    <w:rsid w:val="003E2D2A"/>
    <w:rsid w:val="003E3A7F"/>
    <w:rsid w:val="003E3D63"/>
    <w:rsid w:val="003E3DC8"/>
    <w:rsid w:val="003E43F4"/>
    <w:rsid w:val="003E44D1"/>
    <w:rsid w:val="003E47FC"/>
    <w:rsid w:val="003E4BC6"/>
    <w:rsid w:val="003E57E5"/>
    <w:rsid w:val="003E635D"/>
    <w:rsid w:val="003E76BC"/>
    <w:rsid w:val="003F0471"/>
    <w:rsid w:val="003F08FF"/>
    <w:rsid w:val="003F0D51"/>
    <w:rsid w:val="003F0FF6"/>
    <w:rsid w:val="003F134B"/>
    <w:rsid w:val="003F15D0"/>
    <w:rsid w:val="003F18DC"/>
    <w:rsid w:val="003F26BD"/>
    <w:rsid w:val="003F3A96"/>
    <w:rsid w:val="003F3AFE"/>
    <w:rsid w:val="003F3F91"/>
    <w:rsid w:val="003F4FE1"/>
    <w:rsid w:val="003F6190"/>
    <w:rsid w:val="003F65C2"/>
    <w:rsid w:val="003F6A20"/>
    <w:rsid w:val="003F6A3D"/>
    <w:rsid w:val="003F6F8F"/>
    <w:rsid w:val="003F767A"/>
    <w:rsid w:val="003F7802"/>
    <w:rsid w:val="004004AE"/>
    <w:rsid w:val="00400EEF"/>
    <w:rsid w:val="00401039"/>
    <w:rsid w:val="004013C3"/>
    <w:rsid w:val="00401FC5"/>
    <w:rsid w:val="0040218A"/>
    <w:rsid w:val="00402354"/>
    <w:rsid w:val="00402848"/>
    <w:rsid w:val="0040286D"/>
    <w:rsid w:val="00402EE6"/>
    <w:rsid w:val="00403172"/>
    <w:rsid w:val="0040389B"/>
    <w:rsid w:val="00403A21"/>
    <w:rsid w:val="00403C97"/>
    <w:rsid w:val="004051B7"/>
    <w:rsid w:val="0040545D"/>
    <w:rsid w:val="00405942"/>
    <w:rsid w:val="004059EA"/>
    <w:rsid w:val="00405C82"/>
    <w:rsid w:val="00405F44"/>
    <w:rsid w:val="00406BAA"/>
    <w:rsid w:val="004077B4"/>
    <w:rsid w:val="00407900"/>
    <w:rsid w:val="00407BFA"/>
    <w:rsid w:val="00407C54"/>
    <w:rsid w:val="00410122"/>
    <w:rsid w:val="004102C9"/>
    <w:rsid w:val="004105EC"/>
    <w:rsid w:val="00410811"/>
    <w:rsid w:val="00410834"/>
    <w:rsid w:val="004108C6"/>
    <w:rsid w:val="0041126A"/>
    <w:rsid w:val="00412583"/>
    <w:rsid w:val="00412EF7"/>
    <w:rsid w:val="00413192"/>
    <w:rsid w:val="00413EFA"/>
    <w:rsid w:val="0042085F"/>
    <w:rsid w:val="00421136"/>
    <w:rsid w:val="004217C4"/>
    <w:rsid w:val="00421920"/>
    <w:rsid w:val="00422F34"/>
    <w:rsid w:val="00423126"/>
    <w:rsid w:val="00423B86"/>
    <w:rsid w:val="004244C4"/>
    <w:rsid w:val="00424DB2"/>
    <w:rsid w:val="0042550E"/>
    <w:rsid w:val="00425A97"/>
    <w:rsid w:val="00426701"/>
    <w:rsid w:val="0042684E"/>
    <w:rsid w:val="00426DA3"/>
    <w:rsid w:val="00427235"/>
    <w:rsid w:val="004273CC"/>
    <w:rsid w:val="00427558"/>
    <w:rsid w:val="0043056F"/>
    <w:rsid w:val="00430E5D"/>
    <w:rsid w:val="00432052"/>
    <w:rsid w:val="00432101"/>
    <w:rsid w:val="00432769"/>
    <w:rsid w:val="00433902"/>
    <w:rsid w:val="00433FF3"/>
    <w:rsid w:val="00434900"/>
    <w:rsid w:val="004349D8"/>
    <w:rsid w:val="004352CB"/>
    <w:rsid w:val="004362AC"/>
    <w:rsid w:val="004367A6"/>
    <w:rsid w:val="00436E25"/>
    <w:rsid w:val="00437275"/>
    <w:rsid w:val="00437878"/>
    <w:rsid w:val="00440078"/>
    <w:rsid w:val="004401F9"/>
    <w:rsid w:val="00440545"/>
    <w:rsid w:val="004419AF"/>
    <w:rsid w:val="00441E73"/>
    <w:rsid w:val="004429EF"/>
    <w:rsid w:val="00442ABC"/>
    <w:rsid w:val="00443075"/>
    <w:rsid w:val="004430A5"/>
    <w:rsid w:val="00443FC9"/>
    <w:rsid w:val="00444772"/>
    <w:rsid w:val="00444D68"/>
    <w:rsid w:val="00444FD5"/>
    <w:rsid w:val="00445C89"/>
    <w:rsid w:val="00446173"/>
    <w:rsid w:val="00446980"/>
    <w:rsid w:val="0044717B"/>
    <w:rsid w:val="0044717F"/>
    <w:rsid w:val="004503E2"/>
    <w:rsid w:val="004509EB"/>
    <w:rsid w:val="00451A7C"/>
    <w:rsid w:val="0045401E"/>
    <w:rsid w:val="00454067"/>
    <w:rsid w:val="00455643"/>
    <w:rsid w:val="0045663D"/>
    <w:rsid w:val="004566E2"/>
    <w:rsid w:val="004574FC"/>
    <w:rsid w:val="004600E8"/>
    <w:rsid w:val="00460509"/>
    <w:rsid w:val="0046082D"/>
    <w:rsid w:val="00460974"/>
    <w:rsid w:val="00460C16"/>
    <w:rsid w:val="00460F07"/>
    <w:rsid w:val="004610DB"/>
    <w:rsid w:val="00462B12"/>
    <w:rsid w:val="00462C65"/>
    <w:rsid w:val="004633F5"/>
    <w:rsid w:val="0046346F"/>
    <w:rsid w:val="004644D8"/>
    <w:rsid w:val="00464815"/>
    <w:rsid w:val="00464A42"/>
    <w:rsid w:val="0046534B"/>
    <w:rsid w:val="0046552A"/>
    <w:rsid w:val="00466647"/>
    <w:rsid w:val="00466BE9"/>
    <w:rsid w:val="00466CE0"/>
    <w:rsid w:val="00466F2D"/>
    <w:rsid w:val="004676B8"/>
    <w:rsid w:val="00470493"/>
    <w:rsid w:val="0047120C"/>
    <w:rsid w:val="00471832"/>
    <w:rsid w:val="00471D53"/>
    <w:rsid w:val="00471EE1"/>
    <w:rsid w:val="00472986"/>
    <w:rsid w:val="0047304A"/>
    <w:rsid w:val="004731BB"/>
    <w:rsid w:val="00474710"/>
    <w:rsid w:val="00474BE3"/>
    <w:rsid w:val="0047538D"/>
    <w:rsid w:val="00475AAF"/>
    <w:rsid w:val="00476345"/>
    <w:rsid w:val="00476EEA"/>
    <w:rsid w:val="00480F1A"/>
    <w:rsid w:val="0048137A"/>
    <w:rsid w:val="004818E7"/>
    <w:rsid w:val="00482A0F"/>
    <w:rsid w:val="00482B16"/>
    <w:rsid w:val="00482E83"/>
    <w:rsid w:val="00483387"/>
    <w:rsid w:val="00485378"/>
    <w:rsid w:val="00485FFE"/>
    <w:rsid w:val="00486C55"/>
    <w:rsid w:val="00486D14"/>
    <w:rsid w:val="00487A1D"/>
    <w:rsid w:val="00490547"/>
    <w:rsid w:val="0049060A"/>
    <w:rsid w:val="00490AA0"/>
    <w:rsid w:val="00491084"/>
    <w:rsid w:val="00491B02"/>
    <w:rsid w:val="00491FEB"/>
    <w:rsid w:val="00492348"/>
    <w:rsid w:val="00492692"/>
    <w:rsid w:val="00492C17"/>
    <w:rsid w:val="00493272"/>
    <w:rsid w:val="00493B00"/>
    <w:rsid w:val="0049404A"/>
    <w:rsid w:val="0049511E"/>
    <w:rsid w:val="00495522"/>
    <w:rsid w:val="00496912"/>
    <w:rsid w:val="00496AB3"/>
    <w:rsid w:val="00496DAD"/>
    <w:rsid w:val="00497165"/>
    <w:rsid w:val="00497771"/>
    <w:rsid w:val="00497ABC"/>
    <w:rsid w:val="00497D9F"/>
    <w:rsid w:val="004A0582"/>
    <w:rsid w:val="004A14D1"/>
    <w:rsid w:val="004A272B"/>
    <w:rsid w:val="004A31FF"/>
    <w:rsid w:val="004A3C46"/>
    <w:rsid w:val="004A3E84"/>
    <w:rsid w:val="004A551A"/>
    <w:rsid w:val="004A587A"/>
    <w:rsid w:val="004A6068"/>
    <w:rsid w:val="004A613C"/>
    <w:rsid w:val="004A641D"/>
    <w:rsid w:val="004A7A08"/>
    <w:rsid w:val="004B0079"/>
    <w:rsid w:val="004B03C5"/>
    <w:rsid w:val="004B0E9C"/>
    <w:rsid w:val="004B149D"/>
    <w:rsid w:val="004B16B8"/>
    <w:rsid w:val="004B1733"/>
    <w:rsid w:val="004B1F1F"/>
    <w:rsid w:val="004B2681"/>
    <w:rsid w:val="004B2B53"/>
    <w:rsid w:val="004B2B99"/>
    <w:rsid w:val="004B4C39"/>
    <w:rsid w:val="004B4C63"/>
    <w:rsid w:val="004B5834"/>
    <w:rsid w:val="004B6FD5"/>
    <w:rsid w:val="004B719A"/>
    <w:rsid w:val="004B7528"/>
    <w:rsid w:val="004B7D40"/>
    <w:rsid w:val="004C009A"/>
    <w:rsid w:val="004C02D1"/>
    <w:rsid w:val="004C0DB0"/>
    <w:rsid w:val="004C11A8"/>
    <w:rsid w:val="004C1841"/>
    <w:rsid w:val="004C188C"/>
    <w:rsid w:val="004C23C6"/>
    <w:rsid w:val="004C24B1"/>
    <w:rsid w:val="004C30C7"/>
    <w:rsid w:val="004C3569"/>
    <w:rsid w:val="004C4E39"/>
    <w:rsid w:val="004C67DA"/>
    <w:rsid w:val="004C6A9C"/>
    <w:rsid w:val="004C6CD8"/>
    <w:rsid w:val="004D0AAD"/>
    <w:rsid w:val="004D10A5"/>
    <w:rsid w:val="004D18A2"/>
    <w:rsid w:val="004D1C67"/>
    <w:rsid w:val="004D24B5"/>
    <w:rsid w:val="004D28B8"/>
    <w:rsid w:val="004D2CF4"/>
    <w:rsid w:val="004D4130"/>
    <w:rsid w:val="004D4424"/>
    <w:rsid w:val="004D464A"/>
    <w:rsid w:val="004D46C3"/>
    <w:rsid w:val="004D472A"/>
    <w:rsid w:val="004D493A"/>
    <w:rsid w:val="004D4EC6"/>
    <w:rsid w:val="004D565E"/>
    <w:rsid w:val="004D5772"/>
    <w:rsid w:val="004D60FD"/>
    <w:rsid w:val="004D6858"/>
    <w:rsid w:val="004D7187"/>
    <w:rsid w:val="004D71FD"/>
    <w:rsid w:val="004D766F"/>
    <w:rsid w:val="004D78BF"/>
    <w:rsid w:val="004D7BC2"/>
    <w:rsid w:val="004E03D5"/>
    <w:rsid w:val="004E061D"/>
    <w:rsid w:val="004E0DE5"/>
    <w:rsid w:val="004E1A84"/>
    <w:rsid w:val="004E2603"/>
    <w:rsid w:val="004E35F4"/>
    <w:rsid w:val="004E3C23"/>
    <w:rsid w:val="004E40E2"/>
    <w:rsid w:val="004E4E7A"/>
    <w:rsid w:val="004E4FB2"/>
    <w:rsid w:val="004F00F5"/>
    <w:rsid w:val="004F113F"/>
    <w:rsid w:val="004F26E8"/>
    <w:rsid w:val="004F2F76"/>
    <w:rsid w:val="004F2FB9"/>
    <w:rsid w:val="004F36C6"/>
    <w:rsid w:val="004F3DC8"/>
    <w:rsid w:val="004F41DE"/>
    <w:rsid w:val="004F4456"/>
    <w:rsid w:val="004F58F6"/>
    <w:rsid w:val="004F5B35"/>
    <w:rsid w:val="004F6188"/>
    <w:rsid w:val="004F61CA"/>
    <w:rsid w:val="004F682E"/>
    <w:rsid w:val="004F6A6C"/>
    <w:rsid w:val="004F6CBF"/>
    <w:rsid w:val="004F6F4D"/>
    <w:rsid w:val="004F725B"/>
    <w:rsid w:val="004F7916"/>
    <w:rsid w:val="004F7C5D"/>
    <w:rsid w:val="004F7C6A"/>
    <w:rsid w:val="0050144E"/>
    <w:rsid w:val="00501AB5"/>
    <w:rsid w:val="00502C43"/>
    <w:rsid w:val="00502CE4"/>
    <w:rsid w:val="00502EC4"/>
    <w:rsid w:val="00503FB3"/>
    <w:rsid w:val="005043A6"/>
    <w:rsid w:val="00504817"/>
    <w:rsid w:val="005064D4"/>
    <w:rsid w:val="00507BF9"/>
    <w:rsid w:val="00510102"/>
    <w:rsid w:val="0051011B"/>
    <w:rsid w:val="005108EB"/>
    <w:rsid w:val="005112FD"/>
    <w:rsid w:val="00511715"/>
    <w:rsid w:val="005123E2"/>
    <w:rsid w:val="00512400"/>
    <w:rsid w:val="00512D0E"/>
    <w:rsid w:val="00513B5E"/>
    <w:rsid w:val="005141AB"/>
    <w:rsid w:val="005153E3"/>
    <w:rsid w:val="00515886"/>
    <w:rsid w:val="00515C13"/>
    <w:rsid w:val="00515DC4"/>
    <w:rsid w:val="00516252"/>
    <w:rsid w:val="00516C26"/>
    <w:rsid w:val="00520A62"/>
    <w:rsid w:val="00521CDE"/>
    <w:rsid w:val="00521E28"/>
    <w:rsid w:val="00521F49"/>
    <w:rsid w:val="00521FEC"/>
    <w:rsid w:val="00523CA4"/>
    <w:rsid w:val="00525710"/>
    <w:rsid w:val="0052593C"/>
    <w:rsid w:val="00525E67"/>
    <w:rsid w:val="00526E9D"/>
    <w:rsid w:val="005279F7"/>
    <w:rsid w:val="00530530"/>
    <w:rsid w:val="00530F78"/>
    <w:rsid w:val="0053144C"/>
    <w:rsid w:val="0053167C"/>
    <w:rsid w:val="00531AFD"/>
    <w:rsid w:val="00532A79"/>
    <w:rsid w:val="00532C88"/>
    <w:rsid w:val="00532D47"/>
    <w:rsid w:val="0053457B"/>
    <w:rsid w:val="00534D9B"/>
    <w:rsid w:val="005355A7"/>
    <w:rsid w:val="00535937"/>
    <w:rsid w:val="00535AE6"/>
    <w:rsid w:val="00535EC1"/>
    <w:rsid w:val="00535FD7"/>
    <w:rsid w:val="0053654D"/>
    <w:rsid w:val="00536A3F"/>
    <w:rsid w:val="00536AC3"/>
    <w:rsid w:val="00537416"/>
    <w:rsid w:val="00540893"/>
    <w:rsid w:val="00540907"/>
    <w:rsid w:val="00540989"/>
    <w:rsid w:val="00540B4D"/>
    <w:rsid w:val="00541150"/>
    <w:rsid w:val="0054119B"/>
    <w:rsid w:val="0054122C"/>
    <w:rsid w:val="005412A9"/>
    <w:rsid w:val="0054290D"/>
    <w:rsid w:val="00542DFE"/>
    <w:rsid w:val="00542F6D"/>
    <w:rsid w:val="00543B23"/>
    <w:rsid w:val="00543D45"/>
    <w:rsid w:val="0054406B"/>
    <w:rsid w:val="00545518"/>
    <w:rsid w:val="005456E6"/>
    <w:rsid w:val="005501EB"/>
    <w:rsid w:val="005513DF"/>
    <w:rsid w:val="00552A73"/>
    <w:rsid w:val="00552A8D"/>
    <w:rsid w:val="00552F7F"/>
    <w:rsid w:val="005536C5"/>
    <w:rsid w:val="005548D2"/>
    <w:rsid w:val="00555073"/>
    <w:rsid w:val="00555D3D"/>
    <w:rsid w:val="00556656"/>
    <w:rsid w:val="005567A9"/>
    <w:rsid w:val="0055688E"/>
    <w:rsid w:val="00556ABD"/>
    <w:rsid w:val="00556B0A"/>
    <w:rsid w:val="005572D3"/>
    <w:rsid w:val="005613FA"/>
    <w:rsid w:val="00562F0F"/>
    <w:rsid w:val="0056325A"/>
    <w:rsid w:val="00563399"/>
    <w:rsid w:val="00563559"/>
    <w:rsid w:val="00564775"/>
    <w:rsid w:val="00564D71"/>
    <w:rsid w:val="00565424"/>
    <w:rsid w:val="00565957"/>
    <w:rsid w:val="00565EDF"/>
    <w:rsid w:val="00566820"/>
    <w:rsid w:val="005670B2"/>
    <w:rsid w:val="00567B09"/>
    <w:rsid w:val="00567F95"/>
    <w:rsid w:val="005700A3"/>
    <w:rsid w:val="005704D7"/>
    <w:rsid w:val="0057111A"/>
    <w:rsid w:val="0057122B"/>
    <w:rsid w:val="00572C3A"/>
    <w:rsid w:val="005730DB"/>
    <w:rsid w:val="00574845"/>
    <w:rsid w:val="00574E00"/>
    <w:rsid w:val="005756B2"/>
    <w:rsid w:val="005756BE"/>
    <w:rsid w:val="00575D6C"/>
    <w:rsid w:val="00576465"/>
    <w:rsid w:val="005765DE"/>
    <w:rsid w:val="00576E1E"/>
    <w:rsid w:val="00577619"/>
    <w:rsid w:val="00580B14"/>
    <w:rsid w:val="00581BB1"/>
    <w:rsid w:val="0058213E"/>
    <w:rsid w:val="00582367"/>
    <w:rsid w:val="00582AF2"/>
    <w:rsid w:val="00583D94"/>
    <w:rsid w:val="0058533C"/>
    <w:rsid w:val="005859D5"/>
    <w:rsid w:val="005866C5"/>
    <w:rsid w:val="00586A60"/>
    <w:rsid w:val="00587B06"/>
    <w:rsid w:val="00587DFC"/>
    <w:rsid w:val="005901E1"/>
    <w:rsid w:val="00591467"/>
    <w:rsid w:val="00592BC8"/>
    <w:rsid w:val="00592C28"/>
    <w:rsid w:val="00592C78"/>
    <w:rsid w:val="005950BC"/>
    <w:rsid w:val="00595950"/>
    <w:rsid w:val="00595B58"/>
    <w:rsid w:val="00595E0C"/>
    <w:rsid w:val="005964BE"/>
    <w:rsid w:val="0059783F"/>
    <w:rsid w:val="005A0159"/>
    <w:rsid w:val="005A0699"/>
    <w:rsid w:val="005A105A"/>
    <w:rsid w:val="005A1233"/>
    <w:rsid w:val="005A1B34"/>
    <w:rsid w:val="005A3C52"/>
    <w:rsid w:val="005A5711"/>
    <w:rsid w:val="005A5BBD"/>
    <w:rsid w:val="005A6644"/>
    <w:rsid w:val="005A67E8"/>
    <w:rsid w:val="005A6C05"/>
    <w:rsid w:val="005A7C1E"/>
    <w:rsid w:val="005B03F3"/>
    <w:rsid w:val="005B067E"/>
    <w:rsid w:val="005B06A6"/>
    <w:rsid w:val="005B17D5"/>
    <w:rsid w:val="005B18B3"/>
    <w:rsid w:val="005B1DE1"/>
    <w:rsid w:val="005B20D2"/>
    <w:rsid w:val="005B300A"/>
    <w:rsid w:val="005B3016"/>
    <w:rsid w:val="005B31C7"/>
    <w:rsid w:val="005B3A30"/>
    <w:rsid w:val="005B5121"/>
    <w:rsid w:val="005B57A9"/>
    <w:rsid w:val="005B57ED"/>
    <w:rsid w:val="005B58C3"/>
    <w:rsid w:val="005B5E14"/>
    <w:rsid w:val="005B7413"/>
    <w:rsid w:val="005B7E44"/>
    <w:rsid w:val="005B7E52"/>
    <w:rsid w:val="005C1405"/>
    <w:rsid w:val="005C240D"/>
    <w:rsid w:val="005C3538"/>
    <w:rsid w:val="005C3667"/>
    <w:rsid w:val="005C46BC"/>
    <w:rsid w:val="005C4CCA"/>
    <w:rsid w:val="005C5BC3"/>
    <w:rsid w:val="005C6828"/>
    <w:rsid w:val="005C769F"/>
    <w:rsid w:val="005D0263"/>
    <w:rsid w:val="005D0878"/>
    <w:rsid w:val="005D0E31"/>
    <w:rsid w:val="005D29C2"/>
    <w:rsid w:val="005D30C0"/>
    <w:rsid w:val="005D32EE"/>
    <w:rsid w:val="005D6677"/>
    <w:rsid w:val="005D68D1"/>
    <w:rsid w:val="005D69E9"/>
    <w:rsid w:val="005D6D3E"/>
    <w:rsid w:val="005D7A57"/>
    <w:rsid w:val="005E020D"/>
    <w:rsid w:val="005E07CA"/>
    <w:rsid w:val="005E1293"/>
    <w:rsid w:val="005E1BF2"/>
    <w:rsid w:val="005E1E47"/>
    <w:rsid w:val="005E20E1"/>
    <w:rsid w:val="005E2F0D"/>
    <w:rsid w:val="005E3251"/>
    <w:rsid w:val="005E327E"/>
    <w:rsid w:val="005E4F8D"/>
    <w:rsid w:val="005E52A2"/>
    <w:rsid w:val="005E5E44"/>
    <w:rsid w:val="005E64AD"/>
    <w:rsid w:val="005E6B00"/>
    <w:rsid w:val="005E7409"/>
    <w:rsid w:val="005F11DB"/>
    <w:rsid w:val="005F13E7"/>
    <w:rsid w:val="005F2054"/>
    <w:rsid w:val="005F2424"/>
    <w:rsid w:val="005F2A04"/>
    <w:rsid w:val="005F2A54"/>
    <w:rsid w:val="005F2FFB"/>
    <w:rsid w:val="005F3659"/>
    <w:rsid w:val="005F3A38"/>
    <w:rsid w:val="005F4F71"/>
    <w:rsid w:val="005F52E5"/>
    <w:rsid w:val="005F5A9B"/>
    <w:rsid w:val="005F61CE"/>
    <w:rsid w:val="005F671B"/>
    <w:rsid w:val="005F71D2"/>
    <w:rsid w:val="005F725E"/>
    <w:rsid w:val="005F76E4"/>
    <w:rsid w:val="00600492"/>
    <w:rsid w:val="006008C1"/>
    <w:rsid w:val="00600946"/>
    <w:rsid w:val="00600A9C"/>
    <w:rsid w:val="00600BA1"/>
    <w:rsid w:val="00600C3B"/>
    <w:rsid w:val="00602A49"/>
    <w:rsid w:val="00602F12"/>
    <w:rsid w:val="00603090"/>
    <w:rsid w:val="0060487D"/>
    <w:rsid w:val="00604895"/>
    <w:rsid w:val="00604C43"/>
    <w:rsid w:val="00605673"/>
    <w:rsid w:val="006056BD"/>
    <w:rsid w:val="00606233"/>
    <w:rsid w:val="00606A5A"/>
    <w:rsid w:val="00606EAD"/>
    <w:rsid w:val="006075B9"/>
    <w:rsid w:val="00610042"/>
    <w:rsid w:val="0061098F"/>
    <w:rsid w:val="00610A17"/>
    <w:rsid w:val="00610A59"/>
    <w:rsid w:val="00610C53"/>
    <w:rsid w:val="006111ED"/>
    <w:rsid w:val="00611F8C"/>
    <w:rsid w:val="006121E3"/>
    <w:rsid w:val="0061231F"/>
    <w:rsid w:val="0061427E"/>
    <w:rsid w:val="006144D8"/>
    <w:rsid w:val="0061517A"/>
    <w:rsid w:val="0061537E"/>
    <w:rsid w:val="00616210"/>
    <w:rsid w:val="00616942"/>
    <w:rsid w:val="00617330"/>
    <w:rsid w:val="006175F0"/>
    <w:rsid w:val="00617AB9"/>
    <w:rsid w:val="00617EC1"/>
    <w:rsid w:val="00617F65"/>
    <w:rsid w:val="00617FBE"/>
    <w:rsid w:val="006201B9"/>
    <w:rsid w:val="00620CC8"/>
    <w:rsid w:val="00620FAA"/>
    <w:rsid w:val="006214F6"/>
    <w:rsid w:val="00621D21"/>
    <w:rsid w:val="00621E4F"/>
    <w:rsid w:val="006220D5"/>
    <w:rsid w:val="00622467"/>
    <w:rsid w:val="0062290D"/>
    <w:rsid w:val="00622E58"/>
    <w:rsid w:val="00625208"/>
    <w:rsid w:val="00626B42"/>
    <w:rsid w:val="00626C19"/>
    <w:rsid w:val="00627CF2"/>
    <w:rsid w:val="006302AF"/>
    <w:rsid w:val="0063053A"/>
    <w:rsid w:val="00631558"/>
    <w:rsid w:val="0063172B"/>
    <w:rsid w:val="00631E9C"/>
    <w:rsid w:val="006322C0"/>
    <w:rsid w:val="0063253A"/>
    <w:rsid w:val="0063272C"/>
    <w:rsid w:val="00632E76"/>
    <w:rsid w:val="00633289"/>
    <w:rsid w:val="006333E5"/>
    <w:rsid w:val="00633B48"/>
    <w:rsid w:val="0063440A"/>
    <w:rsid w:val="00634B21"/>
    <w:rsid w:val="00634B80"/>
    <w:rsid w:val="00635758"/>
    <w:rsid w:val="00635C8C"/>
    <w:rsid w:val="00635E00"/>
    <w:rsid w:val="00635E6C"/>
    <w:rsid w:val="00637190"/>
    <w:rsid w:val="00637587"/>
    <w:rsid w:val="00637ED1"/>
    <w:rsid w:val="006402F6"/>
    <w:rsid w:val="0064033D"/>
    <w:rsid w:val="00640706"/>
    <w:rsid w:val="00640C31"/>
    <w:rsid w:val="00640E25"/>
    <w:rsid w:val="006413BB"/>
    <w:rsid w:val="00641E4B"/>
    <w:rsid w:val="00641F17"/>
    <w:rsid w:val="00642329"/>
    <w:rsid w:val="00643B7E"/>
    <w:rsid w:val="006441C0"/>
    <w:rsid w:val="00645811"/>
    <w:rsid w:val="00646067"/>
    <w:rsid w:val="00646D11"/>
    <w:rsid w:val="0064747B"/>
    <w:rsid w:val="00647D7C"/>
    <w:rsid w:val="00652DE6"/>
    <w:rsid w:val="006532AA"/>
    <w:rsid w:val="00653486"/>
    <w:rsid w:val="006534C4"/>
    <w:rsid w:val="0065509C"/>
    <w:rsid w:val="00655A3B"/>
    <w:rsid w:val="00656FC5"/>
    <w:rsid w:val="0066054E"/>
    <w:rsid w:val="0066097D"/>
    <w:rsid w:val="00660B59"/>
    <w:rsid w:val="006615A3"/>
    <w:rsid w:val="00661AE7"/>
    <w:rsid w:val="00662925"/>
    <w:rsid w:val="00662A4D"/>
    <w:rsid w:val="0066313A"/>
    <w:rsid w:val="0066350C"/>
    <w:rsid w:val="00663687"/>
    <w:rsid w:val="0066489A"/>
    <w:rsid w:val="00664986"/>
    <w:rsid w:val="0066625F"/>
    <w:rsid w:val="00666745"/>
    <w:rsid w:val="00666DB7"/>
    <w:rsid w:val="006671B2"/>
    <w:rsid w:val="00667669"/>
    <w:rsid w:val="00667A9D"/>
    <w:rsid w:val="006701C1"/>
    <w:rsid w:val="00670CC7"/>
    <w:rsid w:val="006721A1"/>
    <w:rsid w:val="0067260C"/>
    <w:rsid w:val="006742C0"/>
    <w:rsid w:val="00674845"/>
    <w:rsid w:val="00674D2A"/>
    <w:rsid w:val="0067523C"/>
    <w:rsid w:val="00675C5D"/>
    <w:rsid w:val="00676CDB"/>
    <w:rsid w:val="00680430"/>
    <w:rsid w:val="006820C1"/>
    <w:rsid w:val="006820C2"/>
    <w:rsid w:val="00682966"/>
    <w:rsid w:val="00682D75"/>
    <w:rsid w:val="00682EF8"/>
    <w:rsid w:val="00684E75"/>
    <w:rsid w:val="006855F2"/>
    <w:rsid w:val="00685B58"/>
    <w:rsid w:val="00685F25"/>
    <w:rsid w:val="00687B66"/>
    <w:rsid w:val="00687B97"/>
    <w:rsid w:val="006907FC"/>
    <w:rsid w:val="00690952"/>
    <w:rsid w:val="00690C42"/>
    <w:rsid w:val="00690DB7"/>
    <w:rsid w:val="006910C9"/>
    <w:rsid w:val="00691553"/>
    <w:rsid w:val="006915C1"/>
    <w:rsid w:val="006920E1"/>
    <w:rsid w:val="006923F1"/>
    <w:rsid w:val="0069382F"/>
    <w:rsid w:val="00693975"/>
    <w:rsid w:val="00694BF9"/>
    <w:rsid w:val="00696355"/>
    <w:rsid w:val="00697806"/>
    <w:rsid w:val="00697E09"/>
    <w:rsid w:val="006A16F5"/>
    <w:rsid w:val="006A2536"/>
    <w:rsid w:val="006A2AF7"/>
    <w:rsid w:val="006A38E0"/>
    <w:rsid w:val="006A396E"/>
    <w:rsid w:val="006A3D60"/>
    <w:rsid w:val="006A4A30"/>
    <w:rsid w:val="006A5663"/>
    <w:rsid w:val="006A6A72"/>
    <w:rsid w:val="006A70C0"/>
    <w:rsid w:val="006A7F2E"/>
    <w:rsid w:val="006B0737"/>
    <w:rsid w:val="006B1310"/>
    <w:rsid w:val="006B1539"/>
    <w:rsid w:val="006B1698"/>
    <w:rsid w:val="006B2451"/>
    <w:rsid w:val="006B26D5"/>
    <w:rsid w:val="006B2B49"/>
    <w:rsid w:val="006B475B"/>
    <w:rsid w:val="006B5396"/>
    <w:rsid w:val="006B650B"/>
    <w:rsid w:val="006B6AC2"/>
    <w:rsid w:val="006B6CCE"/>
    <w:rsid w:val="006B6CD8"/>
    <w:rsid w:val="006B6E1C"/>
    <w:rsid w:val="006B6E47"/>
    <w:rsid w:val="006B6EB8"/>
    <w:rsid w:val="006B7ADA"/>
    <w:rsid w:val="006C0CF5"/>
    <w:rsid w:val="006C31BE"/>
    <w:rsid w:val="006C46F6"/>
    <w:rsid w:val="006C485E"/>
    <w:rsid w:val="006C4EC2"/>
    <w:rsid w:val="006C5BAC"/>
    <w:rsid w:val="006C6573"/>
    <w:rsid w:val="006C6CEF"/>
    <w:rsid w:val="006C788D"/>
    <w:rsid w:val="006C7A5E"/>
    <w:rsid w:val="006C7ED0"/>
    <w:rsid w:val="006D09CF"/>
    <w:rsid w:val="006D1045"/>
    <w:rsid w:val="006D13B7"/>
    <w:rsid w:val="006D153F"/>
    <w:rsid w:val="006D1664"/>
    <w:rsid w:val="006D204A"/>
    <w:rsid w:val="006D27DC"/>
    <w:rsid w:val="006D2DD3"/>
    <w:rsid w:val="006D30BA"/>
    <w:rsid w:val="006D3FA2"/>
    <w:rsid w:val="006D4E76"/>
    <w:rsid w:val="006D4EA5"/>
    <w:rsid w:val="006D50E6"/>
    <w:rsid w:val="006D5572"/>
    <w:rsid w:val="006D62B7"/>
    <w:rsid w:val="006D7D39"/>
    <w:rsid w:val="006E0074"/>
    <w:rsid w:val="006E2704"/>
    <w:rsid w:val="006E309A"/>
    <w:rsid w:val="006E60D8"/>
    <w:rsid w:val="006E6E0B"/>
    <w:rsid w:val="006E7237"/>
    <w:rsid w:val="006E784E"/>
    <w:rsid w:val="006F0DA5"/>
    <w:rsid w:val="006F0F50"/>
    <w:rsid w:val="006F16D6"/>
    <w:rsid w:val="006F1A04"/>
    <w:rsid w:val="006F1E6A"/>
    <w:rsid w:val="006F1E7F"/>
    <w:rsid w:val="006F21DB"/>
    <w:rsid w:val="006F2316"/>
    <w:rsid w:val="006F314D"/>
    <w:rsid w:val="006F3EB7"/>
    <w:rsid w:val="006F4622"/>
    <w:rsid w:val="006F56A5"/>
    <w:rsid w:val="006F5A68"/>
    <w:rsid w:val="006F646F"/>
    <w:rsid w:val="006F6624"/>
    <w:rsid w:val="006F77DD"/>
    <w:rsid w:val="006F78D1"/>
    <w:rsid w:val="006F7942"/>
    <w:rsid w:val="006F7F97"/>
    <w:rsid w:val="007004CE"/>
    <w:rsid w:val="00701C2B"/>
    <w:rsid w:val="007023D9"/>
    <w:rsid w:val="00702C1D"/>
    <w:rsid w:val="00702C87"/>
    <w:rsid w:val="00703C86"/>
    <w:rsid w:val="0070442F"/>
    <w:rsid w:val="007063DA"/>
    <w:rsid w:val="00706487"/>
    <w:rsid w:val="00706D88"/>
    <w:rsid w:val="007112BB"/>
    <w:rsid w:val="007114F2"/>
    <w:rsid w:val="007122B8"/>
    <w:rsid w:val="007125F8"/>
    <w:rsid w:val="00712D1E"/>
    <w:rsid w:val="007133B1"/>
    <w:rsid w:val="00713FA4"/>
    <w:rsid w:val="0071414B"/>
    <w:rsid w:val="00714B5C"/>
    <w:rsid w:val="007151AD"/>
    <w:rsid w:val="007158E2"/>
    <w:rsid w:val="00716668"/>
    <w:rsid w:val="00716928"/>
    <w:rsid w:val="00717632"/>
    <w:rsid w:val="00720A2E"/>
    <w:rsid w:val="007215E7"/>
    <w:rsid w:val="007217CB"/>
    <w:rsid w:val="00721A78"/>
    <w:rsid w:val="00723255"/>
    <w:rsid w:val="00723427"/>
    <w:rsid w:val="007235D8"/>
    <w:rsid w:val="00723C2E"/>
    <w:rsid w:val="007247DB"/>
    <w:rsid w:val="00724C22"/>
    <w:rsid w:val="00724F0A"/>
    <w:rsid w:val="00724F1B"/>
    <w:rsid w:val="007252F2"/>
    <w:rsid w:val="00725300"/>
    <w:rsid w:val="007257DA"/>
    <w:rsid w:val="00725FAD"/>
    <w:rsid w:val="007301C3"/>
    <w:rsid w:val="00730963"/>
    <w:rsid w:val="0073115A"/>
    <w:rsid w:val="007316E7"/>
    <w:rsid w:val="00732DD5"/>
    <w:rsid w:val="00733BE0"/>
    <w:rsid w:val="00733C7F"/>
    <w:rsid w:val="00733FD0"/>
    <w:rsid w:val="007344F7"/>
    <w:rsid w:val="00734CBB"/>
    <w:rsid w:val="0073578B"/>
    <w:rsid w:val="007365C9"/>
    <w:rsid w:val="00736FDA"/>
    <w:rsid w:val="007370A8"/>
    <w:rsid w:val="0073721E"/>
    <w:rsid w:val="00740AB8"/>
    <w:rsid w:val="00740B85"/>
    <w:rsid w:val="00740B95"/>
    <w:rsid w:val="00740DC3"/>
    <w:rsid w:val="0074209B"/>
    <w:rsid w:val="007420C4"/>
    <w:rsid w:val="00743FA9"/>
    <w:rsid w:val="007447A3"/>
    <w:rsid w:val="00745BA9"/>
    <w:rsid w:val="00747B48"/>
    <w:rsid w:val="00747DD1"/>
    <w:rsid w:val="00750056"/>
    <w:rsid w:val="00750F0E"/>
    <w:rsid w:val="007518E0"/>
    <w:rsid w:val="00752024"/>
    <w:rsid w:val="0075226C"/>
    <w:rsid w:val="00752CFA"/>
    <w:rsid w:val="0075409E"/>
    <w:rsid w:val="0075465A"/>
    <w:rsid w:val="00754849"/>
    <w:rsid w:val="00754ECA"/>
    <w:rsid w:val="007551E6"/>
    <w:rsid w:val="00756BFD"/>
    <w:rsid w:val="0075718E"/>
    <w:rsid w:val="00757638"/>
    <w:rsid w:val="0076008B"/>
    <w:rsid w:val="00760147"/>
    <w:rsid w:val="007603BF"/>
    <w:rsid w:val="00760A22"/>
    <w:rsid w:val="00761326"/>
    <w:rsid w:val="00761906"/>
    <w:rsid w:val="00762243"/>
    <w:rsid w:val="0076224A"/>
    <w:rsid w:val="00762E4E"/>
    <w:rsid w:val="007638EC"/>
    <w:rsid w:val="00764869"/>
    <w:rsid w:val="00764E16"/>
    <w:rsid w:val="00766101"/>
    <w:rsid w:val="00770112"/>
    <w:rsid w:val="00770ED0"/>
    <w:rsid w:val="00771ABB"/>
    <w:rsid w:val="00771CC6"/>
    <w:rsid w:val="0077362B"/>
    <w:rsid w:val="00773964"/>
    <w:rsid w:val="00773AAD"/>
    <w:rsid w:val="00774A27"/>
    <w:rsid w:val="00775080"/>
    <w:rsid w:val="007754FF"/>
    <w:rsid w:val="0077562C"/>
    <w:rsid w:val="00775930"/>
    <w:rsid w:val="00775B59"/>
    <w:rsid w:val="0077605E"/>
    <w:rsid w:val="00776F47"/>
    <w:rsid w:val="0077734A"/>
    <w:rsid w:val="00777AE2"/>
    <w:rsid w:val="00780166"/>
    <w:rsid w:val="0078139E"/>
    <w:rsid w:val="00782613"/>
    <w:rsid w:val="00782761"/>
    <w:rsid w:val="0078282D"/>
    <w:rsid w:val="00782D00"/>
    <w:rsid w:val="00782FD3"/>
    <w:rsid w:val="00783EF3"/>
    <w:rsid w:val="007843C9"/>
    <w:rsid w:val="00785505"/>
    <w:rsid w:val="00785E47"/>
    <w:rsid w:val="007870B2"/>
    <w:rsid w:val="0078781D"/>
    <w:rsid w:val="00787B6F"/>
    <w:rsid w:val="007901C4"/>
    <w:rsid w:val="00790ACA"/>
    <w:rsid w:val="00790F13"/>
    <w:rsid w:val="007916ED"/>
    <w:rsid w:val="00792755"/>
    <w:rsid w:val="007927D0"/>
    <w:rsid w:val="00792D7D"/>
    <w:rsid w:val="00793FAA"/>
    <w:rsid w:val="00794EF2"/>
    <w:rsid w:val="007956AD"/>
    <w:rsid w:val="00795F1B"/>
    <w:rsid w:val="0079717F"/>
    <w:rsid w:val="00797715"/>
    <w:rsid w:val="00797AF4"/>
    <w:rsid w:val="007A0098"/>
    <w:rsid w:val="007A0BDB"/>
    <w:rsid w:val="007A0CC4"/>
    <w:rsid w:val="007A1419"/>
    <w:rsid w:val="007A1462"/>
    <w:rsid w:val="007A14A8"/>
    <w:rsid w:val="007A16E3"/>
    <w:rsid w:val="007A2C2F"/>
    <w:rsid w:val="007A2D2B"/>
    <w:rsid w:val="007A3A38"/>
    <w:rsid w:val="007A3DC1"/>
    <w:rsid w:val="007A42C5"/>
    <w:rsid w:val="007A4727"/>
    <w:rsid w:val="007A48C5"/>
    <w:rsid w:val="007A572D"/>
    <w:rsid w:val="007A5D58"/>
    <w:rsid w:val="007A5F39"/>
    <w:rsid w:val="007A7325"/>
    <w:rsid w:val="007B0BC8"/>
    <w:rsid w:val="007B0BCA"/>
    <w:rsid w:val="007B0D3B"/>
    <w:rsid w:val="007B108E"/>
    <w:rsid w:val="007B115D"/>
    <w:rsid w:val="007B1199"/>
    <w:rsid w:val="007B1BF4"/>
    <w:rsid w:val="007B2009"/>
    <w:rsid w:val="007B2144"/>
    <w:rsid w:val="007B24F7"/>
    <w:rsid w:val="007B26A4"/>
    <w:rsid w:val="007B279B"/>
    <w:rsid w:val="007B2A84"/>
    <w:rsid w:val="007B42A0"/>
    <w:rsid w:val="007B4C52"/>
    <w:rsid w:val="007B4CC2"/>
    <w:rsid w:val="007B5EA3"/>
    <w:rsid w:val="007B6225"/>
    <w:rsid w:val="007B64D0"/>
    <w:rsid w:val="007B6A4C"/>
    <w:rsid w:val="007B73DE"/>
    <w:rsid w:val="007C0F67"/>
    <w:rsid w:val="007C11F7"/>
    <w:rsid w:val="007C17B7"/>
    <w:rsid w:val="007C1957"/>
    <w:rsid w:val="007C2789"/>
    <w:rsid w:val="007C3279"/>
    <w:rsid w:val="007C373F"/>
    <w:rsid w:val="007C40E8"/>
    <w:rsid w:val="007C4DA3"/>
    <w:rsid w:val="007C5210"/>
    <w:rsid w:val="007C6985"/>
    <w:rsid w:val="007C6A75"/>
    <w:rsid w:val="007C6BE8"/>
    <w:rsid w:val="007C6EB4"/>
    <w:rsid w:val="007C6FC4"/>
    <w:rsid w:val="007D0243"/>
    <w:rsid w:val="007D122D"/>
    <w:rsid w:val="007D1AFC"/>
    <w:rsid w:val="007D20BA"/>
    <w:rsid w:val="007D2321"/>
    <w:rsid w:val="007D2F3A"/>
    <w:rsid w:val="007D36FC"/>
    <w:rsid w:val="007D378A"/>
    <w:rsid w:val="007D3937"/>
    <w:rsid w:val="007D3C7E"/>
    <w:rsid w:val="007D4C34"/>
    <w:rsid w:val="007D4E2C"/>
    <w:rsid w:val="007D4E77"/>
    <w:rsid w:val="007D71AD"/>
    <w:rsid w:val="007D7772"/>
    <w:rsid w:val="007E0FFD"/>
    <w:rsid w:val="007E1647"/>
    <w:rsid w:val="007E2AFA"/>
    <w:rsid w:val="007E2D70"/>
    <w:rsid w:val="007E3FEA"/>
    <w:rsid w:val="007E46A7"/>
    <w:rsid w:val="007E5F58"/>
    <w:rsid w:val="007E692E"/>
    <w:rsid w:val="007E6B85"/>
    <w:rsid w:val="007E6CD8"/>
    <w:rsid w:val="007E6D2F"/>
    <w:rsid w:val="007E7100"/>
    <w:rsid w:val="007E7F27"/>
    <w:rsid w:val="007F0E55"/>
    <w:rsid w:val="007F1652"/>
    <w:rsid w:val="007F219D"/>
    <w:rsid w:val="007F3049"/>
    <w:rsid w:val="007F32EF"/>
    <w:rsid w:val="007F343C"/>
    <w:rsid w:val="007F4941"/>
    <w:rsid w:val="007F4D9F"/>
    <w:rsid w:val="007F4DE0"/>
    <w:rsid w:val="007F71EB"/>
    <w:rsid w:val="0080055B"/>
    <w:rsid w:val="008029FD"/>
    <w:rsid w:val="00802F4E"/>
    <w:rsid w:val="00804701"/>
    <w:rsid w:val="008047ED"/>
    <w:rsid w:val="00804D6C"/>
    <w:rsid w:val="0080538B"/>
    <w:rsid w:val="0080567A"/>
    <w:rsid w:val="00805EB8"/>
    <w:rsid w:val="00806475"/>
    <w:rsid w:val="008064DD"/>
    <w:rsid w:val="00806854"/>
    <w:rsid w:val="00806C5E"/>
    <w:rsid w:val="0080756D"/>
    <w:rsid w:val="00807575"/>
    <w:rsid w:val="00810078"/>
    <w:rsid w:val="00810529"/>
    <w:rsid w:val="008105EA"/>
    <w:rsid w:val="00811492"/>
    <w:rsid w:val="00811B92"/>
    <w:rsid w:val="00812CC2"/>
    <w:rsid w:val="00813299"/>
    <w:rsid w:val="008137CB"/>
    <w:rsid w:val="00813F08"/>
    <w:rsid w:val="008142EE"/>
    <w:rsid w:val="00814ED9"/>
    <w:rsid w:val="008152C6"/>
    <w:rsid w:val="0081619B"/>
    <w:rsid w:val="0081631E"/>
    <w:rsid w:val="0081660E"/>
    <w:rsid w:val="00816BD2"/>
    <w:rsid w:val="00817180"/>
    <w:rsid w:val="00817821"/>
    <w:rsid w:val="00817858"/>
    <w:rsid w:val="0082006E"/>
    <w:rsid w:val="008204AE"/>
    <w:rsid w:val="00820DA2"/>
    <w:rsid w:val="0082105A"/>
    <w:rsid w:val="008211FD"/>
    <w:rsid w:val="00821FAD"/>
    <w:rsid w:val="008226B5"/>
    <w:rsid w:val="008226D0"/>
    <w:rsid w:val="00822DBB"/>
    <w:rsid w:val="00823012"/>
    <w:rsid w:val="008233B0"/>
    <w:rsid w:val="0082348C"/>
    <w:rsid w:val="00825537"/>
    <w:rsid w:val="00825CA6"/>
    <w:rsid w:val="00825FE3"/>
    <w:rsid w:val="00826563"/>
    <w:rsid w:val="008268AE"/>
    <w:rsid w:val="008300D9"/>
    <w:rsid w:val="00830B57"/>
    <w:rsid w:val="00831762"/>
    <w:rsid w:val="00831ADD"/>
    <w:rsid w:val="008320B1"/>
    <w:rsid w:val="00833056"/>
    <w:rsid w:val="008340A3"/>
    <w:rsid w:val="008359BE"/>
    <w:rsid w:val="00835F6A"/>
    <w:rsid w:val="00836D63"/>
    <w:rsid w:val="00837836"/>
    <w:rsid w:val="00840709"/>
    <w:rsid w:val="0084089C"/>
    <w:rsid w:val="00840B0B"/>
    <w:rsid w:val="00840B2F"/>
    <w:rsid w:val="00841F22"/>
    <w:rsid w:val="00842D23"/>
    <w:rsid w:val="00842F3A"/>
    <w:rsid w:val="0084309F"/>
    <w:rsid w:val="00843309"/>
    <w:rsid w:val="00844D5E"/>
    <w:rsid w:val="00845571"/>
    <w:rsid w:val="00846018"/>
    <w:rsid w:val="00846241"/>
    <w:rsid w:val="008468A7"/>
    <w:rsid w:val="008476AF"/>
    <w:rsid w:val="0085007B"/>
    <w:rsid w:val="00850751"/>
    <w:rsid w:val="0085180B"/>
    <w:rsid w:val="008519C6"/>
    <w:rsid w:val="00851E90"/>
    <w:rsid w:val="00853E75"/>
    <w:rsid w:val="00854C47"/>
    <w:rsid w:val="00855302"/>
    <w:rsid w:val="00855816"/>
    <w:rsid w:val="00855B3A"/>
    <w:rsid w:val="0085604B"/>
    <w:rsid w:val="00856147"/>
    <w:rsid w:val="008565AF"/>
    <w:rsid w:val="008566C7"/>
    <w:rsid w:val="00857132"/>
    <w:rsid w:val="00857305"/>
    <w:rsid w:val="0085774F"/>
    <w:rsid w:val="00860AA8"/>
    <w:rsid w:val="008611C2"/>
    <w:rsid w:val="0086293A"/>
    <w:rsid w:val="00863020"/>
    <w:rsid w:val="008631BC"/>
    <w:rsid w:val="00863341"/>
    <w:rsid w:val="00863398"/>
    <w:rsid w:val="008639A6"/>
    <w:rsid w:val="0086413D"/>
    <w:rsid w:val="00864A86"/>
    <w:rsid w:val="00865136"/>
    <w:rsid w:val="008662E0"/>
    <w:rsid w:val="00866FBA"/>
    <w:rsid w:val="00867AD8"/>
    <w:rsid w:val="0087118F"/>
    <w:rsid w:val="00871559"/>
    <w:rsid w:val="0087179E"/>
    <w:rsid w:val="00873740"/>
    <w:rsid w:val="00873F40"/>
    <w:rsid w:val="00875271"/>
    <w:rsid w:val="008755F4"/>
    <w:rsid w:val="00875FC9"/>
    <w:rsid w:val="00876C79"/>
    <w:rsid w:val="008770BC"/>
    <w:rsid w:val="00877978"/>
    <w:rsid w:val="00880BD5"/>
    <w:rsid w:val="00883497"/>
    <w:rsid w:val="00883A57"/>
    <w:rsid w:val="00883DFC"/>
    <w:rsid w:val="00883E82"/>
    <w:rsid w:val="008840B7"/>
    <w:rsid w:val="008853CD"/>
    <w:rsid w:val="00886837"/>
    <w:rsid w:val="00886F84"/>
    <w:rsid w:val="00887787"/>
    <w:rsid w:val="0089040E"/>
    <w:rsid w:val="008907E1"/>
    <w:rsid w:val="0089227D"/>
    <w:rsid w:val="00893AE3"/>
    <w:rsid w:val="00893FA4"/>
    <w:rsid w:val="008951E8"/>
    <w:rsid w:val="008956F6"/>
    <w:rsid w:val="0089609A"/>
    <w:rsid w:val="00896B10"/>
    <w:rsid w:val="008970DD"/>
    <w:rsid w:val="0089748C"/>
    <w:rsid w:val="008A00D5"/>
    <w:rsid w:val="008A09DA"/>
    <w:rsid w:val="008A17AB"/>
    <w:rsid w:val="008A186C"/>
    <w:rsid w:val="008A1A0C"/>
    <w:rsid w:val="008A282B"/>
    <w:rsid w:val="008A29A2"/>
    <w:rsid w:val="008A3BB6"/>
    <w:rsid w:val="008A3EF8"/>
    <w:rsid w:val="008A432B"/>
    <w:rsid w:val="008A61CA"/>
    <w:rsid w:val="008A6D7B"/>
    <w:rsid w:val="008A6E09"/>
    <w:rsid w:val="008A73A7"/>
    <w:rsid w:val="008A75D8"/>
    <w:rsid w:val="008B0251"/>
    <w:rsid w:val="008B1522"/>
    <w:rsid w:val="008B17F1"/>
    <w:rsid w:val="008B1A05"/>
    <w:rsid w:val="008B1BE4"/>
    <w:rsid w:val="008B20B1"/>
    <w:rsid w:val="008B25A1"/>
    <w:rsid w:val="008B2C91"/>
    <w:rsid w:val="008B309F"/>
    <w:rsid w:val="008B3563"/>
    <w:rsid w:val="008B36B5"/>
    <w:rsid w:val="008B42DC"/>
    <w:rsid w:val="008B4AD9"/>
    <w:rsid w:val="008B4CFE"/>
    <w:rsid w:val="008B5514"/>
    <w:rsid w:val="008B66FC"/>
    <w:rsid w:val="008B6947"/>
    <w:rsid w:val="008B70EE"/>
    <w:rsid w:val="008B72EA"/>
    <w:rsid w:val="008B7AE0"/>
    <w:rsid w:val="008C04A8"/>
    <w:rsid w:val="008C0F2D"/>
    <w:rsid w:val="008C19AF"/>
    <w:rsid w:val="008C269A"/>
    <w:rsid w:val="008C284C"/>
    <w:rsid w:val="008C2878"/>
    <w:rsid w:val="008C2FA9"/>
    <w:rsid w:val="008C35B4"/>
    <w:rsid w:val="008C45AC"/>
    <w:rsid w:val="008C46BF"/>
    <w:rsid w:val="008C5165"/>
    <w:rsid w:val="008C5C6D"/>
    <w:rsid w:val="008C5D5A"/>
    <w:rsid w:val="008C67E9"/>
    <w:rsid w:val="008C7689"/>
    <w:rsid w:val="008C7895"/>
    <w:rsid w:val="008C7BF9"/>
    <w:rsid w:val="008D03C3"/>
    <w:rsid w:val="008D5303"/>
    <w:rsid w:val="008D57CD"/>
    <w:rsid w:val="008D58FE"/>
    <w:rsid w:val="008D66B2"/>
    <w:rsid w:val="008D76DE"/>
    <w:rsid w:val="008E022F"/>
    <w:rsid w:val="008E0283"/>
    <w:rsid w:val="008E0925"/>
    <w:rsid w:val="008E094F"/>
    <w:rsid w:val="008E0968"/>
    <w:rsid w:val="008E2907"/>
    <w:rsid w:val="008E311C"/>
    <w:rsid w:val="008E3410"/>
    <w:rsid w:val="008E5DE2"/>
    <w:rsid w:val="008E61B2"/>
    <w:rsid w:val="008E6464"/>
    <w:rsid w:val="008E6928"/>
    <w:rsid w:val="008E7B92"/>
    <w:rsid w:val="008F0162"/>
    <w:rsid w:val="008F0192"/>
    <w:rsid w:val="008F01C0"/>
    <w:rsid w:val="008F06A2"/>
    <w:rsid w:val="008F12EC"/>
    <w:rsid w:val="008F1412"/>
    <w:rsid w:val="008F1B28"/>
    <w:rsid w:val="008F2976"/>
    <w:rsid w:val="008F4299"/>
    <w:rsid w:val="008F53E1"/>
    <w:rsid w:val="008F5B41"/>
    <w:rsid w:val="008F69DD"/>
    <w:rsid w:val="008F6B57"/>
    <w:rsid w:val="008F7F7B"/>
    <w:rsid w:val="009012E4"/>
    <w:rsid w:val="00903943"/>
    <w:rsid w:val="00903E9E"/>
    <w:rsid w:val="0090502E"/>
    <w:rsid w:val="00905E08"/>
    <w:rsid w:val="0090638E"/>
    <w:rsid w:val="009068FC"/>
    <w:rsid w:val="00906DA5"/>
    <w:rsid w:val="00906ED9"/>
    <w:rsid w:val="00907350"/>
    <w:rsid w:val="00910103"/>
    <w:rsid w:val="00910180"/>
    <w:rsid w:val="009108E1"/>
    <w:rsid w:val="00912635"/>
    <w:rsid w:val="00912930"/>
    <w:rsid w:val="00912DFC"/>
    <w:rsid w:val="00912FCA"/>
    <w:rsid w:val="00913FAA"/>
    <w:rsid w:val="009153AA"/>
    <w:rsid w:val="009159DF"/>
    <w:rsid w:val="00915D8A"/>
    <w:rsid w:val="00916373"/>
    <w:rsid w:val="00916613"/>
    <w:rsid w:val="00917C5B"/>
    <w:rsid w:val="00917D93"/>
    <w:rsid w:val="00920597"/>
    <w:rsid w:val="0092077D"/>
    <w:rsid w:val="00920A8B"/>
    <w:rsid w:val="00920D4F"/>
    <w:rsid w:val="009213F7"/>
    <w:rsid w:val="00921496"/>
    <w:rsid w:val="009215C6"/>
    <w:rsid w:val="0092160F"/>
    <w:rsid w:val="00921C31"/>
    <w:rsid w:val="00923B5D"/>
    <w:rsid w:val="0092472A"/>
    <w:rsid w:val="00925DD0"/>
    <w:rsid w:val="00926A14"/>
    <w:rsid w:val="00926DFC"/>
    <w:rsid w:val="00926E5C"/>
    <w:rsid w:val="00927352"/>
    <w:rsid w:val="009276E8"/>
    <w:rsid w:val="00927A21"/>
    <w:rsid w:val="00930056"/>
    <w:rsid w:val="009303FE"/>
    <w:rsid w:val="009305F2"/>
    <w:rsid w:val="009312D5"/>
    <w:rsid w:val="009318FF"/>
    <w:rsid w:val="00931C9C"/>
    <w:rsid w:val="0093208A"/>
    <w:rsid w:val="009338BD"/>
    <w:rsid w:val="00933E2B"/>
    <w:rsid w:val="00936AFF"/>
    <w:rsid w:val="00937330"/>
    <w:rsid w:val="0093740E"/>
    <w:rsid w:val="00937521"/>
    <w:rsid w:val="009377D3"/>
    <w:rsid w:val="0093781A"/>
    <w:rsid w:val="009408E2"/>
    <w:rsid w:val="00940950"/>
    <w:rsid w:val="009419BA"/>
    <w:rsid w:val="00941CBE"/>
    <w:rsid w:val="00943AFF"/>
    <w:rsid w:val="00943DB6"/>
    <w:rsid w:val="009447BE"/>
    <w:rsid w:val="00944C20"/>
    <w:rsid w:val="009453EF"/>
    <w:rsid w:val="00945A8A"/>
    <w:rsid w:val="00946255"/>
    <w:rsid w:val="009465A0"/>
    <w:rsid w:val="009468B8"/>
    <w:rsid w:val="00946914"/>
    <w:rsid w:val="00946B96"/>
    <w:rsid w:val="0094700C"/>
    <w:rsid w:val="00950A86"/>
    <w:rsid w:val="00950F99"/>
    <w:rsid w:val="00951180"/>
    <w:rsid w:val="00951284"/>
    <w:rsid w:val="00951464"/>
    <w:rsid w:val="00952078"/>
    <w:rsid w:val="009523E5"/>
    <w:rsid w:val="00954080"/>
    <w:rsid w:val="0095418E"/>
    <w:rsid w:val="009547C0"/>
    <w:rsid w:val="009558AF"/>
    <w:rsid w:val="00955B48"/>
    <w:rsid w:val="00956104"/>
    <w:rsid w:val="00957124"/>
    <w:rsid w:val="009577C8"/>
    <w:rsid w:val="00957CEF"/>
    <w:rsid w:val="00960683"/>
    <w:rsid w:val="0096074E"/>
    <w:rsid w:val="0096102E"/>
    <w:rsid w:val="00961D01"/>
    <w:rsid w:val="00961F57"/>
    <w:rsid w:val="00964558"/>
    <w:rsid w:val="00965027"/>
    <w:rsid w:val="0096618C"/>
    <w:rsid w:val="00966A50"/>
    <w:rsid w:val="00966F04"/>
    <w:rsid w:val="00966F68"/>
    <w:rsid w:val="00970171"/>
    <w:rsid w:val="00972950"/>
    <w:rsid w:val="0097296D"/>
    <w:rsid w:val="009734D7"/>
    <w:rsid w:val="00973D5F"/>
    <w:rsid w:val="0097593E"/>
    <w:rsid w:val="009769E0"/>
    <w:rsid w:val="00976C97"/>
    <w:rsid w:val="00976D08"/>
    <w:rsid w:val="00976EBF"/>
    <w:rsid w:val="009776E4"/>
    <w:rsid w:val="00977A3D"/>
    <w:rsid w:val="00980207"/>
    <w:rsid w:val="009803B8"/>
    <w:rsid w:val="00980EAC"/>
    <w:rsid w:val="00982BD0"/>
    <w:rsid w:val="00983BF7"/>
    <w:rsid w:val="00984984"/>
    <w:rsid w:val="00985BEA"/>
    <w:rsid w:val="00985DAF"/>
    <w:rsid w:val="00986AD4"/>
    <w:rsid w:val="00986B7C"/>
    <w:rsid w:val="00987F94"/>
    <w:rsid w:val="009913E6"/>
    <w:rsid w:val="00991C29"/>
    <w:rsid w:val="00992571"/>
    <w:rsid w:val="00995B11"/>
    <w:rsid w:val="00995D47"/>
    <w:rsid w:val="00996643"/>
    <w:rsid w:val="00997135"/>
    <w:rsid w:val="009977F0"/>
    <w:rsid w:val="009978B4"/>
    <w:rsid w:val="009A0A89"/>
    <w:rsid w:val="009A0CAB"/>
    <w:rsid w:val="009A1BBA"/>
    <w:rsid w:val="009A1C23"/>
    <w:rsid w:val="009A1DD5"/>
    <w:rsid w:val="009A2102"/>
    <w:rsid w:val="009A2422"/>
    <w:rsid w:val="009A27EA"/>
    <w:rsid w:val="009A2CAF"/>
    <w:rsid w:val="009A336C"/>
    <w:rsid w:val="009A3DEE"/>
    <w:rsid w:val="009A4537"/>
    <w:rsid w:val="009A4824"/>
    <w:rsid w:val="009A4857"/>
    <w:rsid w:val="009A4D20"/>
    <w:rsid w:val="009A5214"/>
    <w:rsid w:val="009A52A7"/>
    <w:rsid w:val="009A539B"/>
    <w:rsid w:val="009A5A05"/>
    <w:rsid w:val="009B1C36"/>
    <w:rsid w:val="009B1DA0"/>
    <w:rsid w:val="009B2739"/>
    <w:rsid w:val="009B301D"/>
    <w:rsid w:val="009B3478"/>
    <w:rsid w:val="009B4D7C"/>
    <w:rsid w:val="009B51EC"/>
    <w:rsid w:val="009B6146"/>
    <w:rsid w:val="009C0691"/>
    <w:rsid w:val="009C08E6"/>
    <w:rsid w:val="009C0B1D"/>
    <w:rsid w:val="009C0B54"/>
    <w:rsid w:val="009C0BA3"/>
    <w:rsid w:val="009C1083"/>
    <w:rsid w:val="009C15C4"/>
    <w:rsid w:val="009C1C17"/>
    <w:rsid w:val="009C219F"/>
    <w:rsid w:val="009C35DE"/>
    <w:rsid w:val="009C40B1"/>
    <w:rsid w:val="009C4AB8"/>
    <w:rsid w:val="009C5328"/>
    <w:rsid w:val="009C7314"/>
    <w:rsid w:val="009C743C"/>
    <w:rsid w:val="009C746C"/>
    <w:rsid w:val="009C74EB"/>
    <w:rsid w:val="009C786B"/>
    <w:rsid w:val="009D0E02"/>
    <w:rsid w:val="009D150F"/>
    <w:rsid w:val="009D1E3F"/>
    <w:rsid w:val="009D291C"/>
    <w:rsid w:val="009D3055"/>
    <w:rsid w:val="009D3A1A"/>
    <w:rsid w:val="009D4594"/>
    <w:rsid w:val="009D4999"/>
    <w:rsid w:val="009D50FB"/>
    <w:rsid w:val="009D51F4"/>
    <w:rsid w:val="009D5EBD"/>
    <w:rsid w:val="009D644A"/>
    <w:rsid w:val="009D66FC"/>
    <w:rsid w:val="009D6D4C"/>
    <w:rsid w:val="009D6DED"/>
    <w:rsid w:val="009D7141"/>
    <w:rsid w:val="009D79C2"/>
    <w:rsid w:val="009E039D"/>
    <w:rsid w:val="009E0476"/>
    <w:rsid w:val="009E1A22"/>
    <w:rsid w:val="009E1DD7"/>
    <w:rsid w:val="009E1DF1"/>
    <w:rsid w:val="009E1F6D"/>
    <w:rsid w:val="009E24A1"/>
    <w:rsid w:val="009E2EE1"/>
    <w:rsid w:val="009E4E16"/>
    <w:rsid w:val="009E6BA7"/>
    <w:rsid w:val="009E70D8"/>
    <w:rsid w:val="009E71E8"/>
    <w:rsid w:val="009E76B7"/>
    <w:rsid w:val="009F0EC9"/>
    <w:rsid w:val="009F1E3A"/>
    <w:rsid w:val="009F1E6D"/>
    <w:rsid w:val="009F2618"/>
    <w:rsid w:val="009F2CE5"/>
    <w:rsid w:val="009F2DA1"/>
    <w:rsid w:val="009F3051"/>
    <w:rsid w:val="009F45DB"/>
    <w:rsid w:val="009F4AB2"/>
    <w:rsid w:val="009F4BF4"/>
    <w:rsid w:val="009F5399"/>
    <w:rsid w:val="009F5F9E"/>
    <w:rsid w:val="009F6C71"/>
    <w:rsid w:val="009F7814"/>
    <w:rsid w:val="00A00126"/>
    <w:rsid w:val="00A002CB"/>
    <w:rsid w:val="00A0052C"/>
    <w:rsid w:val="00A00F6F"/>
    <w:rsid w:val="00A0183F"/>
    <w:rsid w:val="00A026F1"/>
    <w:rsid w:val="00A03185"/>
    <w:rsid w:val="00A055DA"/>
    <w:rsid w:val="00A05D7E"/>
    <w:rsid w:val="00A05F9F"/>
    <w:rsid w:val="00A06477"/>
    <w:rsid w:val="00A06597"/>
    <w:rsid w:val="00A065B7"/>
    <w:rsid w:val="00A06DB4"/>
    <w:rsid w:val="00A0715B"/>
    <w:rsid w:val="00A072FB"/>
    <w:rsid w:val="00A0774A"/>
    <w:rsid w:val="00A079FF"/>
    <w:rsid w:val="00A07AE3"/>
    <w:rsid w:val="00A07B6D"/>
    <w:rsid w:val="00A10A74"/>
    <w:rsid w:val="00A10DB1"/>
    <w:rsid w:val="00A110E1"/>
    <w:rsid w:val="00A11E38"/>
    <w:rsid w:val="00A13E54"/>
    <w:rsid w:val="00A14D6A"/>
    <w:rsid w:val="00A15007"/>
    <w:rsid w:val="00A15C31"/>
    <w:rsid w:val="00A1736E"/>
    <w:rsid w:val="00A17B61"/>
    <w:rsid w:val="00A22503"/>
    <w:rsid w:val="00A22EAB"/>
    <w:rsid w:val="00A23AFB"/>
    <w:rsid w:val="00A253B3"/>
    <w:rsid w:val="00A268A2"/>
    <w:rsid w:val="00A26E52"/>
    <w:rsid w:val="00A27B9A"/>
    <w:rsid w:val="00A27E39"/>
    <w:rsid w:val="00A30261"/>
    <w:rsid w:val="00A302E2"/>
    <w:rsid w:val="00A31C9B"/>
    <w:rsid w:val="00A31F26"/>
    <w:rsid w:val="00A3209B"/>
    <w:rsid w:val="00A32408"/>
    <w:rsid w:val="00A329CE"/>
    <w:rsid w:val="00A32A17"/>
    <w:rsid w:val="00A3319A"/>
    <w:rsid w:val="00A34FF8"/>
    <w:rsid w:val="00A35CA4"/>
    <w:rsid w:val="00A368B1"/>
    <w:rsid w:val="00A36FD1"/>
    <w:rsid w:val="00A37BFA"/>
    <w:rsid w:val="00A37CC9"/>
    <w:rsid w:val="00A40F99"/>
    <w:rsid w:val="00A412CC"/>
    <w:rsid w:val="00A4161D"/>
    <w:rsid w:val="00A41B62"/>
    <w:rsid w:val="00A42111"/>
    <w:rsid w:val="00A42174"/>
    <w:rsid w:val="00A425A4"/>
    <w:rsid w:val="00A4267F"/>
    <w:rsid w:val="00A42DBF"/>
    <w:rsid w:val="00A437B8"/>
    <w:rsid w:val="00A446EF"/>
    <w:rsid w:val="00A45108"/>
    <w:rsid w:val="00A45BE4"/>
    <w:rsid w:val="00A46000"/>
    <w:rsid w:val="00A466E1"/>
    <w:rsid w:val="00A46DA0"/>
    <w:rsid w:val="00A475F8"/>
    <w:rsid w:val="00A50123"/>
    <w:rsid w:val="00A50878"/>
    <w:rsid w:val="00A50909"/>
    <w:rsid w:val="00A51665"/>
    <w:rsid w:val="00A516C9"/>
    <w:rsid w:val="00A519A7"/>
    <w:rsid w:val="00A53B08"/>
    <w:rsid w:val="00A552CF"/>
    <w:rsid w:val="00A55C5C"/>
    <w:rsid w:val="00A56B33"/>
    <w:rsid w:val="00A572D6"/>
    <w:rsid w:val="00A57FFD"/>
    <w:rsid w:val="00A6301E"/>
    <w:rsid w:val="00A63560"/>
    <w:rsid w:val="00A63EDC"/>
    <w:rsid w:val="00A641DA"/>
    <w:rsid w:val="00A64899"/>
    <w:rsid w:val="00A649E9"/>
    <w:rsid w:val="00A65A6C"/>
    <w:rsid w:val="00A66C05"/>
    <w:rsid w:val="00A67685"/>
    <w:rsid w:val="00A70923"/>
    <w:rsid w:val="00A70EA6"/>
    <w:rsid w:val="00A71112"/>
    <w:rsid w:val="00A72E6B"/>
    <w:rsid w:val="00A72F4B"/>
    <w:rsid w:val="00A73492"/>
    <w:rsid w:val="00A73F3F"/>
    <w:rsid w:val="00A74ACD"/>
    <w:rsid w:val="00A74C88"/>
    <w:rsid w:val="00A768EC"/>
    <w:rsid w:val="00A76BD4"/>
    <w:rsid w:val="00A77086"/>
    <w:rsid w:val="00A81383"/>
    <w:rsid w:val="00A82593"/>
    <w:rsid w:val="00A829B4"/>
    <w:rsid w:val="00A83496"/>
    <w:rsid w:val="00A835A2"/>
    <w:rsid w:val="00A83887"/>
    <w:rsid w:val="00A83AE9"/>
    <w:rsid w:val="00A84A97"/>
    <w:rsid w:val="00A85CA4"/>
    <w:rsid w:val="00A866B6"/>
    <w:rsid w:val="00A87184"/>
    <w:rsid w:val="00A90B86"/>
    <w:rsid w:val="00A912BD"/>
    <w:rsid w:val="00A91C6B"/>
    <w:rsid w:val="00A91FDB"/>
    <w:rsid w:val="00A920D6"/>
    <w:rsid w:val="00A92DEB"/>
    <w:rsid w:val="00A93886"/>
    <w:rsid w:val="00A93A8C"/>
    <w:rsid w:val="00A94584"/>
    <w:rsid w:val="00A9463F"/>
    <w:rsid w:val="00A94EB1"/>
    <w:rsid w:val="00A959E1"/>
    <w:rsid w:val="00A95FEF"/>
    <w:rsid w:val="00AA057B"/>
    <w:rsid w:val="00AA0D62"/>
    <w:rsid w:val="00AA196A"/>
    <w:rsid w:val="00AA245B"/>
    <w:rsid w:val="00AA250B"/>
    <w:rsid w:val="00AA2892"/>
    <w:rsid w:val="00AA2E0D"/>
    <w:rsid w:val="00AA3151"/>
    <w:rsid w:val="00AA3768"/>
    <w:rsid w:val="00AA3ADB"/>
    <w:rsid w:val="00AA3C6D"/>
    <w:rsid w:val="00AA5A8C"/>
    <w:rsid w:val="00AA6472"/>
    <w:rsid w:val="00AB07F3"/>
    <w:rsid w:val="00AB26E7"/>
    <w:rsid w:val="00AB2787"/>
    <w:rsid w:val="00AB42BC"/>
    <w:rsid w:val="00AB5054"/>
    <w:rsid w:val="00AB6806"/>
    <w:rsid w:val="00AB68B3"/>
    <w:rsid w:val="00AB6E93"/>
    <w:rsid w:val="00AB7619"/>
    <w:rsid w:val="00AC0A8F"/>
    <w:rsid w:val="00AC291A"/>
    <w:rsid w:val="00AC2D75"/>
    <w:rsid w:val="00AC2F53"/>
    <w:rsid w:val="00AC48B1"/>
    <w:rsid w:val="00AC48B6"/>
    <w:rsid w:val="00AC5410"/>
    <w:rsid w:val="00AC5942"/>
    <w:rsid w:val="00AC655E"/>
    <w:rsid w:val="00AC7799"/>
    <w:rsid w:val="00AD0E0A"/>
    <w:rsid w:val="00AD1029"/>
    <w:rsid w:val="00AD15D8"/>
    <w:rsid w:val="00AD29F6"/>
    <w:rsid w:val="00AD2B7B"/>
    <w:rsid w:val="00AD359C"/>
    <w:rsid w:val="00AD3C07"/>
    <w:rsid w:val="00AD3F3B"/>
    <w:rsid w:val="00AD4510"/>
    <w:rsid w:val="00AD668C"/>
    <w:rsid w:val="00AD6DEF"/>
    <w:rsid w:val="00AD75A9"/>
    <w:rsid w:val="00AE056F"/>
    <w:rsid w:val="00AE1B08"/>
    <w:rsid w:val="00AE2FE6"/>
    <w:rsid w:val="00AE3CBB"/>
    <w:rsid w:val="00AE3FC0"/>
    <w:rsid w:val="00AE485E"/>
    <w:rsid w:val="00AE592D"/>
    <w:rsid w:val="00AE5C34"/>
    <w:rsid w:val="00AE6324"/>
    <w:rsid w:val="00AE6672"/>
    <w:rsid w:val="00AE713C"/>
    <w:rsid w:val="00AF107E"/>
    <w:rsid w:val="00AF10B4"/>
    <w:rsid w:val="00AF1AFF"/>
    <w:rsid w:val="00AF364A"/>
    <w:rsid w:val="00AF3B5F"/>
    <w:rsid w:val="00AF4DAE"/>
    <w:rsid w:val="00AF695F"/>
    <w:rsid w:val="00AF7D6D"/>
    <w:rsid w:val="00B0051B"/>
    <w:rsid w:val="00B009EE"/>
    <w:rsid w:val="00B00C4A"/>
    <w:rsid w:val="00B0143A"/>
    <w:rsid w:val="00B01C3C"/>
    <w:rsid w:val="00B024A9"/>
    <w:rsid w:val="00B036E9"/>
    <w:rsid w:val="00B03E21"/>
    <w:rsid w:val="00B04714"/>
    <w:rsid w:val="00B04723"/>
    <w:rsid w:val="00B04788"/>
    <w:rsid w:val="00B048BF"/>
    <w:rsid w:val="00B0514C"/>
    <w:rsid w:val="00B0568A"/>
    <w:rsid w:val="00B05CFF"/>
    <w:rsid w:val="00B05EF7"/>
    <w:rsid w:val="00B06818"/>
    <w:rsid w:val="00B07458"/>
    <w:rsid w:val="00B10288"/>
    <w:rsid w:val="00B10EDC"/>
    <w:rsid w:val="00B11C2F"/>
    <w:rsid w:val="00B12203"/>
    <w:rsid w:val="00B1328C"/>
    <w:rsid w:val="00B13810"/>
    <w:rsid w:val="00B1414C"/>
    <w:rsid w:val="00B157B6"/>
    <w:rsid w:val="00B15D14"/>
    <w:rsid w:val="00B162D6"/>
    <w:rsid w:val="00B168AF"/>
    <w:rsid w:val="00B16A91"/>
    <w:rsid w:val="00B16E69"/>
    <w:rsid w:val="00B20AE9"/>
    <w:rsid w:val="00B2122C"/>
    <w:rsid w:val="00B216B6"/>
    <w:rsid w:val="00B21A16"/>
    <w:rsid w:val="00B21CD8"/>
    <w:rsid w:val="00B22B09"/>
    <w:rsid w:val="00B23105"/>
    <w:rsid w:val="00B2372C"/>
    <w:rsid w:val="00B23972"/>
    <w:rsid w:val="00B23E9B"/>
    <w:rsid w:val="00B24066"/>
    <w:rsid w:val="00B24182"/>
    <w:rsid w:val="00B24358"/>
    <w:rsid w:val="00B25012"/>
    <w:rsid w:val="00B25523"/>
    <w:rsid w:val="00B25B87"/>
    <w:rsid w:val="00B262C1"/>
    <w:rsid w:val="00B26981"/>
    <w:rsid w:val="00B272A5"/>
    <w:rsid w:val="00B27A70"/>
    <w:rsid w:val="00B33B9B"/>
    <w:rsid w:val="00B34031"/>
    <w:rsid w:val="00B34672"/>
    <w:rsid w:val="00B346F7"/>
    <w:rsid w:val="00B347B3"/>
    <w:rsid w:val="00B3519D"/>
    <w:rsid w:val="00B36361"/>
    <w:rsid w:val="00B4135A"/>
    <w:rsid w:val="00B419CC"/>
    <w:rsid w:val="00B43013"/>
    <w:rsid w:val="00B4372A"/>
    <w:rsid w:val="00B438DB"/>
    <w:rsid w:val="00B43DC9"/>
    <w:rsid w:val="00B43DEB"/>
    <w:rsid w:val="00B44615"/>
    <w:rsid w:val="00B44666"/>
    <w:rsid w:val="00B44D72"/>
    <w:rsid w:val="00B45411"/>
    <w:rsid w:val="00B45A40"/>
    <w:rsid w:val="00B46075"/>
    <w:rsid w:val="00B4623A"/>
    <w:rsid w:val="00B47A70"/>
    <w:rsid w:val="00B51601"/>
    <w:rsid w:val="00B519CB"/>
    <w:rsid w:val="00B534D2"/>
    <w:rsid w:val="00B54861"/>
    <w:rsid w:val="00B566A8"/>
    <w:rsid w:val="00B56F75"/>
    <w:rsid w:val="00B57790"/>
    <w:rsid w:val="00B57C04"/>
    <w:rsid w:val="00B57D3C"/>
    <w:rsid w:val="00B57F94"/>
    <w:rsid w:val="00B6123B"/>
    <w:rsid w:val="00B6130B"/>
    <w:rsid w:val="00B6255D"/>
    <w:rsid w:val="00B62723"/>
    <w:rsid w:val="00B62958"/>
    <w:rsid w:val="00B63507"/>
    <w:rsid w:val="00B6396A"/>
    <w:rsid w:val="00B6548D"/>
    <w:rsid w:val="00B654E4"/>
    <w:rsid w:val="00B667C5"/>
    <w:rsid w:val="00B671AF"/>
    <w:rsid w:val="00B70C26"/>
    <w:rsid w:val="00B716ED"/>
    <w:rsid w:val="00B71916"/>
    <w:rsid w:val="00B71C76"/>
    <w:rsid w:val="00B72CC1"/>
    <w:rsid w:val="00B72F70"/>
    <w:rsid w:val="00B730C6"/>
    <w:rsid w:val="00B73752"/>
    <w:rsid w:val="00B751AA"/>
    <w:rsid w:val="00B7526D"/>
    <w:rsid w:val="00B754C1"/>
    <w:rsid w:val="00B755C9"/>
    <w:rsid w:val="00B76EEA"/>
    <w:rsid w:val="00B7748D"/>
    <w:rsid w:val="00B774FC"/>
    <w:rsid w:val="00B77ED0"/>
    <w:rsid w:val="00B8065D"/>
    <w:rsid w:val="00B80F0A"/>
    <w:rsid w:val="00B81B9D"/>
    <w:rsid w:val="00B821C4"/>
    <w:rsid w:val="00B828C4"/>
    <w:rsid w:val="00B83302"/>
    <w:rsid w:val="00B83E6A"/>
    <w:rsid w:val="00B841C2"/>
    <w:rsid w:val="00B84AA7"/>
    <w:rsid w:val="00B85050"/>
    <w:rsid w:val="00B86B38"/>
    <w:rsid w:val="00B8729D"/>
    <w:rsid w:val="00B87448"/>
    <w:rsid w:val="00B90096"/>
    <w:rsid w:val="00B902D9"/>
    <w:rsid w:val="00B905CA"/>
    <w:rsid w:val="00B90646"/>
    <w:rsid w:val="00B90EF1"/>
    <w:rsid w:val="00B90F77"/>
    <w:rsid w:val="00B91733"/>
    <w:rsid w:val="00B91855"/>
    <w:rsid w:val="00B91B2A"/>
    <w:rsid w:val="00B9228A"/>
    <w:rsid w:val="00B9349C"/>
    <w:rsid w:val="00B954FC"/>
    <w:rsid w:val="00B9587C"/>
    <w:rsid w:val="00B96617"/>
    <w:rsid w:val="00B96694"/>
    <w:rsid w:val="00B96D4D"/>
    <w:rsid w:val="00B973A4"/>
    <w:rsid w:val="00B97B1B"/>
    <w:rsid w:val="00BA0CA4"/>
    <w:rsid w:val="00BA147C"/>
    <w:rsid w:val="00BA1A01"/>
    <w:rsid w:val="00BA1A96"/>
    <w:rsid w:val="00BA1BB9"/>
    <w:rsid w:val="00BA1EFB"/>
    <w:rsid w:val="00BA30B6"/>
    <w:rsid w:val="00BA40AA"/>
    <w:rsid w:val="00BA5167"/>
    <w:rsid w:val="00BA582E"/>
    <w:rsid w:val="00BA5842"/>
    <w:rsid w:val="00BA5A10"/>
    <w:rsid w:val="00BA5CF0"/>
    <w:rsid w:val="00BA5CF1"/>
    <w:rsid w:val="00BA6531"/>
    <w:rsid w:val="00BA6975"/>
    <w:rsid w:val="00BA70B9"/>
    <w:rsid w:val="00BA7BBA"/>
    <w:rsid w:val="00BB025F"/>
    <w:rsid w:val="00BB08E0"/>
    <w:rsid w:val="00BB0A5E"/>
    <w:rsid w:val="00BB0CD9"/>
    <w:rsid w:val="00BB170E"/>
    <w:rsid w:val="00BB1A40"/>
    <w:rsid w:val="00BB1AAF"/>
    <w:rsid w:val="00BB1CFD"/>
    <w:rsid w:val="00BB286D"/>
    <w:rsid w:val="00BB2A99"/>
    <w:rsid w:val="00BB2D58"/>
    <w:rsid w:val="00BB2F7B"/>
    <w:rsid w:val="00BB3194"/>
    <w:rsid w:val="00BB344D"/>
    <w:rsid w:val="00BB37B4"/>
    <w:rsid w:val="00BB3B4C"/>
    <w:rsid w:val="00BB5048"/>
    <w:rsid w:val="00BB521D"/>
    <w:rsid w:val="00BB5A55"/>
    <w:rsid w:val="00BB5CCD"/>
    <w:rsid w:val="00BB5CE8"/>
    <w:rsid w:val="00BB6786"/>
    <w:rsid w:val="00BB7134"/>
    <w:rsid w:val="00BC0BA0"/>
    <w:rsid w:val="00BC0E3C"/>
    <w:rsid w:val="00BC0E65"/>
    <w:rsid w:val="00BC147D"/>
    <w:rsid w:val="00BC155F"/>
    <w:rsid w:val="00BC1B8D"/>
    <w:rsid w:val="00BC20A8"/>
    <w:rsid w:val="00BC27D0"/>
    <w:rsid w:val="00BC2FEF"/>
    <w:rsid w:val="00BC3309"/>
    <w:rsid w:val="00BC3657"/>
    <w:rsid w:val="00BC3FAC"/>
    <w:rsid w:val="00BC47A4"/>
    <w:rsid w:val="00BC521C"/>
    <w:rsid w:val="00BC65B1"/>
    <w:rsid w:val="00BC6EAA"/>
    <w:rsid w:val="00BC76CD"/>
    <w:rsid w:val="00BC7F32"/>
    <w:rsid w:val="00BD0ED8"/>
    <w:rsid w:val="00BD0F21"/>
    <w:rsid w:val="00BD1A80"/>
    <w:rsid w:val="00BD1D74"/>
    <w:rsid w:val="00BD1EDD"/>
    <w:rsid w:val="00BD20AD"/>
    <w:rsid w:val="00BD2724"/>
    <w:rsid w:val="00BD3822"/>
    <w:rsid w:val="00BD4020"/>
    <w:rsid w:val="00BD4095"/>
    <w:rsid w:val="00BD426C"/>
    <w:rsid w:val="00BD4E9B"/>
    <w:rsid w:val="00BD5791"/>
    <w:rsid w:val="00BD5A04"/>
    <w:rsid w:val="00BD79A5"/>
    <w:rsid w:val="00BE0B82"/>
    <w:rsid w:val="00BE217C"/>
    <w:rsid w:val="00BE252D"/>
    <w:rsid w:val="00BE25D4"/>
    <w:rsid w:val="00BE272B"/>
    <w:rsid w:val="00BE2C52"/>
    <w:rsid w:val="00BE2F72"/>
    <w:rsid w:val="00BE4AB0"/>
    <w:rsid w:val="00BE4DCC"/>
    <w:rsid w:val="00BE56E7"/>
    <w:rsid w:val="00BE60A2"/>
    <w:rsid w:val="00BE6628"/>
    <w:rsid w:val="00BE6738"/>
    <w:rsid w:val="00BE6B62"/>
    <w:rsid w:val="00BE6F15"/>
    <w:rsid w:val="00BE76F9"/>
    <w:rsid w:val="00BE7E5F"/>
    <w:rsid w:val="00BF2CF4"/>
    <w:rsid w:val="00BF35D0"/>
    <w:rsid w:val="00BF3DCC"/>
    <w:rsid w:val="00BF3F6F"/>
    <w:rsid w:val="00BF416D"/>
    <w:rsid w:val="00BF49FE"/>
    <w:rsid w:val="00BF4FDC"/>
    <w:rsid w:val="00BF5024"/>
    <w:rsid w:val="00BF53F5"/>
    <w:rsid w:val="00BF56C0"/>
    <w:rsid w:val="00BF66FD"/>
    <w:rsid w:val="00BF6B09"/>
    <w:rsid w:val="00BF6D5F"/>
    <w:rsid w:val="00BF74C0"/>
    <w:rsid w:val="00C007BC"/>
    <w:rsid w:val="00C00D73"/>
    <w:rsid w:val="00C010CB"/>
    <w:rsid w:val="00C01D7C"/>
    <w:rsid w:val="00C02607"/>
    <w:rsid w:val="00C02EE8"/>
    <w:rsid w:val="00C052AE"/>
    <w:rsid w:val="00C05802"/>
    <w:rsid w:val="00C07406"/>
    <w:rsid w:val="00C07C99"/>
    <w:rsid w:val="00C119C1"/>
    <w:rsid w:val="00C11E78"/>
    <w:rsid w:val="00C120B5"/>
    <w:rsid w:val="00C15630"/>
    <w:rsid w:val="00C16C59"/>
    <w:rsid w:val="00C172F0"/>
    <w:rsid w:val="00C173F7"/>
    <w:rsid w:val="00C200BD"/>
    <w:rsid w:val="00C2093C"/>
    <w:rsid w:val="00C20F2E"/>
    <w:rsid w:val="00C21C24"/>
    <w:rsid w:val="00C21E3F"/>
    <w:rsid w:val="00C223CF"/>
    <w:rsid w:val="00C2316E"/>
    <w:rsid w:val="00C23279"/>
    <w:rsid w:val="00C23413"/>
    <w:rsid w:val="00C23EC8"/>
    <w:rsid w:val="00C24675"/>
    <w:rsid w:val="00C24A4F"/>
    <w:rsid w:val="00C256BF"/>
    <w:rsid w:val="00C25B0E"/>
    <w:rsid w:val="00C25B54"/>
    <w:rsid w:val="00C265A2"/>
    <w:rsid w:val="00C26A08"/>
    <w:rsid w:val="00C26B77"/>
    <w:rsid w:val="00C26B8B"/>
    <w:rsid w:val="00C26DAD"/>
    <w:rsid w:val="00C27469"/>
    <w:rsid w:val="00C274F5"/>
    <w:rsid w:val="00C27C92"/>
    <w:rsid w:val="00C315D1"/>
    <w:rsid w:val="00C3256D"/>
    <w:rsid w:val="00C32ABC"/>
    <w:rsid w:val="00C32B4C"/>
    <w:rsid w:val="00C335E6"/>
    <w:rsid w:val="00C34B06"/>
    <w:rsid w:val="00C34E97"/>
    <w:rsid w:val="00C355E5"/>
    <w:rsid w:val="00C358D5"/>
    <w:rsid w:val="00C35CE0"/>
    <w:rsid w:val="00C3685E"/>
    <w:rsid w:val="00C36C7B"/>
    <w:rsid w:val="00C37967"/>
    <w:rsid w:val="00C401DB"/>
    <w:rsid w:val="00C40780"/>
    <w:rsid w:val="00C408FF"/>
    <w:rsid w:val="00C41E0B"/>
    <w:rsid w:val="00C427E3"/>
    <w:rsid w:val="00C429E0"/>
    <w:rsid w:val="00C432FE"/>
    <w:rsid w:val="00C44C96"/>
    <w:rsid w:val="00C45C78"/>
    <w:rsid w:val="00C46144"/>
    <w:rsid w:val="00C46BF6"/>
    <w:rsid w:val="00C50C1B"/>
    <w:rsid w:val="00C50D2D"/>
    <w:rsid w:val="00C510FC"/>
    <w:rsid w:val="00C52009"/>
    <w:rsid w:val="00C52802"/>
    <w:rsid w:val="00C53057"/>
    <w:rsid w:val="00C541A5"/>
    <w:rsid w:val="00C54DE2"/>
    <w:rsid w:val="00C560F1"/>
    <w:rsid w:val="00C568DE"/>
    <w:rsid w:val="00C576BE"/>
    <w:rsid w:val="00C57ABF"/>
    <w:rsid w:val="00C60A95"/>
    <w:rsid w:val="00C63ED0"/>
    <w:rsid w:val="00C640D3"/>
    <w:rsid w:val="00C643E4"/>
    <w:rsid w:val="00C64D06"/>
    <w:rsid w:val="00C64FC6"/>
    <w:rsid w:val="00C64FE2"/>
    <w:rsid w:val="00C65CFA"/>
    <w:rsid w:val="00C678CA"/>
    <w:rsid w:val="00C6799A"/>
    <w:rsid w:val="00C67BD1"/>
    <w:rsid w:val="00C71610"/>
    <w:rsid w:val="00C71EEE"/>
    <w:rsid w:val="00C72B21"/>
    <w:rsid w:val="00C72D8C"/>
    <w:rsid w:val="00C73875"/>
    <w:rsid w:val="00C7403E"/>
    <w:rsid w:val="00C754C0"/>
    <w:rsid w:val="00C75816"/>
    <w:rsid w:val="00C77FD1"/>
    <w:rsid w:val="00C8021A"/>
    <w:rsid w:val="00C802D1"/>
    <w:rsid w:val="00C805D5"/>
    <w:rsid w:val="00C80722"/>
    <w:rsid w:val="00C8259D"/>
    <w:rsid w:val="00C8360A"/>
    <w:rsid w:val="00C838A3"/>
    <w:rsid w:val="00C841E6"/>
    <w:rsid w:val="00C8462C"/>
    <w:rsid w:val="00C84DD9"/>
    <w:rsid w:val="00C85148"/>
    <w:rsid w:val="00C85161"/>
    <w:rsid w:val="00C85AB2"/>
    <w:rsid w:val="00C86B39"/>
    <w:rsid w:val="00C86BA1"/>
    <w:rsid w:val="00C86C28"/>
    <w:rsid w:val="00C86DA2"/>
    <w:rsid w:val="00C90904"/>
    <w:rsid w:val="00C9131C"/>
    <w:rsid w:val="00C9162F"/>
    <w:rsid w:val="00C91CBC"/>
    <w:rsid w:val="00C92194"/>
    <w:rsid w:val="00C92A8D"/>
    <w:rsid w:val="00C9347A"/>
    <w:rsid w:val="00C93BE1"/>
    <w:rsid w:val="00C94F35"/>
    <w:rsid w:val="00C96275"/>
    <w:rsid w:val="00C964BF"/>
    <w:rsid w:val="00C96865"/>
    <w:rsid w:val="00CA0725"/>
    <w:rsid w:val="00CA0DA2"/>
    <w:rsid w:val="00CA1245"/>
    <w:rsid w:val="00CA1BC1"/>
    <w:rsid w:val="00CA2718"/>
    <w:rsid w:val="00CA2DA4"/>
    <w:rsid w:val="00CA3216"/>
    <w:rsid w:val="00CA32CC"/>
    <w:rsid w:val="00CA34B7"/>
    <w:rsid w:val="00CA3C40"/>
    <w:rsid w:val="00CA45E1"/>
    <w:rsid w:val="00CA5B26"/>
    <w:rsid w:val="00CA5BAD"/>
    <w:rsid w:val="00CA6494"/>
    <w:rsid w:val="00CA686A"/>
    <w:rsid w:val="00CB0331"/>
    <w:rsid w:val="00CB0C67"/>
    <w:rsid w:val="00CB1586"/>
    <w:rsid w:val="00CB165C"/>
    <w:rsid w:val="00CB16AB"/>
    <w:rsid w:val="00CB21E2"/>
    <w:rsid w:val="00CB22DD"/>
    <w:rsid w:val="00CB32D8"/>
    <w:rsid w:val="00CB38FD"/>
    <w:rsid w:val="00CB3A7C"/>
    <w:rsid w:val="00CB4DE4"/>
    <w:rsid w:val="00CB4EAF"/>
    <w:rsid w:val="00CB6AF1"/>
    <w:rsid w:val="00CB6B47"/>
    <w:rsid w:val="00CB6EE7"/>
    <w:rsid w:val="00CB799A"/>
    <w:rsid w:val="00CC02A2"/>
    <w:rsid w:val="00CC1379"/>
    <w:rsid w:val="00CC14A7"/>
    <w:rsid w:val="00CC17D4"/>
    <w:rsid w:val="00CC1968"/>
    <w:rsid w:val="00CC21DF"/>
    <w:rsid w:val="00CC23CF"/>
    <w:rsid w:val="00CC2B8A"/>
    <w:rsid w:val="00CC37B0"/>
    <w:rsid w:val="00CC3930"/>
    <w:rsid w:val="00CC4CAE"/>
    <w:rsid w:val="00CC586D"/>
    <w:rsid w:val="00CC5B36"/>
    <w:rsid w:val="00CC6083"/>
    <w:rsid w:val="00CC63D6"/>
    <w:rsid w:val="00CC6977"/>
    <w:rsid w:val="00CC7DF7"/>
    <w:rsid w:val="00CD15AD"/>
    <w:rsid w:val="00CD1676"/>
    <w:rsid w:val="00CD232D"/>
    <w:rsid w:val="00CD2AFF"/>
    <w:rsid w:val="00CD31A3"/>
    <w:rsid w:val="00CD3697"/>
    <w:rsid w:val="00CD4353"/>
    <w:rsid w:val="00CD6041"/>
    <w:rsid w:val="00CD791D"/>
    <w:rsid w:val="00CE0127"/>
    <w:rsid w:val="00CE026B"/>
    <w:rsid w:val="00CE0363"/>
    <w:rsid w:val="00CE04EB"/>
    <w:rsid w:val="00CE082F"/>
    <w:rsid w:val="00CE09CC"/>
    <w:rsid w:val="00CE1051"/>
    <w:rsid w:val="00CE1384"/>
    <w:rsid w:val="00CE29B6"/>
    <w:rsid w:val="00CE2E48"/>
    <w:rsid w:val="00CE321F"/>
    <w:rsid w:val="00CE36C2"/>
    <w:rsid w:val="00CE3817"/>
    <w:rsid w:val="00CE47AA"/>
    <w:rsid w:val="00CE4D4E"/>
    <w:rsid w:val="00CE513C"/>
    <w:rsid w:val="00CE5E17"/>
    <w:rsid w:val="00CE6E9D"/>
    <w:rsid w:val="00CE7831"/>
    <w:rsid w:val="00CE795B"/>
    <w:rsid w:val="00CF081B"/>
    <w:rsid w:val="00CF1D55"/>
    <w:rsid w:val="00CF2BB5"/>
    <w:rsid w:val="00CF2DDA"/>
    <w:rsid w:val="00CF3043"/>
    <w:rsid w:val="00CF35B7"/>
    <w:rsid w:val="00CF3B22"/>
    <w:rsid w:val="00CF3CE6"/>
    <w:rsid w:val="00CF3DDD"/>
    <w:rsid w:val="00CF455C"/>
    <w:rsid w:val="00CF63DE"/>
    <w:rsid w:val="00CF684E"/>
    <w:rsid w:val="00CF700C"/>
    <w:rsid w:val="00CF70D1"/>
    <w:rsid w:val="00CF726A"/>
    <w:rsid w:val="00CF7CE1"/>
    <w:rsid w:val="00D011C8"/>
    <w:rsid w:val="00D011CE"/>
    <w:rsid w:val="00D01BA6"/>
    <w:rsid w:val="00D01F10"/>
    <w:rsid w:val="00D01F25"/>
    <w:rsid w:val="00D028C5"/>
    <w:rsid w:val="00D04589"/>
    <w:rsid w:val="00D04C0E"/>
    <w:rsid w:val="00D0515F"/>
    <w:rsid w:val="00D0544C"/>
    <w:rsid w:val="00D05652"/>
    <w:rsid w:val="00D06027"/>
    <w:rsid w:val="00D0668C"/>
    <w:rsid w:val="00D066B5"/>
    <w:rsid w:val="00D06767"/>
    <w:rsid w:val="00D068F6"/>
    <w:rsid w:val="00D07A58"/>
    <w:rsid w:val="00D10BA3"/>
    <w:rsid w:val="00D10CDA"/>
    <w:rsid w:val="00D112D7"/>
    <w:rsid w:val="00D11DCC"/>
    <w:rsid w:val="00D11E94"/>
    <w:rsid w:val="00D123A6"/>
    <w:rsid w:val="00D130B1"/>
    <w:rsid w:val="00D13CEC"/>
    <w:rsid w:val="00D14222"/>
    <w:rsid w:val="00D14CF0"/>
    <w:rsid w:val="00D1503B"/>
    <w:rsid w:val="00D15E62"/>
    <w:rsid w:val="00D1743A"/>
    <w:rsid w:val="00D17BD6"/>
    <w:rsid w:val="00D20A09"/>
    <w:rsid w:val="00D20C33"/>
    <w:rsid w:val="00D20C59"/>
    <w:rsid w:val="00D20E5C"/>
    <w:rsid w:val="00D20FBE"/>
    <w:rsid w:val="00D21422"/>
    <w:rsid w:val="00D218C4"/>
    <w:rsid w:val="00D21D1F"/>
    <w:rsid w:val="00D21DD0"/>
    <w:rsid w:val="00D22B69"/>
    <w:rsid w:val="00D249AA"/>
    <w:rsid w:val="00D24B11"/>
    <w:rsid w:val="00D24CF0"/>
    <w:rsid w:val="00D257A3"/>
    <w:rsid w:val="00D26FA7"/>
    <w:rsid w:val="00D2746B"/>
    <w:rsid w:val="00D278E3"/>
    <w:rsid w:val="00D27912"/>
    <w:rsid w:val="00D3005B"/>
    <w:rsid w:val="00D30132"/>
    <w:rsid w:val="00D3085C"/>
    <w:rsid w:val="00D30A1D"/>
    <w:rsid w:val="00D321A9"/>
    <w:rsid w:val="00D326C8"/>
    <w:rsid w:val="00D33469"/>
    <w:rsid w:val="00D336FA"/>
    <w:rsid w:val="00D3383F"/>
    <w:rsid w:val="00D33CFD"/>
    <w:rsid w:val="00D3527A"/>
    <w:rsid w:val="00D365A0"/>
    <w:rsid w:val="00D36822"/>
    <w:rsid w:val="00D372AB"/>
    <w:rsid w:val="00D3736B"/>
    <w:rsid w:val="00D377A2"/>
    <w:rsid w:val="00D40171"/>
    <w:rsid w:val="00D40FE5"/>
    <w:rsid w:val="00D42FEA"/>
    <w:rsid w:val="00D430B6"/>
    <w:rsid w:val="00D4367B"/>
    <w:rsid w:val="00D43C68"/>
    <w:rsid w:val="00D43E2B"/>
    <w:rsid w:val="00D43E88"/>
    <w:rsid w:val="00D45789"/>
    <w:rsid w:val="00D4623D"/>
    <w:rsid w:val="00D46A90"/>
    <w:rsid w:val="00D47276"/>
    <w:rsid w:val="00D474E1"/>
    <w:rsid w:val="00D479C9"/>
    <w:rsid w:val="00D47D45"/>
    <w:rsid w:val="00D47EC0"/>
    <w:rsid w:val="00D47F93"/>
    <w:rsid w:val="00D50BD6"/>
    <w:rsid w:val="00D51142"/>
    <w:rsid w:val="00D517C0"/>
    <w:rsid w:val="00D52305"/>
    <w:rsid w:val="00D5252A"/>
    <w:rsid w:val="00D52769"/>
    <w:rsid w:val="00D53204"/>
    <w:rsid w:val="00D5327B"/>
    <w:rsid w:val="00D540C1"/>
    <w:rsid w:val="00D542E0"/>
    <w:rsid w:val="00D5463E"/>
    <w:rsid w:val="00D5576C"/>
    <w:rsid w:val="00D55C3D"/>
    <w:rsid w:val="00D55F1D"/>
    <w:rsid w:val="00D55F21"/>
    <w:rsid w:val="00D56416"/>
    <w:rsid w:val="00D5749D"/>
    <w:rsid w:val="00D60786"/>
    <w:rsid w:val="00D60CCB"/>
    <w:rsid w:val="00D62DAF"/>
    <w:rsid w:val="00D63703"/>
    <w:rsid w:val="00D63AC9"/>
    <w:rsid w:val="00D63DA3"/>
    <w:rsid w:val="00D65083"/>
    <w:rsid w:val="00D6590E"/>
    <w:rsid w:val="00D65BC0"/>
    <w:rsid w:val="00D666DB"/>
    <w:rsid w:val="00D67800"/>
    <w:rsid w:val="00D67D60"/>
    <w:rsid w:val="00D71D61"/>
    <w:rsid w:val="00D72239"/>
    <w:rsid w:val="00D72FB4"/>
    <w:rsid w:val="00D734F0"/>
    <w:rsid w:val="00D74846"/>
    <w:rsid w:val="00D74A2B"/>
    <w:rsid w:val="00D74B10"/>
    <w:rsid w:val="00D74DD5"/>
    <w:rsid w:val="00D750D7"/>
    <w:rsid w:val="00D75560"/>
    <w:rsid w:val="00D76AF1"/>
    <w:rsid w:val="00D77422"/>
    <w:rsid w:val="00D77612"/>
    <w:rsid w:val="00D807E3"/>
    <w:rsid w:val="00D8093D"/>
    <w:rsid w:val="00D82940"/>
    <w:rsid w:val="00D831BF"/>
    <w:rsid w:val="00D83253"/>
    <w:rsid w:val="00D836DC"/>
    <w:rsid w:val="00D83C2C"/>
    <w:rsid w:val="00D84855"/>
    <w:rsid w:val="00D854F5"/>
    <w:rsid w:val="00D875A9"/>
    <w:rsid w:val="00D90613"/>
    <w:rsid w:val="00D9127D"/>
    <w:rsid w:val="00D917E1"/>
    <w:rsid w:val="00D923F6"/>
    <w:rsid w:val="00D93E12"/>
    <w:rsid w:val="00D9478D"/>
    <w:rsid w:val="00D949C2"/>
    <w:rsid w:val="00D94A7E"/>
    <w:rsid w:val="00D95845"/>
    <w:rsid w:val="00D97C99"/>
    <w:rsid w:val="00DA0025"/>
    <w:rsid w:val="00DA0D77"/>
    <w:rsid w:val="00DA1F71"/>
    <w:rsid w:val="00DA201D"/>
    <w:rsid w:val="00DA2D08"/>
    <w:rsid w:val="00DA2DB1"/>
    <w:rsid w:val="00DA2DBC"/>
    <w:rsid w:val="00DA316F"/>
    <w:rsid w:val="00DA3690"/>
    <w:rsid w:val="00DA3B43"/>
    <w:rsid w:val="00DA5701"/>
    <w:rsid w:val="00DA5883"/>
    <w:rsid w:val="00DA6025"/>
    <w:rsid w:val="00DA6116"/>
    <w:rsid w:val="00DA6DB8"/>
    <w:rsid w:val="00DA7227"/>
    <w:rsid w:val="00DA7C5E"/>
    <w:rsid w:val="00DB0346"/>
    <w:rsid w:val="00DB0583"/>
    <w:rsid w:val="00DB06B2"/>
    <w:rsid w:val="00DB0D00"/>
    <w:rsid w:val="00DB1845"/>
    <w:rsid w:val="00DB2134"/>
    <w:rsid w:val="00DB27E3"/>
    <w:rsid w:val="00DB2864"/>
    <w:rsid w:val="00DB2B76"/>
    <w:rsid w:val="00DB383E"/>
    <w:rsid w:val="00DB3C12"/>
    <w:rsid w:val="00DB40C5"/>
    <w:rsid w:val="00DB4520"/>
    <w:rsid w:val="00DB4B5A"/>
    <w:rsid w:val="00DB4B94"/>
    <w:rsid w:val="00DB5EC5"/>
    <w:rsid w:val="00DB5F6B"/>
    <w:rsid w:val="00DB6397"/>
    <w:rsid w:val="00DB7B67"/>
    <w:rsid w:val="00DC17D3"/>
    <w:rsid w:val="00DC3023"/>
    <w:rsid w:val="00DC4E3C"/>
    <w:rsid w:val="00DC5648"/>
    <w:rsid w:val="00DC5827"/>
    <w:rsid w:val="00DC5FAC"/>
    <w:rsid w:val="00DC6010"/>
    <w:rsid w:val="00DC68D5"/>
    <w:rsid w:val="00DC6D4F"/>
    <w:rsid w:val="00DC71E4"/>
    <w:rsid w:val="00DD0DD3"/>
    <w:rsid w:val="00DD1E16"/>
    <w:rsid w:val="00DD259B"/>
    <w:rsid w:val="00DD3E1D"/>
    <w:rsid w:val="00DD45AF"/>
    <w:rsid w:val="00DD4DC0"/>
    <w:rsid w:val="00DD5661"/>
    <w:rsid w:val="00DD7DAF"/>
    <w:rsid w:val="00DE008D"/>
    <w:rsid w:val="00DE077F"/>
    <w:rsid w:val="00DE0786"/>
    <w:rsid w:val="00DE0A29"/>
    <w:rsid w:val="00DE22F8"/>
    <w:rsid w:val="00DE3956"/>
    <w:rsid w:val="00DE3BE2"/>
    <w:rsid w:val="00DE4ACB"/>
    <w:rsid w:val="00DE4CFB"/>
    <w:rsid w:val="00DE56F9"/>
    <w:rsid w:val="00DE57EF"/>
    <w:rsid w:val="00DE653B"/>
    <w:rsid w:val="00DE66E9"/>
    <w:rsid w:val="00DE7CF4"/>
    <w:rsid w:val="00DF0EE1"/>
    <w:rsid w:val="00DF1E6B"/>
    <w:rsid w:val="00DF2B55"/>
    <w:rsid w:val="00DF2EA3"/>
    <w:rsid w:val="00DF41C5"/>
    <w:rsid w:val="00DF52F9"/>
    <w:rsid w:val="00DF5ABE"/>
    <w:rsid w:val="00DF5B17"/>
    <w:rsid w:val="00E0054F"/>
    <w:rsid w:val="00E00DE9"/>
    <w:rsid w:val="00E010DE"/>
    <w:rsid w:val="00E013CF"/>
    <w:rsid w:val="00E01945"/>
    <w:rsid w:val="00E0297F"/>
    <w:rsid w:val="00E030C0"/>
    <w:rsid w:val="00E03782"/>
    <w:rsid w:val="00E0460C"/>
    <w:rsid w:val="00E04BC7"/>
    <w:rsid w:val="00E05393"/>
    <w:rsid w:val="00E05B0A"/>
    <w:rsid w:val="00E0611E"/>
    <w:rsid w:val="00E06131"/>
    <w:rsid w:val="00E07CB4"/>
    <w:rsid w:val="00E101CD"/>
    <w:rsid w:val="00E10699"/>
    <w:rsid w:val="00E108D8"/>
    <w:rsid w:val="00E10D5C"/>
    <w:rsid w:val="00E11171"/>
    <w:rsid w:val="00E112F1"/>
    <w:rsid w:val="00E116BD"/>
    <w:rsid w:val="00E118D0"/>
    <w:rsid w:val="00E119DF"/>
    <w:rsid w:val="00E13EE5"/>
    <w:rsid w:val="00E14AAA"/>
    <w:rsid w:val="00E151F7"/>
    <w:rsid w:val="00E16350"/>
    <w:rsid w:val="00E1665D"/>
    <w:rsid w:val="00E16E9A"/>
    <w:rsid w:val="00E16FA1"/>
    <w:rsid w:val="00E200C9"/>
    <w:rsid w:val="00E20248"/>
    <w:rsid w:val="00E2030E"/>
    <w:rsid w:val="00E20B96"/>
    <w:rsid w:val="00E2109A"/>
    <w:rsid w:val="00E22320"/>
    <w:rsid w:val="00E224CB"/>
    <w:rsid w:val="00E2367C"/>
    <w:rsid w:val="00E2381C"/>
    <w:rsid w:val="00E24AC3"/>
    <w:rsid w:val="00E25030"/>
    <w:rsid w:val="00E26447"/>
    <w:rsid w:val="00E26770"/>
    <w:rsid w:val="00E26B56"/>
    <w:rsid w:val="00E27A0E"/>
    <w:rsid w:val="00E31D87"/>
    <w:rsid w:val="00E31D8F"/>
    <w:rsid w:val="00E31E87"/>
    <w:rsid w:val="00E32763"/>
    <w:rsid w:val="00E33FF9"/>
    <w:rsid w:val="00E341EC"/>
    <w:rsid w:val="00E3437A"/>
    <w:rsid w:val="00E346EA"/>
    <w:rsid w:val="00E3482C"/>
    <w:rsid w:val="00E354A4"/>
    <w:rsid w:val="00E35700"/>
    <w:rsid w:val="00E36791"/>
    <w:rsid w:val="00E367A6"/>
    <w:rsid w:val="00E36DDE"/>
    <w:rsid w:val="00E37CF6"/>
    <w:rsid w:val="00E4132E"/>
    <w:rsid w:val="00E41451"/>
    <w:rsid w:val="00E41CE5"/>
    <w:rsid w:val="00E42268"/>
    <w:rsid w:val="00E4226F"/>
    <w:rsid w:val="00E42A65"/>
    <w:rsid w:val="00E43264"/>
    <w:rsid w:val="00E44EEE"/>
    <w:rsid w:val="00E45226"/>
    <w:rsid w:val="00E45BD5"/>
    <w:rsid w:val="00E465E0"/>
    <w:rsid w:val="00E46A85"/>
    <w:rsid w:val="00E47775"/>
    <w:rsid w:val="00E47B38"/>
    <w:rsid w:val="00E47CA9"/>
    <w:rsid w:val="00E47D20"/>
    <w:rsid w:val="00E50C6E"/>
    <w:rsid w:val="00E514E0"/>
    <w:rsid w:val="00E519EF"/>
    <w:rsid w:val="00E526D0"/>
    <w:rsid w:val="00E533B9"/>
    <w:rsid w:val="00E5425E"/>
    <w:rsid w:val="00E542C2"/>
    <w:rsid w:val="00E545AB"/>
    <w:rsid w:val="00E54EAF"/>
    <w:rsid w:val="00E5512E"/>
    <w:rsid w:val="00E55286"/>
    <w:rsid w:val="00E55804"/>
    <w:rsid w:val="00E56885"/>
    <w:rsid w:val="00E56975"/>
    <w:rsid w:val="00E56F37"/>
    <w:rsid w:val="00E573CA"/>
    <w:rsid w:val="00E575D1"/>
    <w:rsid w:val="00E57869"/>
    <w:rsid w:val="00E6122E"/>
    <w:rsid w:val="00E645A0"/>
    <w:rsid w:val="00E6510A"/>
    <w:rsid w:val="00E6533C"/>
    <w:rsid w:val="00E65ED6"/>
    <w:rsid w:val="00E65F8D"/>
    <w:rsid w:val="00E66E61"/>
    <w:rsid w:val="00E7114F"/>
    <w:rsid w:val="00E714B6"/>
    <w:rsid w:val="00E72167"/>
    <w:rsid w:val="00E7263E"/>
    <w:rsid w:val="00E729DA"/>
    <w:rsid w:val="00E72CB7"/>
    <w:rsid w:val="00E73E18"/>
    <w:rsid w:val="00E747B1"/>
    <w:rsid w:val="00E74A81"/>
    <w:rsid w:val="00E74C7F"/>
    <w:rsid w:val="00E750D2"/>
    <w:rsid w:val="00E754F9"/>
    <w:rsid w:val="00E75FC2"/>
    <w:rsid w:val="00E77E57"/>
    <w:rsid w:val="00E807C8"/>
    <w:rsid w:val="00E81DC8"/>
    <w:rsid w:val="00E82394"/>
    <w:rsid w:val="00E8339D"/>
    <w:rsid w:val="00E83525"/>
    <w:rsid w:val="00E8392F"/>
    <w:rsid w:val="00E83BEA"/>
    <w:rsid w:val="00E84081"/>
    <w:rsid w:val="00E8423C"/>
    <w:rsid w:val="00E84A08"/>
    <w:rsid w:val="00E8504D"/>
    <w:rsid w:val="00E86343"/>
    <w:rsid w:val="00E868BB"/>
    <w:rsid w:val="00E86D7C"/>
    <w:rsid w:val="00E873C3"/>
    <w:rsid w:val="00E8746E"/>
    <w:rsid w:val="00E87796"/>
    <w:rsid w:val="00E877D7"/>
    <w:rsid w:val="00E909D8"/>
    <w:rsid w:val="00E90F3E"/>
    <w:rsid w:val="00E914D8"/>
    <w:rsid w:val="00E91CE6"/>
    <w:rsid w:val="00E9217D"/>
    <w:rsid w:val="00E92616"/>
    <w:rsid w:val="00E935FB"/>
    <w:rsid w:val="00E936A0"/>
    <w:rsid w:val="00E939C7"/>
    <w:rsid w:val="00E9434F"/>
    <w:rsid w:val="00E96A4C"/>
    <w:rsid w:val="00E96FD4"/>
    <w:rsid w:val="00E972B8"/>
    <w:rsid w:val="00E9779E"/>
    <w:rsid w:val="00E97D0E"/>
    <w:rsid w:val="00EA0A08"/>
    <w:rsid w:val="00EA0A0D"/>
    <w:rsid w:val="00EA0AF9"/>
    <w:rsid w:val="00EA11F3"/>
    <w:rsid w:val="00EA1561"/>
    <w:rsid w:val="00EA1BF6"/>
    <w:rsid w:val="00EA1E82"/>
    <w:rsid w:val="00EA2F33"/>
    <w:rsid w:val="00EA34BB"/>
    <w:rsid w:val="00EA3983"/>
    <w:rsid w:val="00EA3E0B"/>
    <w:rsid w:val="00EA427E"/>
    <w:rsid w:val="00EA46C5"/>
    <w:rsid w:val="00EA4EBC"/>
    <w:rsid w:val="00EA5D4F"/>
    <w:rsid w:val="00EA7604"/>
    <w:rsid w:val="00EA7D50"/>
    <w:rsid w:val="00EB0379"/>
    <w:rsid w:val="00EB05D1"/>
    <w:rsid w:val="00EB0B7E"/>
    <w:rsid w:val="00EB1608"/>
    <w:rsid w:val="00EB2657"/>
    <w:rsid w:val="00EB2743"/>
    <w:rsid w:val="00EB30CF"/>
    <w:rsid w:val="00EB4980"/>
    <w:rsid w:val="00EB4EC4"/>
    <w:rsid w:val="00EB55C9"/>
    <w:rsid w:val="00EB59FF"/>
    <w:rsid w:val="00EB6359"/>
    <w:rsid w:val="00EB6451"/>
    <w:rsid w:val="00EB769D"/>
    <w:rsid w:val="00EC04A1"/>
    <w:rsid w:val="00EC0659"/>
    <w:rsid w:val="00EC09A4"/>
    <w:rsid w:val="00EC2007"/>
    <w:rsid w:val="00EC2248"/>
    <w:rsid w:val="00EC3909"/>
    <w:rsid w:val="00EC40F5"/>
    <w:rsid w:val="00EC46E3"/>
    <w:rsid w:val="00EC46F5"/>
    <w:rsid w:val="00EC47CC"/>
    <w:rsid w:val="00EC5286"/>
    <w:rsid w:val="00EC532D"/>
    <w:rsid w:val="00EC5D03"/>
    <w:rsid w:val="00EC6582"/>
    <w:rsid w:val="00EC69F8"/>
    <w:rsid w:val="00ED0E70"/>
    <w:rsid w:val="00ED0EC8"/>
    <w:rsid w:val="00ED212C"/>
    <w:rsid w:val="00ED2865"/>
    <w:rsid w:val="00ED31F9"/>
    <w:rsid w:val="00ED336A"/>
    <w:rsid w:val="00ED38AD"/>
    <w:rsid w:val="00ED4275"/>
    <w:rsid w:val="00ED4276"/>
    <w:rsid w:val="00ED43C4"/>
    <w:rsid w:val="00ED4620"/>
    <w:rsid w:val="00ED490E"/>
    <w:rsid w:val="00ED540E"/>
    <w:rsid w:val="00ED5EF0"/>
    <w:rsid w:val="00ED5FF3"/>
    <w:rsid w:val="00ED6932"/>
    <w:rsid w:val="00ED7567"/>
    <w:rsid w:val="00ED7ED1"/>
    <w:rsid w:val="00ED7FA9"/>
    <w:rsid w:val="00ED7FE0"/>
    <w:rsid w:val="00EE04D9"/>
    <w:rsid w:val="00EE08E0"/>
    <w:rsid w:val="00EE0AF1"/>
    <w:rsid w:val="00EE0BB8"/>
    <w:rsid w:val="00EE0C61"/>
    <w:rsid w:val="00EE0CF8"/>
    <w:rsid w:val="00EE2F86"/>
    <w:rsid w:val="00EE30DF"/>
    <w:rsid w:val="00EE31BA"/>
    <w:rsid w:val="00EE31C4"/>
    <w:rsid w:val="00EE38CC"/>
    <w:rsid w:val="00EE3D6A"/>
    <w:rsid w:val="00EE41EC"/>
    <w:rsid w:val="00EE4AED"/>
    <w:rsid w:val="00EE4CFD"/>
    <w:rsid w:val="00EE5190"/>
    <w:rsid w:val="00EE55E3"/>
    <w:rsid w:val="00EE55F8"/>
    <w:rsid w:val="00EE5DD4"/>
    <w:rsid w:val="00EE644E"/>
    <w:rsid w:val="00EE6D07"/>
    <w:rsid w:val="00EE7174"/>
    <w:rsid w:val="00EE71CF"/>
    <w:rsid w:val="00EE76B9"/>
    <w:rsid w:val="00EE79B2"/>
    <w:rsid w:val="00EF002F"/>
    <w:rsid w:val="00EF05CF"/>
    <w:rsid w:val="00EF08BB"/>
    <w:rsid w:val="00EF0D73"/>
    <w:rsid w:val="00EF15F5"/>
    <w:rsid w:val="00EF18DE"/>
    <w:rsid w:val="00EF231A"/>
    <w:rsid w:val="00EF26AF"/>
    <w:rsid w:val="00EF2EB1"/>
    <w:rsid w:val="00EF379C"/>
    <w:rsid w:val="00EF3A3A"/>
    <w:rsid w:val="00EF472A"/>
    <w:rsid w:val="00EF57E0"/>
    <w:rsid w:val="00EF6311"/>
    <w:rsid w:val="00EF666E"/>
    <w:rsid w:val="00EF70F3"/>
    <w:rsid w:val="00EF717B"/>
    <w:rsid w:val="00EF7D60"/>
    <w:rsid w:val="00EF7DEB"/>
    <w:rsid w:val="00F00D09"/>
    <w:rsid w:val="00F01839"/>
    <w:rsid w:val="00F02152"/>
    <w:rsid w:val="00F023F6"/>
    <w:rsid w:val="00F02FFC"/>
    <w:rsid w:val="00F031AC"/>
    <w:rsid w:val="00F0355F"/>
    <w:rsid w:val="00F039B4"/>
    <w:rsid w:val="00F041AB"/>
    <w:rsid w:val="00F05F8A"/>
    <w:rsid w:val="00F05F90"/>
    <w:rsid w:val="00F070FD"/>
    <w:rsid w:val="00F07480"/>
    <w:rsid w:val="00F07FAB"/>
    <w:rsid w:val="00F10136"/>
    <w:rsid w:val="00F103BD"/>
    <w:rsid w:val="00F10494"/>
    <w:rsid w:val="00F10D8D"/>
    <w:rsid w:val="00F117F1"/>
    <w:rsid w:val="00F11F08"/>
    <w:rsid w:val="00F1202E"/>
    <w:rsid w:val="00F130F8"/>
    <w:rsid w:val="00F13302"/>
    <w:rsid w:val="00F13B33"/>
    <w:rsid w:val="00F13B76"/>
    <w:rsid w:val="00F13D88"/>
    <w:rsid w:val="00F13D9B"/>
    <w:rsid w:val="00F13E30"/>
    <w:rsid w:val="00F14324"/>
    <w:rsid w:val="00F16FE4"/>
    <w:rsid w:val="00F178A0"/>
    <w:rsid w:val="00F205E0"/>
    <w:rsid w:val="00F21A47"/>
    <w:rsid w:val="00F223CF"/>
    <w:rsid w:val="00F22D10"/>
    <w:rsid w:val="00F22D77"/>
    <w:rsid w:val="00F23214"/>
    <w:rsid w:val="00F241ED"/>
    <w:rsid w:val="00F24388"/>
    <w:rsid w:val="00F25976"/>
    <w:rsid w:val="00F2598D"/>
    <w:rsid w:val="00F26024"/>
    <w:rsid w:val="00F261AA"/>
    <w:rsid w:val="00F262E6"/>
    <w:rsid w:val="00F26559"/>
    <w:rsid w:val="00F26D28"/>
    <w:rsid w:val="00F26E33"/>
    <w:rsid w:val="00F27EDA"/>
    <w:rsid w:val="00F30A90"/>
    <w:rsid w:val="00F31515"/>
    <w:rsid w:val="00F32AB7"/>
    <w:rsid w:val="00F33637"/>
    <w:rsid w:val="00F33880"/>
    <w:rsid w:val="00F33F5F"/>
    <w:rsid w:val="00F345E2"/>
    <w:rsid w:val="00F357B1"/>
    <w:rsid w:val="00F35A66"/>
    <w:rsid w:val="00F3607C"/>
    <w:rsid w:val="00F37352"/>
    <w:rsid w:val="00F40476"/>
    <w:rsid w:val="00F404D2"/>
    <w:rsid w:val="00F4071B"/>
    <w:rsid w:val="00F409D7"/>
    <w:rsid w:val="00F41570"/>
    <w:rsid w:val="00F417B2"/>
    <w:rsid w:val="00F41E86"/>
    <w:rsid w:val="00F4205B"/>
    <w:rsid w:val="00F42BA4"/>
    <w:rsid w:val="00F43BCE"/>
    <w:rsid w:val="00F43D9E"/>
    <w:rsid w:val="00F443A5"/>
    <w:rsid w:val="00F44E1D"/>
    <w:rsid w:val="00F46103"/>
    <w:rsid w:val="00F46EC5"/>
    <w:rsid w:val="00F46EF9"/>
    <w:rsid w:val="00F4737A"/>
    <w:rsid w:val="00F4739F"/>
    <w:rsid w:val="00F47AC6"/>
    <w:rsid w:val="00F47E64"/>
    <w:rsid w:val="00F509F2"/>
    <w:rsid w:val="00F511D0"/>
    <w:rsid w:val="00F5166E"/>
    <w:rsid w:val="00F5264F"/>
    <w:rsid w:val="00F5284A"/>
    <w:rsid w:val="00F529E1"/>
    <w:rsid w:val="00F55994"/>
    <w:rsid w:val="00F55AAA"/>
    <w:rsid w:val="00F5679D"/>
    <w:rsid w:val="00F56D1C"/>
    <w:rsid w:val="00F57446"/>
    <w:rsid w:val="00F57636"/>
    <w:rsid w:val="00F61254"/>
    <w:rsid w:val="00F61F59"/>
    <w:rsid w:val="00F62150"/>
    <w:rsid w:val="00F63A2B"/>
    <w:rsid w:val="00F63F29"/>
    <w:rsid w:val="00F64060"/>
    <w:rsid w:val="00F64411"/>
    <w:rsid w:val="00F65096"/>
    <w:rsid w:val="00F657DD"/>
    <w:rsid w:val="00F66864"/>
    <w:rsid w:val="00F66A51"/>
    <w:rsid w:val="00F70394"/>
    <w:rsid w:val="00F70699"/>
    <w:rsid w:val="00F712A5"/>
    <w:rsid w:val="00F7189F"/>
    <w:rsid w:val="00F718CB"/>
    <w:rsid w:val="00F71FC1"/>
    <w:rsid w:val="00F73405"/>
    <w:rsid w:val="00F736B2"/>
    <w:rsid w:val="00F739E1"/>
    <w:rsid w:val="00F73FEE"/>
    <w:rsid w:val="00F745BB"/>
    <w:rsid w:val="00F75318"/>
    <w:rsid w:val="00F75BAF"/>
    <w:rsid w:val="00F7644F"/>
    <w:rsid w:val="00F76AD5"/>
    <w:rsid w:val="00F76F8B"/>
    <w:rsid w:val="00F77403"/>
    <w:rsid w:val="00F80DBB"/>
    <w:rsid w:val="00F80E19"/>
    <w:rsid w:val="00F8117A"/>
    <w:rsid w:val="00F81756"/>
    <w:rsid w:val="00F817F2"/>
    <w:rsid w:val="00F820E8"/>
    <w:rsid w:val="00F827E8"/>
    <w:rsid w:val="00F82F02"/>
    <w:rsid w:val="00F83132"/>
    <w:rsid w:val="00F84259"/>
    <w:rsid w:val="00F8442B"/>
    <w:rsid w:val="00F85109"/>
    <w:rsid w:val="00F86B4B"/>
    <w:rsid w:val="00F8741E"/>
    <w:rsid w:val="00F87686"/>
    <w:rsid w:val="00F87907"/>
    <w:rsid w:val="00F879E6"/>
    <w:rsid w:val="00F87DF2"/>
    <w:rsid w:val="00F90996"/>
    <w:rsid w:val="00F91174"/>
    <w:rsid w:val="00F91AEB"/>
    <w:rsid w:val="00F932D7"/>
    <w:rsid w:val="00F93DAC"/>
    <w:rsid w:val="00F940F8"/>
    <w:rsid w:val="00F95C00"/>
    <w:rsid w:val="00F960D9"/>
    <w:rsid w:val="00F96584"/>
    <w:rsid w:val="00F9748E"/>
    <w:rsid w:val="00FA0A4C"/>
    <w:rsid w:val="00FA1A25"/>
    <w:rsid w:val="00FA1F6A"/>
    <w:rsid w:val="00FA2A92"/>
    <w:rsid w:val="00FA2DA3"/>
    <w:rsid w:val="00FA2E11"/>
    <w:rsid w:val="00FA31B1"/>
    <w:rsid w:val="00FA33F7"/>
    <w:rsid w:val="00FA3886"/>
    <w:rsid w:val="00FA419B"/>
    <w:rsid w:val="00FA4341"/>
    <w:rsid w:val="00FA46F5"/>
    <w:rsid w:val="00FA4B51"/>
    <w:rsid w:val="00FA4F0B"/>
    <w:rsid w:val="00FA51BC"/>
    <w:rsid w:val="00FA51D0"/>
    <w:rsid w:val="00FA5FCE"/>
    <w:rsid w:val="00FA6195"/>
    <w:rsid w:val="00FA7F20"/>
    <w:rsid w:val="00FB0896"/>
    <w:rsid w:val="00FB0C19"/>
    <w:rsid w:val="00FB0C7E"/>
    <w:rsid w:val="00FB0E2D"/>
    <w:rsid w:val="00FB127B"/>
    <w:rsid w:val="00FB1A34"/>
    <w:rsid w:val="00FB2446"/>
    <w:rsid w:val="00FB24ED"/>
    <w:rsid w:val="00FB2AA6"/>
    <w:rsid w:val="00FB3454"/>
    <w:rsid w:val="00FB3631"/>
    <w:rsid w:val="00FB379E"/>
    <w:rsid w:val="00FB451C"/>
    <w:rsid w:val="00FB46B0"/>
    <w:rsid w:val="00FB5223"/>
    <w:rsid w:val="00FB5C5D"/>
    <w:rsid w:val="00FB6215"/>
    <w:rsid w:val="00FB6B69"/>
    <w:rsid w:val="00FB6DE3"/>
    <w:rsid w:val="00FB6E21"/>
    <w:rsid w:val="00FC01DF"/>
    <w:rsid w:val="00FC0C1F"/>
    <w:rsid w:val="00FC0F2E"/>
    <w:rsid w:val="00FC28BB"/>
    <w:rsid w:val="00FC2F00"/>
    <w:rsid w:val="00FC30E2"/>
    <w:rsid w:val="00FC4118"/>
    <w:rsid w:val="00FC43A0"/>
    <w:rsid w:val="00FC4AE5"/>
    <w:rsid w:val="00FC58AF"/>
    <w:rsid w:val="00FC5BFE"/>
    <w:rsid w:val="00FC5F4A"/>
    <w:rsid w:val="00FC688D"/>
    <w:rsid w:val="00FD03C8"/>
    <w:rsid w:val="00FD11B4"/>
    <w:rsid w:val="00FD1BC4"/>
    <w:rsid w:val="00FD1E3A"/>
    <w:rsid w:val="00FD1E60"/>
    <w:rsid w:val="00FD1F20"/>
    <w:rsid w:val="00FD3B53"/>
    <w:rsid w:val="00FD4308"/>
    <w:rsid w:val="00FD46C0"/>
    <w:rsid w:val="00FD4D72"/>
    <w:rsid w:val="00FD56B7"/>
    <w:rsid w:val="00FD644F"/>
    <w:rsid w:val="00FD67B9"/>
    <w:rsid w:val="00FD67E6"/>
    <w:rsid w:val="00FD693A"/>
    <w:rsid w:val="00FD6E39"/>
    <w:rsid w:val="00FD6FD1"/>
    <w:rsid w:val="00FD715C"/>
    <w:rsid w:val="00FD7525"/>
    <w:rsid w:val="00FD7B98"/>
    <w:rsid w:val="00FE2BFF"/>
    <w:rsid w:val="00FE34FA"/>
    <w:rsid w:val="00FE3BAB"/>
    <w:rsid w:val="00FE4DD6"/>
    <w:rsid w:val="00FE5687"/>
    <w:rsid w:val="00FE5C70"/>
    <w:rsid w:val="00FE61F3"/>
    <w:rsid w:val="00FE653A"/>
    <w:rsid w:val="00FE6557"/>
    <w:rsid w:val="00FE68D4"/>
    <w:rsid w:val="00FE6E79"/>
    <w:rsid w:val="00FE6F56"/>
    <w:rsid w:val="00FF03CA"/>
    <w:rsid w:val="00FF04C9"/>
    <w:rsid w:val="00FF0D24"/>
    <w:rsid w:val="00FF2AE1"/>
    <w:rsid w:val="00FF3129"/>
    <w:rsid w:val="00FF42A5"/>
    <w:rsid w:val="00FF44FE"/>
    <w:rsid w:val="00FF5391"/>
    <w:rsid w:val="00FF55F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C5771"/>
  <w15:docId w15:val="{048A30B6-722A-4189-B25D-7D3E2B68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330DE6"/>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C427E3"/>
    <w:pPr>
      <w:keepNext/>
      <w:keepLines/>
      <w:shd w:val="clear" w:color="auto" w:fill="D9D9D9" w:themeFill="background1" w:themeFillShade="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C427E3"/>
    <w:rPr>
      <w:rFonts w:ascii="Arial Narrow" w:eastAsiaTheme="majorEastAsia" w:hAnsi="Arial Narrow" w:cstheme="majorBidi"/>
      <w:b/>
      <w:bCs/>
      <w:caps/>
      <w:shd w:val="clear" w:color="auto" w:fill="D9D9D9" w:themeFill="background1" w:themeFillShade="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AD75A9"/>
    <w:pPr>
      <w:keepNext w:val="0"/>
      <w:keepLines w:val="0"/>
      <w:tabs>
        <w:tab w:val="left" w:pos="1440"/>
        <w:tab w:val="right" w:leader="dot" w:pos="8778"/>
      </w:tabs>
      <w:spacing w:before="60" w:after="0"/>
      <w:outlineLvl w:val="9"/>
    </w:pPr>
    <w:rPr>
      <w:rFonts w:eastAsiaTheme="minorEastAsia" w:cstheme="minorBidi"/>
      <w:bCs w:val="0"/>
      <w:caps w:val="0"/>
      <w:szCs w:val="22"/>
    </w:rPr>
  </w:style>
  <w:style w:type="paragraph" w:styleId="TOC2">
    <w:name w:val="toc 2"/>
    <w:basedOn w:val="Heading2"/>
    <w:next w:val="Normal"/>
    <w:uiPriority w:val="39"/>
    <w:unhideWhenUsed/>
    <w:qFormat/>
    <w:rsid w:val="004429EF"/>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character" w:styleId="CommentReference">
    <w:name w:val="annotation reference"/>
    <w:basedOn w:val="DefaultParagraphFont"/>
    <w:uiPriority w:val="99"/>
    <w:semiHidden/>
    <w:unhideWhenUsed/>
    <w:rsid w:val="0001259C"/>
    <w:rPr>
      <w:sz w:val="16"/>
      <w:szCs w:val="16"/>
    </w:rPr>
  </w:style>
  <w:style w:type="paragraph" w:styleId="CommentText">
    <w:name w:val="annotation text"/>
    <w:basedOn w:val="Normal"/>
    <w:link w:val="CommentTextChar"/>
    <w:uiPriority w:val="99"/>
    <w:semiHidden/>
    <w:unhideWhenUsed/>
    <w:rsid w:val="0001259C"/>
    <w:rPr>
      <w:sz w:val="20"/>
      <w:szCs w:val="20"/>
    </w:rPr>
  </w:style>
  <w:style w:type="character" w:customStyle="1" w:styleId="CommentTextChar">
    <w:name w:val="Comment Text Char"/>
    <w:basedOn w:val="DefaultParagraphFont"/>
    <w:link w:val="CommentText"/>
    <w:uiPriority w:val="99"/>
    <w:semiHidden/>
    <w:rsid w:val="0001259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01259C"/>
    <w:rPr>
      <w:b/>
      <w:bCs/>
    </w:rPr>
  </w:style>
  <w:style w:type="character" w:customStyle="1" w:styleId="CommentSubjectChar">
    <w:name w:val="Comment Subject Char"/>
    <w:basedOn w:val="CommentTextChar"/>
    <w:link w:val="CommentSubject"/>
    <w:uiPriority w:val="99"/>
    <w:semiHidden/>
    <w:rsid w:val="0001259C"/>
    <w:rPr>
      <w:rFonts w:ascii="Arial Narrow" w:hAnsi="Arial Narrow"/>
      <w:b/>
      <w:bCs/>
      <w:sz w:val="20"/>
      <w:szCs w:val="20"/>
    </w:rPr>
  </w:style>
  <w:style w:type="paragraph" w:styleId="Revision">
    <w:name w:val="Revision"/>
    <w:hidden/>
    <w:uiPriority w:val="99"/>
    <w:semiHidden/>
    <w:rsid w:val="00916373"/>
    <w:rPr>
      <w:rFonts w:ascii="Arial Narrow" w:hAnsi="Arial Narrow"/>
    </w:rPr>
  </w:style>
  <w:style w:type="paragraph" w:customStyle="1" w:styleId="Commentbox">
    <w:name w:val="Comment box"/>
    <w:basedOn w:val="Normal"/>
    <w:link w:val="CommentboxChar"/>
    <w:rsid w:val="0000209E"/>
    <w:pPr>
      <w:keepNext/>
      <w:pBdr>
        <w:top w:val="single" w:sz="4" w:space="1" w:color="auto"/>
        <w:left w:val="single" w:sz="4" w:space="4" w:color="auto"/>
        <w:bottom w:val="single" w:sz="4" w:space="1" w:color="auto"/>
        <w:right w:val="single" w:sz="4" w:space="4" w:color="auto"/>
      </w:pBdr>
      <w:shd w:val="clear" w:color="auto" w:fill="E0E0E0"/>
      <w:spacing w:before="240"/>
      <w:jc w:val="left"/>
    </w:pPr>
    <w:rPr>
      <w:rFonts w:ascii="Tahoma" w:hAnsi="Tahoma" w:cs="Tahoma"/>
      <w:sz w:val="20"/>
    </w:rPr>
  </w:style>
  <w:style w:type="character" w:customStyle="1" w:styleId="CommentboxChar">
    <w:name w:val="Comment box Char"/>
    <w:basedOn w:val="DefaultParagraphFont"/>
    <w:link w:val="Commentbox"/>
    <w:rsid w:val="0000209E"/>
    <w:rPr>
      <w:rFonts w:ascii="Tahoma" w:hAnsi="Tahoma" w:cs="Tahoma"/>
      <w:sz w:val="20"/>
      <w:shd w:val="clear" w:color="auto" w:fill="E0E0E0"/>
    </w:rPr>
  </w:style>
  <w:style w:type="character" w:customStyle="1" w:styleId="UnresolvedMention1">
    <w:name w:val="Unresolved Mention1"/>
    <w:basedOn w:val="DefaultParagraphFont"/>
    <w:uiPriority w:val="99"/>
    <w:semiHidden/>
    <w:unhideWhenUsed/>
    <w:rsid w:val="0030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86507">
      <w:bodyDiv w:val="1"/>
      <w:marLeft w:val="0"/>
      <w:marRight w:val="0"/>
      <w:marTop w:val="0"/>
      <w:marBottom w:val="0"/>
      <w:divBdr>
        <w:top w:val="none" w:sz="0" w:space="0" w:color="auto"/>
        <w:left w:val="none" w:sz="0" w:space="0" w:color="auto"/>
        <w:bottom w:val="none" w:sz="0" w:space="0" w:color="auto"/>
        <w:right w:val="none" w:sz="0" w:space="0" w:color="auto"/>
      </w:divBdr>
    </w:div>
    <w:div w:id="1638024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nsw.gov.au/policies/manuals/Documents/privacy-manual-for-health-informat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d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23ST2XJ3F2FU-1797567310-146127</_dlc_DocId>
    <_dlc_DocIdUrl xmlns="14c5a56e-ced3-43ad-8a76-68a367d68378">
      <Url>https://nadaau.sharepoint.com/_layouts/15/DocIdRedir.aspx?ID=23ST2XJ3F2FU-1797567310-146127</Url>
      <Description>23ST2XJ3F2FU-1797567310-146127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DF4C-903C-4C7F-8383-10A64BDD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60EC2-98BC-4770-B8FF-91C9D41DAD2E}">
  <ds:schemaRefs>
    <ds:schemaRef ds:uri="http://schemas.microsoft.com/sharepoint/events"/>
  </ds:schemaRefs>
</ds:datastoreItem>
</file>

<file path=customXml/itemProps3.xml><?xml version="1.0" encoding="utf-8"?>
<ds:datastoreItem xmlns:ds="http://schemas.openxmlformats.org/officeDocument/2006/customXml" ds:itemID="{85C93604-FCF3-4015-98EB-FD9061AC7062}">
  <ds:schemaRefs>
    <ds:schemaRef ds:uri="http://schemas.microsoft.com/sharepoint/v3/contenttype/forms"/>
  </ds:schemaRefs>
</ds:datastoreItem>
</file>

<file path=customXml/itemProps4.xml><?xml version="1.0" encoding="utf-8"?>
<ds:datastoreItem xmlns:ds="http://schemas.openxmlformats.org/officeDocument/2006/customXml" ds:itemID="{50F5DDE0-6703-448D-B6D3-86A2FA97B37C}">
  <ds:schemaRefs>
    <ds:schemaRef ds:uri="http://purl.org/dc/elements/1.1/"/>
    <ds:schemaRef ds:uri="http://schemas.microsoft.com/office/2006/metadata/properties"/>
    <ds:schemaRef ds:uri="74de729d-11d6-4b32-99ce-412e9004fa06"/>
    <ds:schemaRef ds:uri="http://purl.org/dc/terms/"/>
    <ds:schemaRef ds:uri="http://schemas.openxmlformats.org/package/2006/metadata/core-properties"/>
    <ds:schemaRef ds:uri="http://schemas.microsoft.com/office/2006/documentManagement/types"/>
    <ds:schemaRef ds:uri="http://purl.org/dc/dcmitype/"/>
    <ds:schemaRef ds:uri="14c5a56e-ced3-43ad-8a76-68a367d68378"/>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8B49CC04-0089-4873-B9CB-CF702091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Olivares</dc:creator>
  <cp:lastModifiedBy>Suzie Hudson</cp:lastModifiedBy>
  <cp:revision>3</cp:revision>
  <cp:lastPrinted>2015-03-25T04:57:00Z</cp:lastPrinted>
  <dcterms:created xsi:type="dcterms:W3CDTF">2018-09-21T06:14:00Z</dcterms:created>
  <dcterms:modified xsi:type="dcterms:W3CDTF">2018-09-25T05:27:00Z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441118485</vt:i4>
  </property>
  <property fmtid="{D5CDD505-2E9C-101B-9397-08002B2CF9AE}" pid="3" name="ContentTypeId">
    <vt:lpwstr>0x01010046A294A0D6EE4C4DB6309709C7983B74</vt:lpwstr>
  </property>
  <property fmtid="{D5CDD505-2E9C-101B-9397-08002B2CF9AE}" pid="4" name="_dlc_DocIdItemGuid">
    <vt:lpwstr>856234bf-1875-4054-b671-b25352d14af9</vt:lpwstr>
  </property>
</Properties>
</file>