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BC8" w:rsidRDefault="003B3BC8" w:rsidP="00C0709D">
      <w:pPr>
        <w:pStyle w:val="BodyText"/>
        <w:pBdr>
          <w:left w:val="single" w:sz="2" w:space="0" w:color="auto"/>
          <w:right w:val="single" w:sz="2" w:space="1" w:color="auto"/>
        </w:pBdr>
      </w:pPr>
      <w:r>
        <w:t xml:space="preserve"> [Insert organisation name/logo]</w:t>
      </w:r>
    </w:p>
    <w:p w:rsidR="003B3BC8" w:rsidRPr="00F10799" w:rsidRDefault="003B3BC8" w:rsidP="003B3BC8">
      <w:pPr>
        <w:rPr>
          <w:sz w:val="20"/>
          <w:szCs w:val="20"/>
        </w:rPr>
      </w:pPr>
    </w:p>
    <w:p w:rsidR="003B3BC8" w:rsidRPr="003B3BC8" w:rsidRDefault="009C5641" w:rsidP="00F90F95">
      <w:pPr>
        <w:pStyle w:val="Heading1"/>
      </w:pPr>
      <w:r>
        <w:t xml:space="preserve">CLIENT </w:t>
      </w:r>
      <w:r w:rsidR="00D017B1">
        <w:t>SAFETY PLAN</w:t>
      </w:r>
      <w:r w:rsidR="0081071B">
        <w:t xml:space="preserve"> TEMPLATE</w:t>
      </w:r>
    </w:p>
    <w:p w:rsidR="003B3BC8" w:rsidRDefault="003B3BC8" w:rsidP="003B3BC8"/>
    <w:p w:rsidR="00D017B1" w:rsidRDefault="00D017B1" w:rsidP="003B3BC8">
      <w:r>
        <w:t>This safety plan is an agreement between:</w:t>
      </w:r>
    </w:p>
    <w:p w:rsidR="00CE08AA" w:rsidRDefault="00CE08AA" w:rsidP="003B3BC8"/>
    <w:p w:rsidR="00CE08AA" w:rsidRDefault="00BA4F75" w:rsidP="00CE08AA">
      <w:r>
        <w:rPr>
          <w:noProof/>
          <w:lang w:val="en-AU" w:eastAsia="en-AU"/>
        </w:rPr>
        <mc:AlternateContent>
          <mc:Choice Requires="wps">
            <w:drawing>
              <wp:anchor distT="0" distB="0" distL="114300" distR="114300" simplePos="0" relativeHeight="251659264" behindDoc="0" locked="0" layoutInCell="1" allowOverlap="1">
                <wp:simplePos x="0" y="0"/>
                <wp:positionH relativeFrom="column">
                  <wp:posOffset>370205</wp:posOffset>
                </wp:positionH>
                <wp:positionV relativeFrom="paragraph">
                  <wp:posOffset>185258</wp:posOffset>
                </wp:positionV>
                <wp:extent cx="5156791" cy="0"/>
                <wp:effectExtent l="0" t="0" r="25400" b="19050"/>
                <wp:wrapNone/>
                <wp:docPr id="1" name="Straight Connector 1"/>
                <wp:cNvGraphicFramePr/>
                <a:graphic xmlns:a="http://schemas.openxmlformats.org/drawingml/2006/main">
                  <a:graphicData uri="http://schemas.microsoft.com/office/word/2010/wordprocessingShape">
                    <wps:wsp>
                      <wps:cNvCnPr/>
                      <wps:spPr>
                        <a:xfrm flipV="1">
                          <a:off x="0" y="0"/>
                          <a:ext cx="5156791" cy="0"/>
                        </a:xfrm>
                        <a:prstGeom prst="line">
                          <a:avLst/>
                        </a:prstGeom>
                        <a:ln w="9525">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D7ACF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15pt,14.6pt" to="435.2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" strokecolor="black [3213]"/>
            </w:pict>
          </mc:Fallback>
        </mc:AlternateContent>
      </w:r>
      <w:r w:rsidR="00CE08AA">
        <w:t>Client</w:t>
      </w:r>
      <w:r w:rsidR="00CE08AA">
        <w:br/>
      </w:r>
      <w:r w:rsidR="00CE08AA" w:rsidRPr="00BA4F75">
        <w:rPr>
          <w:b/>
        </w:rPr>
        <w:t xml:space="preserve">                                 [insert client name]</w:t>
      </w:r>
    </w:p>
    <w:p w:rsidR="00BA4F75" w:rsidRDefault="00BA4F75" w:rsidP="00CE08AA"/>
    <w:p w:rsidR="00BA4F75" w:rsidRDefault="00B3070A" w:rsidP="00CE08AA">
      <w:r>
        <w:t>and</w:t>
      </w:r>
      <w:r w:rsidR="00BA4F75">
        <w:t xml:space="preserve"> staff member:</w:t>
      </w:r>
      <w:r w:rsidR="00CE08AA">
        <w:t xml:space="preserve"> </w:t>
      </w:r>
    </w:p>
    <w:p w:rsidR="00BA4F75" w:rsidRDefault="00D70A13" w:rsidP="00BA4F75">
      <w:pPr>
        <w:spacing w:line="360" w:lineRule="auto"/>
      </w:pPr>
      <w:r>
        <w:rPr>
          <w:noProof/>
          <w:lang w:val="en-AU" w:eastAsia="en-AU"/>
        </w:rPr>
        <mc:AlternateContent>
          <mc:Choice Requires="wps">
            <w:drawing>
              <wp:anchor distT="0" distB="0" distL="114300" distR="114300" simplePos="0" relativeHeight="251660800" behindDoc="0" locked="0" layoutInCell="1" allowOverlap="1" wp14:anchorId="371F9247" wp14:editId="513B914C">
                <wp:simplePos x="0" y="0"/>
                <wp:positionH relativeFrom="column">
                  <wp:posOffset>1050290</wp:posOffset>
                </wp:positionH>
                <wp:positionV relativeFrom="paragraph">
                  <wp:posOffset>16348</wp:posOffset>
                </wp:positionV>
                <wp:extent cx="4507230" cy="0"/>
                <wp:effectExtent l="0" t="0" r="26670" b="19050"/>
                <wp:wrapNone/>
                <wp:docPr id="8" name="Straight Connector 8"/>
                <wp:cNvGraphicFramePr/>
                <a:graphic xmlns:a="http://schemas.openxmlformats.org/drawingml/2006/main">
                  <a:graphicData uri="http://schemas.microsoft.com/office/word/2010/wordprocessingShape">
                    <wps:wsp>
                      <wps:cNvCnPr/>
                      <wps:spPr>
                        <a:xfrm>
                          <a:off x="0" y="0"/>
                          <a:ext cx="4507230" cy="0"/>
                        </a:xfrm>
                        <a:prstGeom prst="line">
                          <a:avLst/>
                        </a:prstGeom>
                        <a:ln w="635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ABC4134" id="Straight Connector 8"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82.7pt,1.3pt" to="437.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" strokecolor="black [3213]" strokeweight=".5pt"/>
            </w:pict>
          </mc:Fallback>
        </mc:AlternateContent>
      </w:r>
    </w:p>
    <w:p w:rsidR="00D017B1" w:rsidRPr="003B3BC8" w:rsidRDefault="00BA4F75" w:rsidP="00CE08AA">
      <w:r>
        <w:t>o</w:t>
      </w:r>
      <w:r w:rsidR="00CE08AA">
        <w:t>n</w:t>
      </w:r>
      <w:r>
        <w:t xml:space="preserve"> d</w:t>
      </w:r>
      <w:r w:rsidR="00CE08AA">
        <w:t>ate</w:t>
      </w:r>
      <w:r w:rsidR="00C0709D">
        <w:t>:</w:t>
      </w:r>
      <w:r w:rsidR="00CE08AA">
        <w:t xml:space="preserve"> </w:t>
      </w:r>
    </w:p>
    <w:p w:rsidR="003B3BC8" w:rsidRPr="003B3BC8" w:rsidRDefault="00D70A13" w:rsidP="003B3BC8">
      <w:r>
        <w:rPr>
          <w:noProof/>
          <w:lang w:val="en-AU" w:eastAsia="en-AU"/>
        </w:rPr>
        <mc:AlternateContent>
          <mc:Choice Requires="wps">
            <w:drawing>
              <wp:anchor distT="0" distB="0" distL="114300" distR="114300" simplePos="0" relativeHeight="251659776" behindDoc="1" locked="0" layoutInCell="1" allowOverlap="1" wp14:anchorId="49705916" wp14:editId="7616895D">
                <wp:simplePos x="0" y="0"/>
                <wp:positionH relativeFrom="column">
                  <wp:posOffset>444500</wp:posOffset>
                </wp:positionH>
                <wp:positionV relativeFrom="paragraph">
                  <wp:posOffset>20158</wp:posOffset>
                </wp:positionV>
                <wp:extent cx="5113655" cy="0"/>
                <wp:effectExtent l="0" t="0" r="29845" b="19050"/>
                <wp:wrapNone/>
                <wp:docPr id="7" name="Straight Connector 7"/>
                <wp:cNvGraphicFramePr/>
                <a:graphic xmlns:a="http://schemas.openxmlformats.org/drawingml/2006/main">
                  <a:graphicData uri="http://schemas.microsoft.com/office/word/2010/wordprocessingShape">
                    <wps:wsp>
                      <wps:cNvCnPr/>
                      <wps:spPr>
                        <a:xfrm flipV="1">
                          <a:off x="0" y="0"/>
                          <a:ext cx="5113655" cy="0"/>
                        </a:xfrm>
                        <a:prstGeom prst="line">
                          <a:avLst/>
                        </a:prstGeom>
                        <a:ln w="6350"/>
                        <a:effec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607D27" id="Straight Connector 7"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6pt" to="437.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" strokecolor="black [3040]" strokeweight=".5pt"/>
            </w:pict>
          </mc:Fallback>
        </mc:AlternateContent>
      </w:r>
    </w:p>
    <w:p w:rsidR="00D70A13" w:rsidRDefault="00D70A13" w:rsidP="00D70A13">
      <w:pPr>
        <w:tabs>
          <w:tab w:val="left" w:pos="960"/>
        </w:tabs>
      </w:pPr>
      <w:r>
        <w:t>When I feel like harming myself I will instead:</w:t>
      </w:r>
    </w:p>
    <w:p w:rsidR="00D70A13" w:rsidRDefault="00D70A13" w:rsidP="00D70A13">
      <w:pPr>
        <w:tabs>
          <w:tab w:val="left" w:pos="960"/>
        </w:tabs>
      </w:pPr>
    </w:p>
    <w:p w:rsidR="00D70A13" w:rsidRDefault="00D70A13" w:rsidP="00DD1F52">
      <w:pPr>
        <w:pStyle w:val="ListParagraph"/>
        <w:numPr>
          <w:ilvl w:val="0"/>
          <w:numId w:val="3"/>
        </w:numPr>
        <w:tabs>
          <w:tab w:val="left" w:pos="960"/>
        </w:tabs>
        <w:spacing w:line="276" w:lineRule="auto"/>
      </w:pPr>
      <w:r>
        <w:t>Try to identify exactly what is upsetting me.</w:t>
      </w:r>
    </w:p>
    <w:p w:rsidR="00D70A13" w:rsidRDefault="00D70A13" w:rsidP="00DD1F52">
      <w:pPr>
        <w:pStyle w:val="ListParagraph"/>
        <w:numPr>
          <w:ilvl w:val="0"/>
          <w:numId w:val="3"/>
        </w:numPr>
        <w:tabs>
          <w:tab w:val="left" w:pos="960"/>
        </w:tabs>
        <w:spacing w:line="276" w:lineRule="auto"/>
      </w:pPr>
      <w:r>
        <w:t>Write out and review more helpful responses to my suicidal thoughts, including thoughts about myself , others and the future</w:t>
      </w:r>
    </w:p>
    <w:p w:rsidR="00D70A13" w:rsidRDefault="00D70A13" w:rsidP="00DD1F52">
      <w:pPr>
        <w:pStyle w:val="ListParagraph"/>
        <w:numPr>
          <w:ilvl w:val="0"/>
          <w:numId w:val="3"/>
        </w:numPr>
        <w:tabs>
          <w:tab w:val="left" w:pos="960"/>
        </w:tabs>
        <w:spacing w:line="276" w:lineRule="auto"/>
      </w:pPr>
      <w:r>
        <w:t>Refer to my ‘Keep Safe Strategies’</w:t>
      </w:r>
    </w:p>
    <w:p w:rsidR="00D70A13" w:rsidRDefault="00D70A13" w:rsidP="00DD1F52">
      <w:pPr>
        <w:pStyle w:val="ListParagraph"/>
        <w:numPr>
          <w:ilvl w:val="0"/>
          <w:numId w:val="3"/>
        </w:numPr>
        <w:tabs>
          <w:tab w:val="left" w:pos="960"/>
        </w:tabs>
        <w:spacing w:line="276" w:lineRule="auto"/>
      </w:pPr>
      <w:r>
        <w:t>Do the things that help me feel better for at least 30 minutes (things such as listen to music, exercise, focus on nature, call my best friend). For me these things are:</w:t>
      </w:r>
    </w:p>
    <w:tbl>
      <w:tblPr>
        <w:tblStyle w:val="TableGrid"/>
        <w:tblW w:w="0" w:type="auto"/>
        <w:tblInd w:w="534" w:type="dxa"/>
        <w:tblLook w:val="04A0" w:firstRow="1" w:lastRow="0" w:firstColumn="1" w:lastColumn="0" w:noHBand="0" w:noVBand="1"/>
      </w:tblPr>
      <w:tblGrid>
        <w:gridCol w:w="8470"/>
      </w:tblGrid>
      <w:tr w:rsidR="00130F54" w:rsidTr="00130F54">
        <w:tc>
          <w:tcPr>
            <w:tcW w:w="8470" w:type="dxa"/>
          </w:tcPr>
          <w:p w:rsidR="00130F54" w:rsidRDefault="00130F54" w:rsidP="00130F54">
            <w:pPr>
              <w:tabs>
                <w:tab w:val="left" w:pos="960"/>
              </w:tabs>
              <w:spacing w:line="276" w:lineRule="auto"/>
            </w:pPr>
          </w:p>
        </w:tc>
      </w:tr>
      <w:tr w:rsidR="00130F54" w:rsidTr="00130F54">
        <w:tc>
          <w:tcPr>
            <w:tcW w:w="8470" w:type="dxa"/>
          </w:tcPr>
          <w:p w:rsidR="00130F54" w:rsidRDefault="00130F54" w:rsidP="00130F54">
            <w:pPr>
              <w:tabs>
                <w:tab w:val="left" w:pos="960"/>
              </w:tabs>
              <w:spacing w:line="276" w:lineRule="auto"/>
            </w:pPr>
          </w:p>
        </w:tc>
      </w:tr>
    </w:tbl>
    <w:p w:rsidR="00D70A13" w:rsidRDefault="00D70A13" w:rsidP="00D70A13">
      <w:pPr>
        <w:tabs>
          <w:tab w:val="left" w:pos="960"/>
        </w:tabs>
      </w:pPr>
    </w:p>
    <w:p w:rsidR="00D70A13" w:rsidRDefault="00D70A13" w:rsidP="00DD1F52">
      <w:pPr>
        <w:pStyle w:val="ListParagraph"/>
        <w:numPr>
          <w:ilvl w:val="0"/>
          <w:numId w:val="3"/>
        </w:numPr>
        <w:tabs>
          <w:tab w:val="left" w:pos="960"/>
        </w:tabs>
        <w:spacing w:line="276" w:lineRule="auto"/>
      </w:pPr>
      <w:r>
        <w:t xml:space="preserve">If the thoughts continue, contact my drug and alcohol worker on </w:t>
      </w:r>
      <w:r w:rsidRPr="00B3070A">
        <w:rPr>
          <w:b/>
        </w:rPr>
        <w:t>[insert organisation number]</w:t>
      </w:r>
    </w:p>
    <w:p w:rsidR="00D70A13" w:rsidRDefault="00D70A13" w:rsidP="00DD1F52">
      <w:pPr>
        <w:pStyle w:val="ListParagraph"/>
        <w:numPr>
          <w:ilvl w:val="0"/>
          <w:numId w:val="3"/>
        </w:numPr>
        <w:tabs>
          <w:tab w:val="left" w:pos="960"/>
        </w:tabs>
        <w:spacing w:line="276" w:lineRule="auto"/>
      </w:pPr>
      <w:r>
        <w:t xml:space="preserve">Contact the Lifeline service on </w:t>
      </w:r>
      <w:r w:rsidRPr="00130F54">
        <w:rPr>
          <w:b/>
        </w:rPr>
        <w:t>13 11 14</w:t>
      </w:r>
      <w:r w:rsidR="00130F54">
        <w:rPr>
          <w:b/>
        </w:rPr>
        <w:t>.</w:t>
      </w:r>
    </w:p>
    <w:p w:rsidR="00D70A13" w:rsidRDefault="00D70A13" w:rsidP="00D70A13">
      <w:pPr>
        <w:tabs>
          <w:tab w:val="left" w:pos="960"/>
        </w:tabs>
      </w:pPr>
    </w:p>
    <w:p w:rsidR="00B3070A" w:rsidRDefault="00B3070A" w:rsidP="00B3070A">
      <w:pPr>
        <w:tabs>
          <w:tab w:val="left" w:pos="960"/>
        </w:tabs>
        <w:spacing w:line="276" w:lineRule="auto"/>
      </w:pPr>
      <w:r>
        <w:rPr>
          <w:noProof/>
          <w:lang w:val="en-AU" w:eastAsia="en-AU"/>
        </w:rPr>
        <mc:AlternateContent>
          <mc:Choice Requires="wps">
            <w:drawing>
              <wp:anchor distT="0" distB="0" distL="114300" distR="114300" simplePos="0" relativeHeight="251662336" behindDoc="1" locked="0" layoutInCell="1" allowOverlap="1">
                <wp:simplePos x="0" y="0"/>
                <wp:positionH relativeFrom="column">
                  <wp:posOffset>104552</wp:posOffset>
                </wp:positionH>
                <wp:positionV relativeFrom="paragraph">
                  <wp:posOffset>149417</wp:posOffset>
                </wp:positionV>
                <wp:extent cx="4465675" cy="10633"/>
                <wp:effectExtent l="0" t="0" r="30480" b="27940"/>
                <wp:wrapNone/>
                <wp:docPr id="9" name="Straight Connector 9"/>
                <wp:cNvGraphicFramePr/>
                <a:graphic xmlns:a="http://schemas.openxmlformats.org/drawingml/2006/main">
                  <a:graphicData uri="http://schemas.microsoft.com/office/word/2010/wordprocessingShape">
                    <wps:wsp>
                      <wps:cNvCnPr/>
                      <wps:spPr>
                        <a:xfrm flipV="1">
                          <a:off x="0" y="0"/>
                          <a:ext cx="4465675" cy="10633"/>
                        </a:xfrm>
                        <a:prstGeom prst="line">
                          <a:avLst/>
                        </a:prstGeom>
                        <a:ln w="635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551781F1" id="Straight Connector 9"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8.25pt,11.75pt" to="359.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" strokecolor="black [3213]" strokeweight=".5pt"/>
            </w:pict>
          </mc:Fallback>
        </mc:AlternateContent>
      </w:r>
      <w:r w:rsidR="00D70A13">
        <w:t>I,</w:t>
      </w:r>
      <w:r>
        <w:t xml:space="preserve">                                                                                           </w:t>
      </w:r>
      <w:r w:rsidR="00BF5B50">
        <w:t xml:space="preserve">                            </w:t>
      </w:r>
      <w:r w:rsidR="00D70A13">
        <w:t xml:space="preserve">agree to use these strategies when I feel things are becoming too overwhelming. </w:t>
      </w:r>
      <w:r>
        <w:tab/>
      </w:r>
    </w:p>
    <w:p w:rsidR="00B3070A" w:rsidRDefault="00B3070A" w:rsidP="00B3070A">
      <w:pPr>
        <w:tabs>
          <w:tab w:val="left" w:pos="960"/>
        </w:tabs>
        <w:spacing w:line="276" w:lineRule="auto"/>
      </w:pPr>
    </w:p>
    <w:p w:rsidR="00B3070A" w:rsidRDefault="00B3070A" w:rsidP="00B3070A">
      <w:pPr>
        <w:tabs>
          <w:tab w:val="left" w:pos="960"/>
        </w:tabs>
        <w:spacing w:line="276" w:lineRule="auto"/>
      </w:pPr>
      <w:r>
        <w:rPr>
          <w:noProof/>
          <w:lang w:val="en-AU" w:eastAsia="en-AU"/>
        </w:rPr>
        <mc:AlternateContent>
          <mc:Choice Requires="wps">
            <w:drawing>
              <wp:anchor distT="0" distB="0" distL="114300" distR="114300" simplePos="0" relativeHeight="251663360" behindDoc="0" locked="0" layoutInCell="1" allowOverlap="1">
                <wp:simplePos x="0" y="0"/>
                <wp:positionH relativeFrom="column">
                  <wp:posOffset>1082749</wp:posOffset>
                </wp:positionH>
                <wp:positionV relativeFrom="paragraph">
                  <wp:posOffset>120325</wp:posOffset>
                </wp:positionV>
                <wp:extent cx="4540102" cy="21265"/>
                <wp:effectExtent l="0" t="0" r="32385" b="36195"/>
                <wp:wrapNone/>
                <wp:docPr id="10" name="Straight Connector 10"/>
                <wp:cNvGraphicFramePr/>
                <a:graphic xmlns:a="http://schemas.openxmlformats.org/drawingml/2006/main">
                  <a:graphicData uri="http://schemas.microsoft.com/office/word/2010/wordprocessingShape">
                    <wps:wsp>
                      <wps:cNvCnPr/>
                      <wps:spPr>
                        <a:xfrm flipV="1">
                          <a:off x="0" y="0"/>
                          <a:ext cx="4540102" cy="21265"/>
                        </a:xfrm>
                        <a:prstGeom prst="line">
                          <a:avLst/>
                        </a:prstGeom>
                        <a:ln w="6350">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67B923CE" id="Straight Connector 10"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85.25pt,9.45pt" to="442.7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" strokecolor="black [3213]" strokeweight=".5pt"/>
            </w:pict>
          </mc:Fallback>
        </mc:AlternateContent>
      </w:r>
      <w:r w:rsidR="00D70A13">
        <w:t xml:space="preserve">I agree to go to the </w:t>
      </w:r>
    </w:p>
    <w:p w:rsidR="00B3070A" w:rsidRDefault="00B3070A" w:rsidP="00B3070A">
      <w:pPr>
        <w:tabs>
          <w:tab w:val="left" w:pos="960"/>
        </w:tabs>
        <w:spacing w:line="276" w:lineRule="auto"/>
      </w:pPr>
    </w:p>
    <w:p w:rsidR="00D70A13" w:rsidRDefault="00D70A13" w:rsidP="00B3070A">
      <w:pPr>
        <w:tabs>
          <w:tab w:val="left" w:pos="960"/>
        </w:tabs>
        <w:spacing w:line="276" w:lineRule="auto"/>
      </w:pPr>
      <w:r>
        <w:t xml:space="preserve">emergency department or call </w:t>
      </w:r>
      <w:r w:rsidRPr="006322A4">
        <w:rPr>
          <w:b/>
        </w:rPr>
        <w:t>000</w:t>
      </w:r>
      <w:r>
        <w:t xml:space="preserve"> if, after using these strategies, my feelings are still unbearable.</w:t>
      </w:r>
    </w:p>
    <w:p w:rsidR="00D70A13" w:rsidRDefault="00D70A13" w:rsidP="00D70A13">
      <w:pPr>
        <w:tabs>
          <w:tab w:val="left" w:pos="960"/>
        </w:tabs>
      </w:pPr>
    </w:p>
    <w:tbl>
      <w:tblPr>
        <w:tblStyle w:val="TableGrid"/>
        <w:tblW w:w="0" w:type="auto"/>
        <w:tblLook w:val="04A0" w:firstRow="1" w:lastRow="0" w:firstColumn="1" w:lastColumn="0" w:noHBand="0" w:noVBand="1"/>
      </w:tblPr>
      <w:tblGrid>
        <w:gridCol w:w="3227"/>
        <w:gridCol w:w="5777"/>
      </w:tblGrid>
      <w:tr w:rsidR="00B3070A" w:rsidRPr="00B3070A" w:rsidTr="006322A4">
        <w:trPr>
          <w:trHeight w:val="702"/>
        </w:trPr>
        <w:tc>
          <w:tcPr>
            <w:tcW w:w="3227" w:type="dxa"/>
            <w:tcBorders>
              <w:right w:val="single" w:sz="2" w:space="0" w:color="auto"/>
            </w:tcBorders>
            <w:shd w:val="clear" w:color="auto" w:fill="D9D9D9" w:themeFill="background1" w:themeFillShade="D9"/>
          </w:tcPr>
          <w:p w:rsidR="00B3070A" w:rsidRPr="00B3070A" w:rsidRDefault="00B3070A" w:rsidP="00B3070A">
            <w:pPr>
              <w:tabs>
                <w:tab w:val="left" w:pos="960"/>
              </w:tabs>
              <w:spacing w:line="360" w:lineRule="auto"/>
              <w:rPr>
                <w:b/>
              </w:rPr>
            </w:pPr>
            <w:r w:rsidRPr="00B3070A">
              <w:rPr>
                <w:b/>
              </w:rPr>
              <w:t xml:space="preserve">Client signature </w:t>
            </w:r>
          </w:p>
        </w:tc>
        <w:tc>
          <w:tcPr>
            <w:tcW w:w="5777" w:type="dxa"/>
            <w:tcBorders>
              <w:left w:val="single" w:sz="2" w:space="0" w:color="auto"/>
            </w:tcBorders>
          </w:tcPr>
          <w:p w:rsidR="00B3070A" w:rsidRPr="00B3070A" w:rsidRDefault="00B3070A" w:rsidP="00B3070A">
            <w:pPr>
              <w:tabs>
                <w:tab w:val="left" w:pos="960"/>
              </w:tabs>
              <w:spacing w:line="360" w:lineRule="auto"/>
            </w:pPr>
          </w:p>
        </w:tc>
      </w:tr>
      <w:tr w:rsidR="00B3070A" w:rsidRPr="00B3070A" w:rsidTr="006322A4">
        <w:trPr>
          <w:trHeight w:val="685"/>
        </w:trPr>
        <w:tc>
          <w:tcPr>
            <w:tcW w:w="3227" w:type="dxa"/>
            <w:tcBorders>
              <w:right w:val="single" w:sz="2" w:space="0" w:color="auto"/>
            </w:tcBorders>
            <w:shd w:val="clear" w:color="auto" w:fill="D9D9D9" w:themeFill="background1" w:themeFillShade="D9"/>
          </w:tcPr>
          <w:p w:rsidR="00B3070A" w:rsidRPr="00B3070A" w:rsidRDefault="00B3070A" w:rsidP="00B3070A">
            <w:pPr>
              <w:tabs>
                <w:tab w:val="left" w:pos="960"/>
              </w:tabs>
              <w:spacing w:line="360" w:lineRule="auto"/>
              <w:rPr>
                <w:b/>
              </w:rPr>
            </w:pPr>
            <w:r w:rsidRPr="00B3070A">
              <w:rPr>
                <w:b/>
              </w:rPr>
              <w:t xml:space="preserve">Staff member signature </w:t>
            </w:r>
          </w:p>
        </w:tc>
        <w:tc>
          <w:tcPr>
            <w:tcW w:w="5777" w:type="dxa"/>
            <w:tcBorders>
              <w:left w:val="single" w:sz="2" w:space="0" w:color="auto"/>
            </w:tcBorders>
          </w:tcPr>
          <w:p w:rsidR="00B3070A" w:rsidRPr="00B3070A" w:rsidRDefault="00B3070A" w:rsidP="00B3070A">
            <w:pPr>
              <w:tabs>
                <w:tab w:val="left" w:pos="960"/>
              </w:tabs>
              <w:spacing w:line="360" w:lineRule="auto"/>
            </w:pPr>
          </w:p>
        </w:tc>
      </w:tr>
    </w:tbl>
    <w:p w:rsidR="0010736E" w:rsidRDefault="0010736E" w:rsidP="006322A4">
      <w:pPr>
        <w:tabs>
          <w:tab w:val="left" w:pos="960"/>
        </w:tabs>
        <w:rPr>
          <w:sz w:val="20"/>
        </w:rPr>
      </w:pPr>
    </w:p>
    <w:p w:rsidR="008C796C" w:rsidRPr="0010736E" w:rsidRDefault="008C796C" w:rsidP="006322A4">
      <w:pPr>
        <w:tabs>
          <w:tab w:val="left" w:pos="960"/>
        </w:tabs>
        <w:rPr>
          <w:sz w:val="20"/>
        </w:rPr>
      </w:pPr>
      <w:bookmarkStart w:id="0" w:name="_GoBack"/>
      <w:bookmarkEnd w:id="0"/>
      <w:r w:rsidRPr="0010736E">
        <w:rPr>
          <w:sz w:val="20"/>
        </w:rPr>
        <w:t xml:space="preserve">Reference: </w:t>
      </w:r>
    </w:p>
    <w:p w:rsidR="00AF1AFF" w:rsidRPr="0010736E" w:rsidRDefault="008C796C" w:rsidP="006322A4">
      <w:pPr>
        <w:tabs>
          <w:tab w:val="left" w:pos="960"/>
        </w:tabs>
        <w:rPr>
          <w:sz w:val="20"/>
        </w:rPr>
      </w:pPr>
      <w:r w:rsidRPr="0010736E">
        <w:rPr>
          <w:sz w:val="20"/>
        </w:rPr>
        <w:t>Suicide Assessment Kit (SAK). Deady, M., Ross, J. &amp; Darke, S. (2011) Sydney, National Drug and Alcohol Research Centre (NDARC).</w:t>
      </w:r>
    </w:p>
    <w:sectPr w:rsidR="00AF1AFF" w:rsidRPr="0010736E" w:rsidSect="006322A4">
      <w:footerReference w:type="default" r:id="rId8"/>
      <w:pgSz w:w="11900" w:h="16820"/>
      <w:pgMar w:top="1134" w:right="1552" w:bottom="1276" w:left="156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BC8" w:rsidRDefault="003B3BC8" w:rsidP="00F90996">
      <w:r>
        <w:separator/>
      </w:r>
    </w:p>
  </w:endnote>
  <w:endnote w:type="continuationSeparator" w:id="0">
    <w:p w:rsidR="003B3BC8" w:rsidRDefault="003B3BC8" w:rsidP="00F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85F" w:rsidRPr="0086262A" w:rsidRDefault="00D017B1" w:rsidP="00CE795B">
    <w:pPr>
      <w:pStyle w:val="Footer"/>
    </w:pPr>
    <w:r>
      <w:t>Safety Plan</w:t>
    </w:r>
    <w:r w:rsidR="003B3BC8" w:rsidRPr="003B3BC8">
      <w:t xml:space="preserve"> Template</w:t>
    </w:r>
    <w:r w:rsidR="009D185F">
      <w:t xml:space="preserve"> - </w:t>
    </w:r>
    <w:r w:rsidR="009D185F" w:rsidRPr="00EA00FF">
      <w:t>[month, yr]</w:t>
    </w:r>
    <w:sdt>
      <w:sdtPr>
        <w:id w:val="-1238936835"/>
        <w:docPartObj>
          <w:docPartGallery w:val="Page Numbers (Top of Page)"/>
          <w:docPartUnique/>
        </w:docPartObj>
      </w:sdtPr>
      <w:sdtEndPr/>
      <w:sdtContent>
        <w:r w:rsidR="009D185F">
          <w:tab/>
        </w:r>
        <w:r w:rsidR="009D185F">
          <w:tab/>
        </w:r>
        <w:r w:rsidR="009D185F" w:rsidRPr="0086262A">
          <w:t xml:space="preserve">Page </w:t>
        </w:r>
        <w:r w:rsidR="009D185F" w:rsidRPr="0086262A">
          <w:fldChar w:fldCharType="begin"/>
        </w:r>
        <w:r w:rsidR="009D185F" w:rsidRPr="0086262A">
          <w:instrText xml:space="preserve"> PAGE </w:instrText>
        </w:r>
        <w:r w:rsidR="009D185F" w:rsidRPr="0086262A">
          <w:fldChar w:fldCharType="separate"/>
        </w:r>
        <w:r w:rsidR="0010736E">
          <w:rPr>
            <w:noProof/>
          </w:rPr>
          <w:t>1</w:t>
        </w:r>
        <w:r w:rsidR="009D185F" w:rsidRPr="0086262A">
          <w:fldChar w:fldCharType="end"/>
        </w:r>
        <w:r w:rsidR="009D185F" w:rsidRPr="0086262A">
          <w:t xml:space="preserve"> of </w:t>
        </w:r>
        <w:fldSimple w:instr=" NUMPAGES  ">
          <w:r w:rsidR="0010736E">
            <w:rPr>
              <w:noProof/>
            </w:rPr>
            <w:t>1</w:t>
          </w:r>
        </w:fldSimple>
      </w:sdtContent>
    </w:sdt>
  </w:p>
  <w:p w:rsidR="009D185F" w:rsidRDefault="009D18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BC8" w:rsidRDefault="003B3BC8" w:rsidP="00F90996">
      <w:r>
        <w:separator/>
      </w:r>
    </w:p>
  </w:footnote>
  <w:footnote w:type="continuationSeparator" w:id="0">
    <w:p w:rsidR="003B3BC8" w:rsidRDefault="003B3BC8" w:rsidP="00F90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477C3"/>
    <w:multiLevelType w:val="hybridMultilevel"/>
    <w:tmpl w:val="68D4051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3861256D"/>
    <w:multiLevelType w:val="hybridMultilevel"/>
    <w:tmpl w:val="0652B728"/>
    <w:lvl w:ilvl="0" w:tplc="0C09000F">
      <w:start w:val="1"/>
      <w:numFmt w:val="decimal"/>
      <w:lvlText w:val="%1."/>
      <w:lvlJc w:val="left"/>
      <w:pPr>
        <w:ind w:left="360" w:hanging="360"/>
      </w:pPr>
      <w:rPr>
        <w:rFonts w:hint="default"/>
      </w:rPr>
    </w:lvl>
    <w:lvl w:ilvl="1" w:tplc="FA482952">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7595220B"/>
    <w:multiLevelType w:val="hybridMultilevel"/>
    <w:tmpl w:val="5BB0D03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BC8"/>
    <w:rsid w:val="000053E0"/>
    <w:rsid w:val="00006130"/>
    <w:rsid w:val="0004221E"/>
    <w:rsid w:val="000502A3"/>
    <w:rsid w:val="000558FB"/>
    <w:rsid w:val="00060033"/>
    <w:rsid w:val="000706D2"/>
    <w:rsid w:val="00071F8C"/>
    <w:rsid w:val="00076E9B"/>
    <w:rsid w:val="00083AE8"/>
    <w:rsid w:val="00095D71"/>
    <w:rsid w:val="000A0270"/>
    <w:rsid w:val="000A6BC5"/>
    <w:rsid w:val="000B3D41"/>
    <w:rsid w:val="000B3EC8"/>
    <w:rsid w:val="000B55D0"/>
    <w:rsid w:val="000E2650"/>
    <w:rsid w:val="000F1FD3"/>
    <w:rsid w:val="000F28C5"/>
    <w:rsid w:val="000F5EC2"/>
    <w:rsid w:val="000F60E1"/>
    <w:rsid w:val="000F6A82"/>
    <w:rsid w:val="000F74BB"/>
    <w:rsid w:val="0010736E"/>
    <w:rsid w:val="0011432D"/>
    <w:rsid w:val="00130F54"/>
    <w:rsid w:val="00131412"/>
    <w:rsid w:val="00152E8B"/>
    <w:rsid w:val="00186153"/>
    <w:rsid w:val="002100BB"/>
    <w:rsid w:val="002145D1"/>
    <w:rsid w:val="00214B46"/>
    <w:rsid w:val="00231162"/>
    <w:rsid w:val="002335AB"/>
    <w:rsid w:val="00252CF2"/>
    <w:rsid w:val="002719A1"/>
    <w:rsid w:val="00274906"/>
    <w:rsid w:val="0028131A"/>
    <w:rsid w:val="0028761F"/>
    <w:rsid w:val="00292CE1"/>
    <w:rsid w:val="002A68C7"/>
    <w:rsid w:val="002B42F4"/>
    <w:rsid w:val="002D06D4"/>
    <w:rsid w:val="002F0C46"/>
    <w:rsid w:val="002F3776"/>
    <w:rsid w:val="0031459C"/>
    <w:rsid w:val="00327813"/>
    <w:rsid w:val="00354A3B"/>
    <w:rsid w:val="00363857"/>
    <w:rsid w:val="003659CE"/>
    <w:rsid w:val="003747BA"/>
    <w:rsid w:val="0038523D"/>
    <w:rsid w:val="00392075"/>
    <w:rsid w:val="003A0DD6"/>
    <w:rsid w:val="003B3BC8"/>
    <w:rsid w:val="003C6BBD"/>
    <w:rsid w:val="003E3A7F"/>
    <w:rsid w:val="00402EE6"/>
    <w:rsid w:val="00407BFA"/>
    <w:rsid w:val="00422F34"/>
    <w:rsid w:val="00426701"/>
    <w:rsid w:val="00446173"/>
    <w:rsid w:val="00475AAF"/>
    <w:rsid w:val="00486D14"/>
    <w:rsid w:val="00491FEB"/>
    <w:rsid w:val="00493272"/>
    <w:rsid w:val="00496912"/>
    <w:rsid w:val="00497771"/>
    <w:rsid w:val="004C30C7"/>
    <w:rsid w:val="004C3569"/>
    <w:rsid w:val="004D28B8"/>
    <w:rsid w:val="00521FEC"/>
    <w:rsid w:val="00536AC3"/>
    <w:rsid w:val="0054290D"/>
    <w:rsid w:val="00555073"/>
    <w:rsid w:val="0057111A"/>
    <w:rsid w:val="00583D94"/>
    <w:rsid w:val="00592C78"/>
    <w:rsid w:val="00595E0C"/>
    <w:rsid w:val="005A0699"/>
    <w:rsid w:val="005A3C52"/>
    <w:rsid w:val="005B31C7"/>
    <w:rsid w:val="005D30C0"/>
    <w:rsid w:val="005F2A54"/>
    <w:rsid w:val="00602F12"/>
    <w:rsid w:val="00604895"/>
    <w:rsid w:val="00610A59"/>
    <w:rsid w:val="006220D5"/>
    <w:rsid w:val="006322A4"/>
    <w:rsid w:val="00632E76"/>
    <w:rsid w:val="00660B59"/>
    <w:rsid w:val="00670CC7"/>
    <w:rsid w:val="00685B58"/>
    <w:rsid w:val="00685F25"/>
    <w:rsid w:val="00694BE7"/>
    <w:rsid w:val="006A5663"/>
    <w:rsid w:val="006B1539"/>
    <w:rsid w:val="006B6CCE"/>
    <w:rsid w:val="006B6E47"/>
    <w:rsid w:val="006D27DC"/>
    <w:rsid w:val="006D62B7"/>
    <w:rsid w:val="006E0074"/>
    <w:rsid w:val="006F56A5"/>
    <w:rsid w:val="00716668"/>
    <w:rsid w:val="007316E7"/>
    <w:rsid w:val="0073578B"/>
    <w:rsid w:val="00754ECA"/>
    <w:rsid w:val="00756BFD"/>
    <w:rsid w:val="0075718E"/>
    <w:rsid w:val="00782D00"/>
    <w:rsid w:val="00785E47"/>
    <w:rsid w:val="007E7F27"/>
    <w:rsid w:val="008047ED"/>
    <w:rsid w:val="0081071B"/>
    <w:rsid w:val="0081631E"/>
    <w:rsid w:val="00817821"/>
    <w:rsid w:val="0082105A"/>
    <w:rsid w:val="00823012"/>
    <w:rsid w:val="00825FE3"/>
    <w:rsid w:val="008300D9"/>
    <w:rsid w:val="008359BE"/>
    <w:rsid w:val="008A61CA"/>
    <w:rsid w:val="008C67E9"/>
    <w:rsid w:val="008C796C"/>
    <w:rsid w:val="008C7BF9"/>
    <w:rsid w:val="008E0925"/>
    <w:rsid w:val="00913FAA"/>
    <w:rsid w:val="009159DF"/>
    <w:rsid w:val="009447BE"/>
    <w:rsid w:val="00957124"/>
    <w:rsid w:val="009716A4"/>
    <w:rsid w:val="009A0BF7"/>
    <w:rsid w:val="009A3DEE"/>
    <w:rsid w:val="009C40B1"/>
    <w:rsid w:val="009C5641"/>
    <w:rsid w:val="009C7314"/>
    <w:rsid w:val="009D185F"/>
    <w:rsid w:val="009D50FB"/>
    <w:rsid w:val="009D6D4C"/>
    <w:rsid w:val="009E71E8"/>
    <w:rsid w:val="00A17B61"/>
    <w:rsid w:val="00A31F26"/>
    <w:rsid w:val="00A368B1"/>
    <w:rsid w:val="00A446EF"/>
    <w:rsid w:val="00A641DA"/>
    <w:rsid w:val="00A74ACD"/>
    <w:rsid w:val="00A76BD4"/>
    <w:rsid w:val="00AC07FE"/>
    <w:rsid w:val="00AC655E"/>
    <w:rsid w:val="00AE1B08"/>
    <w:rsid w:val="00AE2FE6"/>
    <w:rsid w:val="00AF1AFF"/>
    <w:rsid w:val="00AF4DAE"/>
    <w:rsid w:val="00B0568A"/>
    <w:rsid w:val="00B13810"/>
    <w:rsid w:val="00B23E9B"/>
    <w:rsid w:val="00B25012"/>
    <w:rsid w:val="00B3070A"/>
    <w:rsid w:val="00B43DEB"/>
    <w:rsid w:val="00B57D3C"/>
    <w:rsid w:val="00B716ED"/>
    <w:rsid w:val="00B71916"/>
    <w:rsid w:val="00B84AA7"/>
    <w:rsid w:val="00BA4F75"/>
    <w:rsid w:val="00BA5CF1"/>
    <w:rsid w:val="00BB37B4"/>
    <w:rsid w:val="00BE2E1D"/>
    <w:rsid w:val="00BF416D"/>
    <w:rsid w:val="00BF4FDC"/>
    <w:rsid w:val="00BF5B50"/>
    <w:rsid w:val="00C0709D"/>
    <w:rsid w:val="00C21E3F"/>
    <w:rsid w:val="00C2316E"/>
    <w:rsid w:val="00C40780"/>
    <w:rsid w:val="00C541A5"/>
    <w:rsid w:val="00C568DE"/>
    <w:rsid w:val="00C838A3"/>
    <w:rsid w:val="00C91CBC"/>
    <w:rsid w:val="00CB16AB"/>
    <w:rsid w:val="00CE0127"/>
    <w:rsid w:val="00CE08AA"/>
    <w:rsid w:val="00CE47AA"/>
    <w:rsid w:val="00CE795B"/>
    <w:rsid w:val="00D017B1"/>
    <w:rsid w:val="00D03192"/>
    <w:rsid w:val="00D10BA3"/>
    <w:rsid w:val="00D14222"/>
    <w:rsid w:val="00D2746B"/>
    <w:rsid w:val="00D336FA"/>
    <w:rsid w:val="00D47D45"/>
    <w:rsid w:val="00D47EC0"/>
    <w:rsid w:val="00D70A13"/>
    <w:rsid w:val="00D84855"/>
    <w:rsid w:val="00DA316F"/>
    <w:rsid w:val="00DB0346"/>
    <w:rsid w:val="00DB1845"/>
    <w:rsid w:val="00DB2134"/>
    <w:rsid w:val="00DB5EC5"/>
    <w:rsid w:val="00DD1F52"/>
    <w:rsid w:val="00DE008D"/>
    <w:rsid w:val="00DF5ABE"/>
    <w:rsid w:val="00E04BC7"/>
    <w:rsid w:val="00E108D8"/>
    <w:rsid w:val="00E118D0"/>
    <w:rsid w:val="00E16E9A"/>
    <w:rsid w:val="00E25030"/>
    <w:rsid w:val="00E31E87"/>
    <w:rsid w:val="00E4226F"/>
    <w:rsid w:val="00E65F8D"/>
    <w:rsid w:val="00E74A81"/>
    <w:rsid w:val="00E935FB"/>
    <w:rsid w:val="00ED01DB"/>
    <w:rsid w:val="00EF08BB"/>
    <w:rsid w:val="00EF18DE"/>
    <w:rsid w:val="00EF379C"/>
    <w:rsid w:val="00F01839"/>
    <w:rsid w:val="00F103BD"/>
    <w:rsid w:val="00F10799"/>
    <w:rsid w:val="00F130F8"/>
    <w:rsid w:val="00F24388"/>
    <w:rsid w:val="00F404D2"/>
    <w:rsid w:val="00F44E1D"/>
    <w:rsid w:val="00F84259"/>
    <w:rsid w:val="00F90996"/>
    <w:rsid w:val="00F90F95"/>
    <w:rsid w:val="00FA5FCE"/>
    <w:rsid w:val="00FB0E2D"/>
    <w:rsid w:val="00FB1A34"/>
    <w:rsid w:val="00FD1BC4"/>
    <w:rsid w:val="00FF03CA"/>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5:docId w15:val="{E5CD94FE-D6F5-4841-BE74-0AA57446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Toolkit"/>
    <w:qFormat/>
    <w:rsid w:val="009E71E8"/>
    <w:pPr>
      <w:jc w:val="both"/>
    </w:pPr>
    <w:rPr>
      <w:rFonts w:ascii="Arial Narrow" w:hAnsi="Arial Narrow"/>
    </w:rPr>
  </w:style>
  <w:style w:type="paragraph" w:styleId="Heading1">
    <w:name w:val="heading 1"/>
    <w:aliases w:val="Toolkit_policy_title"/>
    <w:basedOn w:val="Normal"/>
    <w:next w:val="Normal"/>
    <w:link w:val="Heading1Char"/>
    <w:uiPriority w:val="9"/>
    <w:qFormat/>
    <w:rsid w:val="000A0270"/>
    <w:pPr>
      <w:keepNext/>
      <w:keepLines/>
      <w:shd w:val="clear" w:color="auto" w:fill="000000"/>
      <w:spacing w:before="120" w:after="120" w:line="480" w:lineRule="auto"/>
      <w:jc w:val="center"/>
      <w:outlineLvl w:val="0"/>
    </w:pPr>
    <w:rPr>
      <w:rFonts w:eastAsiaTheme="majorEastAsia" w:cstheme="majorBidi"/>
      <w:b/>
      <w:bCs/>
      <w:caps/>
      <w:sz w:val="44"/>
    </w:rPr>
  </w:style>
  <w:style w:type="paragraph" w:styleId="Heading2">
    <w:name w:val="heading 2"/>
    <w:aliases w:val="Toolkit_section_title"/>
    <w:basedOn w:val="Normal"/>
    <w:next w:val="Normal"/>
    <w:link w:val="Heading2Char"/>
    <w:uiPriority w:val="9"/>
    <w:unhideWhenUsed/>
    <w:qFormat/>
    <w:rsid w:val="0028761F"/>
    <w:pPr>
      <w:keepNext/>
      <w:keepLines/>
      <w:shd w:val="clear" w:color="auto" w:fill="E6E6E6"/>
      <w:spacing w:before="120" w:after="120" w:line="360" w:lineRule="auto"/>
      <w:jc w:val="left"/>
      <w:outlineLvl w:val="1"/>
    </w:pPr>
    <w:rPr>
      <w:rFonts w:eastAsiaTheme="majorEastAsia" w:cstheme="majorBidi"/>
      <w:b/>
      <w:bCs/>
      <w:caps/>
    </w:rPr>
  </w:style>
  <w:style w:type="paragraph" w:styleId="Heading3">
    <w:name w:val="heading 3"/>
    <w:aliases w:val="Toolkit_section_heading1"/>
    <w:basedOn w:val="Normal"/>
    <w:next w:val="Normal"/>
    <w:link w:val="Heading3Char"/>
    <w:uiPriority w:val="9"/>
    <w:unhideWhenUsed/>
    <w:qFormat/>
    <w:rsid w:val="0028761F"/>
    <w:pPr>
      <w:keepNext/>
      <w:keepLines/>
      <w:spacing w:before="200"/>
      <w:jc w:val="left"/>
      <w:outlineLvl w:val="2"/>
    </w:pPr>
    <w:rPr>
      <w:rFonts w:eastAsiaTheme="majorEastAsia" w:cstheme="majorBidi"/>
      <w:b/>
      <w:bCs/>
    </w:rPr>
  </w:style>
  <w:style w:type="paragraph" w:styleId="Heading4">
    <w:name w:val="heading 4"/>
    <w:aliases w:val="toolkit_section_heading2"/>
    <w:basedOn w:val="Normal"/>
    <w:next w:val="Normal"/>
    <w:link w:val="Heading4Char"/>
    <w:uiPriority w:val="9"/>
    <w:semiHidden/>
    <w:unhideWhenUsed/>
    <w:qFormat/>
    <w:rsid w:val="009D185F"/>
    <w:pPr>
      <w:keepNext/>
      <w:keepLines/>
      <w:spacing w:before="120"/>
      <w:jc w:val="left"/>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BA5CF1"/>
    <w:pPr>
      <w:pBdr>
        <w:top w:val="single" w:sz="4" w:space="1" w:color="auto"/>
      </w:pBdr>
      <w:tabs>
        <w:tab w:val="center" w:pos="4320"/>
        <w:tab w:val="right" w:pos="8640"/>
      </w:tabs>
    </w:pPr>
    <w:rPr>
      <w:sz w:val="20"/>
    </w:rPr>
  </w:style>
  <w:style w:type="character" w:customStyle="1" w:styleId="FooterChar">
    <w:name w:val="Footer Char"/>
    <w:basedOn w:val="DefaultParagraphFont"/>
    <w:link w:val="Footer"/>
    <w:uiPriority w:val="99"/>
    <w:rsid w:val="00BA5CF1"/>
    <w:rPr>
      <w:rFonts w:ascii="Arial Narrow" w:hAnsi="Arial Narrow"/>
      <w:sz w:val="20"/>
    </w:rPr>
  </w:style>
  <w:style w:type="character" w:customStyle="1" w:styleId="Heading1Char">
    <w:name w:val="Heading 1 Char"/>
    <w:aliases w:val="Toolkit_policy_title Char"/>
    <w:basedOn w:val="DefaultParagraphFont"/>
    <w:link w:val="Heading1"/>
    <w:uiPriority w:val="9"/>
    <w:rsid w:val="000A0270"/>
    <w:rPr>
      <w:rFonts w:ascii="Arial Narrow" w:eastAsiaTheme="majorEastAsia" w:hAnsi="Arial Narrow" w:cstheme="majorBidi"/>
      <w:b/>
      <w:bCs/>
      <w:caps/>
      <w:sz w:val="44"/>
      <w:shd w:val="clear" w:color="auto" w:fill="000000"/>
    </w:rPr>
  </w:style>
  <w:style w:type="character" w:customStyle="1" w:styleId="Heading2Char">
    <w:name w:val="Heading 2 Char"/>
    <w:aliases w:val="Toolkit_section_title Char"/>
    <w:basedOn w:val="DefaultParagraphFont"/>
    <w:link w:val="Heading2"/>
    <w:uiPriority w:val="9"/>
    <w:rsid w:val="0028761F"/>
    <w:rPr>
      <w:rFonts w:ascii="Arial Narrow" w:eastAsiaTheme="majorEastAsia" w:hAnsi="Arial Narrow" w:cstheme="majorBidi"/>
      <w:b/>
      <w:bCs/>
      <w:caps/>
      <w:shd w:val="clear" w:color="auto" w:fill="E6E6E6"/>
    </w:rPr>
  </w:style>
  <w:style w:type="paragraph" w:styleId="TOC3">
    <w:name w:val="toc 3"/>
    <w:basedOn w:val="Normal"/>
    <w:next w:val="Normal"/>
    <w:autoRedefine/>
    <w:uiPriority w:val="39"/>
    <w:unhideWhenUsed/>
    <w:rsid w:val="00685F25"/>
    <w:pPr>
      <w:ind w:left="240"/>
      <w:jc w:val="left"/>
    </w:pPr>
    <w:rPr>
      <w:rFonts w:asciiTheme="minorHAnsi" w:hAnsiTheme="minorHAnsi"/>
      <w:sz w:val="20"/>
      <w:szCs w:val="20"/>
    </w:rPr>
  </w:style>
  <w:style w:type="paragraph" w:styleId="TOC1">
    <w:name w:val="toc 1"/>
    <w:basedOn w:val="Heading1"/>
    <w:next w:val="Normal"/>
    <w:autoRedefine/>
    <w:uiPriority w:val="39"/>
    <w:unhideWhenUsed/>
    <w:qFormat/>
    <w:rsid w:val="00FD1BC4"/>
    <w:pPr>
      <w:keepNext w:val="0"/>
      <w:keepLines w:val="0"/>
      <w:shd w:val="clear" w:color="auto" w:fill="E6E6E6"/>
      <w:tabs>
        <w:tab w:val="right" w:pos="8630"/>
      </w:tabs>
      <w:spacing w:before="240" w:after="0"/>
      <w:outlineLvl w:val="9"/>
    </w:pPr>
    <w:rPr>
      <w:rFonts w:eastAsiaTheme="minorEastAsia" w:cstheme="minorBidi"/>
    </w:rPr>
  </w:style>
  <w:style w:type="paragraph" w:styleId="TOC2">
    <w:name w:val="toc 2"/>
    <w:basedOn w:val="Heading2"/>
    <w:next w:val="Normal"/>
    <w:uiPriority w:val="39"/>
    <w:unhideWhenUsed/>
    <w:qFormat/>
    <w:rsid w:val="00A17B61"/>
    <w:pPr>
      <w:keepNext w:val="0"/>
      <w:keepLines w:val="0"/>
      <w:spacing w:before="0"/>
      <w:outlineLvl w:val="9"/>
    </w:pPr>
    <w:rPr>
      <w:rFonts w:eastAsiaTheme="minorEastAsia" w:cstheme="minorBidi"/>
    </w:rPr>
  </w:style>
  <w:style w:type="paragraph" w:styleId="TOC4">
    <w:name w:val="toc 4"/>
    <w:basedOn w:val="Normal"/>
    <w:next w:val="Normal"/>
    <w:autoRedefine/>
    <w:uiPriority w:val="39"/>
    <w:unhideWhenUsed/>
    <w:rsid w:val="00685F25"/>
    <w:pPr>
      <w:ind w:left="480"/>
      <w:jc w:val="left"/>
    </w:pPr>
    <w:rPr>
      <w:rFonts w:asciiTheme="minorHAnsi" w:hAnsiTheme="minorHAnsi"/>
      <w:sz w:val="20"/>
      <w:szCs w:val="20"/>
    </w:rPr>
  </w:style>
  <w:style w:type="paragraph" w:styleId="TOC5">
    <w:name w:val="toc 5"/>
    <w:basedOn w:val="Normal"/>
    <w:next w:val="Normal"/>
    <w:autoRedefine/>
    <w:uiPriority w:val="39"/>
    <w:unhideWhenUsed/>
    <w:rsid w:val="00685F25"/>
    <w:pPr>
      <w:ind w:left="72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96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20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44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680"/>
      <w:jc w:val="left"/>
    </w:pPr>
    <w:rPr>
      <w:rFonts w:asciiTheme="minorHAnsi" w:hAnsiTheme="minorHAnsi"/>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basedOn w:val="DefaultParagraphFont"/>
    <w:link w:val="BodyText2"/>
    <w:uiPriority w:val="99"/>
    <w:rsid w:val="00426701"/>
    <w:rPr>
      <w:rFonts w:ascii="Arial Narrow" w:hAnsi="Arial Narrow"/>
      <w:i/>
      <w:sz w:val="20"/>
      <w:shd w:val="clear" w:color="auto" w:fill="F3F3F3"/>
    </w:rPr>
  </w:style>
  <w:style w:type="character" w:customStyle="1" w:styleId="Heading3Char">
    <w:name w:val="Heading 3 Char"/>
    <w:aliases w:val="Toolkit_section_heading1 Char"/>
    <w:basedOn w:val="DefaultParagraphFont"/>
    <w:link w:val="Heading3"/>
    <w:uiPriority w:val="9"/>
    <w:rsid w:val="0028761F"/>
    <w:rPr>
      <w:rFonts w:ascii="Arial Narrow" w:eastAsiaTheme="majorEastAsia" w:hAnsi="Arial Narrow" w:cstheme="majorBidi"/>
      <w:b/>
      <w:bCs/>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basedOn w:val="Normal"/>
    <w:uiPriority w:val="34"/>
    <w:qFormat/>
    <w:rsid w:val="000F60E1"/>
    <w:pPr>
      <w:ind w:left="720"/>
      <w:contextualSpacing/>
    </w:pPr>
  </w:style>
  <w:style w:type="character" w:customStyle="1" w:styleId="Heading4Char">
    <w:name w:val="Heading 4 Char"/>
    <w:aliases w:val="toolkit_section_heading2 Char"/>
    <w:basedOn w:val="DefaultParagraphFont"/>
    <w:link w:val="Heading4"/>
    <w:uiPriority w:val="9"/>
    <w:semiHidden/>
    <w:rsid w:val="009D185F"/>
    <w:rPr>
      <w:rFonts w:ascii="Arial Narrow" w:eastAsiaTheme="majorEastAsia" w:hAnsi="Arial Narrow" w:cstheme="majorBidi"/>
      <w:b/>
      <w:bCs/>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6A294A0D6EE4C4DB6309709C7983B74" ma:contentTypeVersion="10" ma:contentTypeDescription="Create a new document." ma:contentTypeScope="" ma:versionID="383464aee9efd7556238336f9cd909cd">
  <xsd:schema xmlns:xsd="http://www.w3.org/2001/XMLSchema" xmlns:xs="http://www.w3.org/2001/XMLSchema" xmlns:p="http://schemas.microsoft.com/office/2006/metadata/properties" xmlns:ns2="14c5a56e-ced3-43ad-8a76-68a367d68378" xmlns:ns3="74de729d-11d6-4b32-99ce-412e9004fa06" targetNamespace="http://schemas.microsoft.com/office/2006/metadata/properties" ma:root="true" ma:fieldsID="35e1b89f908c08a658d884d7918025cf" ns2:_="" ns3:_="">
    <xsd:import namespace="14c5a56e-ced3-43ad-8a76-68a367d68378"/>
    <xsd:import namespace="74de729d-11d6-4b32-99ce-412e9004fa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5a56e-ced3-43ad-8a76-68a367d68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e729d-11d6-4b32-99ce-412e9004fa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c5a56e-ced3-43ad-8a76-68a367d68378">23ST2XJ3F2FU-1797567310-149071</_dlc_DocId>
    <_dlc_DocIdUrl xmlns="14c5a56e-ced3-43ad-8a76-68a367d68378">
      <Url>https://nadaau.sharepoint.com/_layouts/15/DocIdRedir.aspx?ID=23ST2XJ3F2FU-1797567310-149071</Url>
      <Description>23ST2XJ3F2FU-1797567310-149071</Description>
    </_dlc_DocIdUrl>
  </documentManagement>
</p:properties>
</file>

<file path=customXml/itemProps1.xml><?xml version="1.0" encoding="utf-8"?>
<ds:datastoreItem xmlns:ds="http://schemas.openxmlformats.org/officeDocument/2006/customXml" ds:itemID="{5FB6D13D-F96C-4471-B64D-F9246EDE0F9C}">
  <ds:schemaRefs>
    <ds:schemaRef ds:uri="http://schemas.openxmlformats.org/officeDocument/2006/bibliography"/>
  </ds:schemaRefs>
</ds:datastoreItem>
</file>

<file path=customXml/itemProps2.xml><?xml version="1.0" encoding="utf-8"?>
<ds:datastoreItem xmlns:ds="http://schemas.openxmlformats.org/officeDocument/2006/customXml" ds:itemID="{838040AB-5A40-4003-9E8F-4AF3DEDAE59A}"/>
</file>

<file path=customXml/itemProps3.xml><?xml version="1.0" encoding="utf-8"?>
<ds:datastoreItem xmlns:ds="http://schemas.openxmlformats.org/officeDocument/2006/customXml" ds:itemID="{EAE784FB-DFD4-4975-977D-0504661A8A52}"/>
</file>

<file path=customXml/itemProps4.xml><?xml version="1.0" encoding="utf-8"?>
<ds:datastoreItem xmlns:ds="http://schemas.openxmlformats.org/officeDocument/2006/customXml" ds:itemID="{2F119DBE-B7A0-4A87-A0DF-BA6434F2249C}"/>
</file>

<file path=customXml/itemProps5.xml><?xml version="1.0" encoding="utf-8"?>
<ds:datastoreItem xmlns:ds="http://schemas.openxmlformats.org/officeDocument/2006/customXml" ds:itemID="{1F8283BE-488D-4273-913A-FAF7980460A5}"/>
</file>

<file path=docProps/app.xml><?xml version="1.0" encoding="utf-8"?>
<Properties xmlns="http://schemas.openxmlformats.org/officeDocument/2006/extended-properties" xmlns:vt="http://schemas.openxmlformats.org/officeDocument/2006/docPropsVTypes">
  <Template>Normal</Template>
  <TotalTime>82</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SCCA</Company>
  <LinksUpToDate>false</LinksUpToDate>
  <CharactersWithSpaces>1284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Olivares</dc:creator>
  <cp:keywords/>
  <dc:description/>
  <cp:lastModifiedBy>Robert Stirling</cp:lastModifiedBy>
  <cp:revision>11</cp:revision>
  <dcterms:created xsi:type="dcterms:W3CDTF">2013-10-01T01:45:00Z</dcterms:created>
  <dcterms:modified xsi:type="dcterms:W3CDTF">2014-08-27T00:44:00Z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0x01010046A294A0D6EE4C4DB6309709C7983B74</vt:lpwstr>
  </property>
  <property fmtid="{D5CDD505-2E9C-101B-9397-08002B2CF9AE}" pid="3" name="_dlc_DocIdItemGuid">
    <vt:lpwstr>5ab5e673-690f-4b81-afc9-0d839e48b72f</vt:lpwstr>
  </property>
</Properties>
</file>