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32E83" w14:textId="77777777" w:rsidR="00E70BC2" w:rsidRDefault="00E70BC2" w:rsidP="00270BF1">
      <w:pPr>
        <w:pStyle w:val="Doctitle"/>
      </w:pPr>
    </w:p>
    <w:p w14:paraId="407C40F0" w14:textId="77777777" w:rsidR="00B0536B" w:rsidRDefault="00B0536B" w:rsidP="00270BF1">
      <w:pPr>
        <w:pStyle w:val="Doctitle"/>
      </w:pPr>
    </w:p>
    <w:p w14:paraId="79D41FDC" w14:textId="77777777" w:rsidR="00B0536B" w:rsidRDefault="00B0536B" w:rsidP="00270BF1">
      <w:pPr>
        <w:pStyle w:val="Doctitle"/>
      </w:pPr>
    </w:p>
    <w:p w14:paraId="59D7319B" w14:textId="77777777" w:rsidR="00B0536B" w:rsidRDefault="00B0536B" w:rsidP="00270BF1">
      <w:pPr>
        <w:pStyle w:val="Doctitle"/>
      </w:pPr>
    </w:p>
    <w:p w14:paraId="65699920" w14:textId="7B2113A3" w:rsidR="00B85E35" w:rsidRDefault="007A6F2C" w:rsidP="00B0536B">
      <w:pPr>
        <w:pStyle w:val="Doctitle"/>
      </w:pPr>
      <w:r>
        <w:t>Aboriginal</w:t>
      </w:r>
      <w:r w:rsidR="00270BF1" w:rsidRPr="00B0536B">
        <w:t xml:space="preserve"> Inclusion Tool</w:t>
      </w:r>
      <w:r w:rsidR="00BA03F5">
        <w:br/>
      </w:r>
      <w:r w:rsidR="00AE2D97" w:rsidRPr="00B0536B">
        <w:t xml:space="preserve">A tool to improve </w:t>
      </w:r>
      <w:r>
        <w:t>Aboriginal</w:t>
      </w:r>
      <w:r w:rsidR="00AE2D97" w:rsidRPr="00B0536B">
        <w:t xml:space="preserve"> inclusion in AOD services</w:t>
      </w:r>
    </w:p>
    <w:p w14:paraId="1FBFED75" w14:textId="4A66C41B" w:rsidR="00FC4702" w:rsidRPr="001E7771" w:rsidRDefault="006F77E1" w:rsidP="00B0536B">
      <w:pPr>
        <w:pStyle w:val="Doctitle"/>
        <w:rPr>
          <w:b w:val="0"/>
        </w:rPr>
      </w:pPr>
      <w:r>
        <w:rPr>
          <w:b w:val="0"/>
        </w:rPr>
        <w:t xml:space="preserve">Working </w:t>
      </w:r>
      <w:r w:rsidR="004A1F2F">
        <w:rPr>
          <w:b w:val="0"/>
        </w:rPr>
        <w:t>d</w:t>
      </w:r>
      <w:r>
        <w:rPr>
          <w:b w:val="0"/>
        </w:rPr>
        <w:t>ocument</w:t>
      </w:r>
    </w:p>
    <w:p w14:paraId="56169979" w14:textId="77777777" w:rsidR="00822A59" w:rsidRPr="00113838" w:rsidRDefault="00822A59" w:rsidP="00270BF1">
      <w:pPr>
        <w:pStyle w:val="Doctitle"/>
        <w:rPr>
          <w:b w:val="0"/>
          <w:color w:val="auto"/>
        </w:rPr>
      </w:pPr>
    </w:p>
    <w:p w14:paraId="3C0A9BF6" w14:textId="5079137D" w:rsidR="00270BF1" w:rsidRDefault="001E7771" w:rsidP="00270BF1">
      <w:pPr>
        <w:pStyle w:val="Doctitle"/>
        <w:rPr>
          <w:b w:val="0"/>
        </w:rPr>
      </w:pPr>
      <w:r>
        <w:rPr>
          <w:b w:val="0"/>
        </w:rPr>
        <w:t>January 2017</w:t>
      </w:r>
    </w:p>
    <w:p w14:paraId="7E0E0082" w14:textId="77777777" w:rsidR="00E70BC2" w:rsidRDefault="00E70BC2"/>
    <w:p w14:paraId="7A367AC0" w14:textId="77777777" w:rsidR="00AE2D97" w:rsidRDefault="00AE2D97">
      <w:r>
        <w:br w:type="page"/>
      </w:r>
    </w:p>
    <w:p w14:paraId="3615B205" w14:textId="23D8BA1B" w:rsidR="00113838" w:rsidRPr="00113838" w:rsidRDefault="00113838" w:rsidP="00113838">
      <w:pPr>
        <w:rPr>
          <w:rFonts w:eastAsiaTheme="minorHAnsi"/>
          <w:szCs w:val="22"/>
        </w:rPr>
      </w:pPr>
      <w:r w:rsidRPr="00113838">
        <w:rPr>
          <w:szCs w:val="22"/>
        </w:rPr>
        <w:lastRenderedPageBreak/>
        <w:t xml:space="preserve">This working document should be completed in </w:t>
      </w:r>
      <w:r w:rsidR="003F10D5" w:rsidRPr="00113838">
        <w:rPr>
          <w:szCs w:val="22"/>
        </w:rPr>
        <w:t>co</w:t>
      </w:r>
      <w:r w:rsidR="003F10D5">
        <w:rPr>
          <w:szCs w:val="22"/>
        </w:rPr>
        <w:t>njunction</w:t>
      </w:r>
      <w:r w:rsidR="003F10D5" w:rsidRPr="00113838">
        <w:rPr>
          <w:szCs w:val="22"/>
        </w:rPr>
        <w:t xml:space="preserve"> </w:t>
      </w:r>
      <w:r w:rsidRPr="00113838">
        <w:rPr>
          <w:szCs w:val="22"/>
        </w:rPr>
        <w:t xml:space="preserve">with the </w:t>
      </w:r>
      <w:r w:rsidR="003C4C34" w:rsidRPr="00113838">
        <w:rPr>
          <w:rFonts w:eastAsiaTheme="minorHAnsi"/>
          <w:szCs w:val="22"/>
        </w:rPr>
        <w:t xml:space="preserve">Network of Alcohol and other Drugs </w:t>
      </w:r>
      <w:r w:rsidR="003C4C34" w:rsidRPr="00113838">
        <w:rPr>
          <w:rStyle w:val="Heading4Char"/>
          <w:rFonts w:eastAsiaTheme="minorHAnsi"/>
          <w:b w:val="0"/>
          <w:sz w:val="22"/>
          <w:szCs w:val="22"/>
        </w:rPr>
        <w:t>Agencies (NADA)</w:t>
      </w:r>
      <w:r w:rsidR="0052054E">
        <w:rPr>
          <w:rStyle w:val="Heading4Char"/>
          <w:rFonts w:eastAsiaTheme="minorHAnsi"/>
          <w:b w:val="0"/>
          <w:sz w:val="22"/>
          <w:szCs w:val="22"/>
        </w:rPr>
        <w:t>.</w:t>
      </w:r>
      <w:r w:rsidR="003C4C34" w:rsidRPr="00113838">
        <w:rPr>
          <w:rStyle w:val="Heading4Char"/>
          <w:sz w:val="22"/>
          <w:szCs w:val="22"/>
        </w:rPr>
        <w:t xml:space="preserve"> </w:t>
      </w:r>
      <w:r w:rsidR="003C4C34" w:rsidRPr="00113838">
        <w:rPr>
          <w:rStyle w:val="Heading4Char"/>
          <w:b w:val="0"/>
          <w:i/>
          <w:sz w:val="22"/>
          <w:szCs w:val="22"/>
        </w:rPr>
        <w:t xml:space="preserve">Aboriginal Inclusion Tool: </w:t>
      </w:r>
      <w:r w:rsidR="003C4C34" w:rsidRPr="00113838">
        <w:rPr>
          <w:i/>
          <w:szCs w:val="22"/>
        </w:rPr>
        <w:t>A tool to improve Aboriginal inclusion in AOD services</w:t>
      </w:r>
      <w:r w:rsidR="003F10D5" w:rsidRPr="003F10D5">
        <w:rPr>
          <w:i/>
          <w:szCs w:val="22"/>
        </w:rPr>
        <w:t>—</w:t>
      </w:r>
      <w:r w:rsidRPr="00113838">
        <w:rPr>
          <w:i/>
          <w:szCs w:val="22"/>
        </w:rPr>
        <w:t xml:space="preserve">User </w:t>
      </w:r>
      <w:r w:rsidR="004A1F2F">
        <w:rPr>
          <w:i/>
          <w:szCs w:val="22"/>
        </w:rPr>
        <w:t>g</w:t>
      </w:r>
      <w:r w:rsidR="004A1F2F" w:rsidRPr="00113838">
        <w:rPr>
          <w:i/>
          <w:szCs w:val="22"/>
        </w:rPr>
        <w:t>uide</w:t>
      </w:r>
      <w:r w:rsidR="003C4C34" w:rsidRPr="00113838">
        <w:rPr>
          <w:rFonts w:eastAsiaTheme="minorHAnsi"/>
          <w:i/>
          <w:szCs w:val="22"/>
        </w:rPr>
        <w:t xml:space="preserve">. </w:t>
      </w:r>
      <w:r w:rsidR="003C4C34" w:rsidRPr="00113838">
        <w:rPr>
          <w:rFonts w:eastAsiaTheme="minorHAnsi"/>
          <w:szCs w:val="22"/>
        </w:rPr>
        <w:t>Sydney: NADA</w:t>
      </w:r>
      <w:r w:rsidR="003F10D5">
        <w:rPr>
          <w:rFonts w:eastAsiaTheme="minorHAnsi"/>
          <w:szCs w:val="22"/>
        </w:rPr>
        <w:t>,</w:t>
      </w:r>
      <w:r w:rsidR="003C4C34" w:rsidRPr="00113838">
        <w:rPr>
          <w:rFonts w:eastAsiaTheme="minorHAnsi"/>
          <w:szCs w:val="22"/>
        </w:rPr>
        <w:t xml:space="preserve"> </w:t>
      </w:r>
      <w:r w:rsidR="003E08CE">
        <w:rPr>
          <w:rFonts w:eastAsiaTheme="minorHAnsi"/>
          <w:szCs w:val="22"/>
        </w:rPr>
        <w:t>2017</w:t>
      </w:r>
      <w:r w:rsidR="003C4C34" w:rsidRPr="00113838">
        <w:rPr>
          <w:rFonts w:eastAsiaTheme="minorHAnsi"/>
          <w:szCs w:val="22"/>
        </w:rPr>
        <w:t>.</w:t>
      </w:r>
    </w:p>
    <w:sdt>
      <w:sdtPr>
        <w:rPr>
          <w:rFonts w:eastAsia="Times New Roman" w:cs="Times New Roman"/>
          <w:b w:val="0"/>
          <w:bCs w:val="0"/>
          <w:caps w:val="0"/>
          <w:noProof w:val="0"/>
          <w:sz w:val="22"/>
        </w:rPr>
        <w:id w:val="1345594377"/>
        <w:docPartObj>
          <w:docPartGallery w:val="Table of Contents"/>
          <w:docPartUnique/>
        </w:docPartObj>
      </w:sdtPr>
      <w:sdtEndPr/>
      <w:sdtContent>
        <w:p w14:paraId="69717299" w14:textId="77777777" w:rsidR="00865B9B" w:rsidRPr="00902120" w:rsidRDefault="00865B9B" w:rsidP="00865B9B">
          <w:pPr>
            <w:pStyle w:val="TOC1"/>
            <w:rPr>
              <w:rStyle w:val="Heading2Char"/>
              <w:b/>
            </w:rPr>
          </w:pPr>
          <w:r w:rsidRPr="00902120">
            <w:rPr>
              <w:rStyle w:val="Heading2Char"/>
              <w:b/>
            </w:rPr>
            <w:t>CONTENTS</w:t>
          </w:r>
        </w:p>
        <w:p w14:paraId="05AFDE48" w14:textId="77777777" w:rsidR="0070359C" w:rsidRDefault="00865B9B">
          <w:pPr>
            <w:pStyle w:val="TOC2"/>
            <w:tabs>
              <w:tab w:val="right" w:pos="9743"/>
            </w:tabs>
            <w:rPr>
              <w:rFonts w:asciiTheme="minorHAnsi" w:hAnsiTheme="minorHAnsi"/>
              <w:b w:val="0"/>
              <w:bCs w:val="0"/>
              <w:caps w:val="0"/>
              <w:noProof/>
              <w:sz w:val="22"/>
              <w:szCs w:val="22"/>
              <w:lang w:eastAsia="en-AU"/>
            </w:rPr>
          </w:pPr>
          <w:r>
            <w:fldChar w:fldCharType="begin"/>
          </w:r>
          <w:r>
            <w:instrText xml:space="preserve"> TOC \o "1-3" \h \z \u </w:instrText>
          </w:r>
          <w:r>
            <w:fldChar w:fldCharType="separate"/>
          </w:r>
          <w:hyperlink w:anchor="_Toc472504367" w:history="1">
            <w:r w:rsidR="0070359C" w:rsidRPr="001F3D04">
              <w:rPr>
                <w:rStyle w:val="Hyperlink"/>
                <w:noProof/>
              </w:rPr>
              <w:t>Reflecting on Why</w:t>
            </w:r>
            <w:r w:rsidR="0070359C">
              <w:rPr>
                <w:noProof/>
                <w:webHidden/>
              </w:rPr>
              <w:tab/>
            </w:r>
            <w:r w:rsidR="0070359C">
              <w:rPr>
                <w:noProof/>
                <w:webHidden/>
              </w:rPr>
              <w:fldChar w:fldCharType="begin"/>
            </w:r>
            <w:r w:rsidR="0070359C">
              <w:rPr>
                <w:noProof/>
                <w:webHidden/>
              </w:rPr>
              <w:instrText xml:space="preserve"> PAGEREF _Toc472504367 \h </w:instrText>
            </w:r>
            <w:r w:rsidR="0070359C">
              <w:rPr>
                <w:noProof/>
                <w:webHidden/>
              </w:rPr>
            </w:r>
            <w:r w:rsidR="0070359C">
              <w:rPr>
                <w:noProof/>
                <w:webHidden/>
              </w:rPr>
              <w:fldChar w:fldCharType="separate"/>
            </w:r>
            <w:r w:rsidR="0070359C">
              <w:rPr>
                <w:noProof/>
                <w:webHidden/>
              </w:rPr>
              <w:t>3</w:t>
            </w:r>
            <w:r w:rsidR="0070359C">
              <w:rPr>
                <w:noProof/>
                <w:webHidden/>
              </w:rPr>
              <w:fldChar w:fldCharType="end"/>
            </w:r>
          </w:hyperlink>
        </w:p>
        <w:p w14:paraId="46EF128C" w14:textId="77777777" w:rsidR="0070359C" w:rsidRDefault="00842DC3">
          <w:pPr>
            <w:pStyle w:val="TOC2"/>
            <w:tabs>
              <w:tab w:val="right" w:pos="9743"/>
            </w:tabs>
            <w:rPr>
              <w:rFonts w:asciiTheme="minorHAnsi" w:hAnsiTheme="minorHAnsi"/>
              <w:b w:val="0"/>
              <w:bCs w:val="0"/>
              <w:caps w:val="0"/>
              <w:noProof/>
              <w:sz w:val="22"/>
              <w:szCs w:val="22"/>
              <w:lang w:eastAsia="en-AU"/>
            </w:rPr>
          </w:pPr>
          <w:hyperlink w:anchor="_Toc472504368" w:history="1">
            <w:r w:rsidR="0070359C" w:rsidRPr="001F3D04">
              <w:rPr>
                <w:rStyle w:val="Hyperlink"/>
                <w:noProof/>
              </w:rPr>
              <w:t>Aboriginal Inclusion Review Tool</w:t>
            </w:r>
            <w:r w:rsidR="0070359C">
              <w:rPr>
                <w:noProof/>
                <w:webHidden/>
              </w:rPr>
              <w:tab/>
            </w:r>
            <w:r w:rsidR="0070359C">
              <w:rPr>
                <w:noProof/>
                <w:webHidden/>
              </w:rPr>
              <w:fldChar w:fldCharType="begin"/>
            </w:r>
            <w:r w:rsidR="0070359C">
              <w:rPr>
                <w:noProof/>
                <w:webHidden/>
              </w:rPr>
              <w:instrText xml:space="preserve"> PAGEREF _Toc472504368 \h </w:instrText>
            </w:r>
            <w:r w:rsidR="0070359C">
              <w:rPr>
                <w:noProof/>
                <w:webHidden/>
              </w:rPr>
            </w:r>
            <w:r w:rsidR="0070359C">
              <w:rPr>
                <w:noProof/>
                <w:webHidden/>
              </w:rPr>
              <w:fldChar w:fldCharType="separate"/>
            </w:r>
            <w:r w:rsidR="0070359C">
              <w:rPr>
                <w:noProof/>
                <w:webHidden/>
              </w:rPr>
              <w:t>4</w:t>
            </w:r>
            <w:r w:rsidR="0070359C">
              <w:rPr>
                <w:noProof/>
                <w:webHidden/>
              </w:rPr>
              <w:fldChar w:fldCharType="end"/>
            </w:r>
          </w:hyperlink>
        </w:p>
        <w:p w14:paraId="5CA76D02" w14:textId="77777777" w:rsidR="0070359C" w:rsidRDefault="00842DC3">
          <w:pPr>
            <w:pStyle w:val="TOC3"/>
            <w:rPr>
              <w:rFonts w:asciiTheme="minorHAnsi" w:eastAsiaTheme="minorEastAsia" w:hAnsiTheme="minorHAnsi" w:cstheme="minorBidi"/>
              <w:noProof/>
              <w:szCs w:val="22"/>
              <w:lang w:eastAsia="en-AU"/>
            </w:rPr>
          </w:pPr>
          <w:hyperlink w:anchor="_Toc472504369" w:history="1">
            <w:r w:rsidR="0070359C" w:rsidRPr="001F3D04">
              <w:rPr>
                <w:rStyle w:val="Hyperlink"/>
                <w:rFonts w:eastAsiaTheme="minorEastAsia"/>
                <w:noProof/>
              </w:rPr>
              <w:t>A: Respect</w:t>
            </w:r>
            <w:r w:rsidR="0070359C">
              <w:rPr>
                <w:noProof/>
                <w:webHidden/>
              </w:rPr>
              <w:tab/>
            </w:r>
            <w:r w:rsidR="0070359C">
              <w:rPr>
                <w:noProof/>
                <w:webHidden/>
              </w:rPr>
              <w:fldChar w:fldCharType="begin"/>
            </w:r>
            <w:r w:rsidR="0070359C">
              <w:rPr>
                <w:noProof/>
                <w:webHidden/>
              </w:rPr>
              <w:instrText xml:space="preserve"> PAGEREF _Toc472504369 \h </w:instrText>
            </w:r>
            <w:r w:rsidR="0070359C">
              <w:rPr>
                <w:noProof/>
                <w:webHidden/>
              </w:rPr>
            </w:r>
            <w:r w:rsidR="0070359C">
              <w:rPr>
                <w:noProof/>
                <w:webHidden/>
              </w:rPr>
              <w:fldChar w:fldCharType="separate"/>
            </w:r>
            <w:r w:rsidR="0070359C">
              <w:rPr>
                <w:noProof/>
                <w:webHidden/>
              </w:rPr>
              <w:t>5</w:t>
            </w:r>
            <w:r w:rsidR="0070359C">
              <w:rPr>
                <w:noProof/>
                <w:webHidden/>
              </w:rPr>
              <w:fldChar w:fldCharType="end"/>
            </w:r>
          </w:hyperlink>
        </w:p>
        <w:p w14:paraId="1E0DD200" w14:textId="77777777" w:rsidR="0070359C" w:rsidRDefault="00842DC3">
          <w:pPr>
            <w:pStyle w:val="TOC3"/>
            <w:rPr>
              <w:rFonts w:asciiTheme="minorHAnsi" w:eastAsiaTheme="minorEastAsia" w:hAnsiTheme="minorHAnsi" w:cstheme="minorBidi"/>
              <w:noProof/>
              <w:szCs w:val="22"/>
              <w:lang w:eastAsia="en-AU"/>
            </w:rPr>
          </w:pPr>
          <w:hyperlink w:anchor="_Toc472504370" w:history="1">
            <w:r w:rsidR="0070359C" w:rsidRPr="001F3D04">
              <w:rPr>
                <w:rStyle w:val="Hyperlink"/>
                <w:rFonts w:eastAsiaTheme="minorEastAsia"/>
                <w:noProof/>
              </w:rPr>
              <w:t>B: Relationships</w:t>
            </w:r>
            <w:r w:rsidR="0070359C">
              <w:rPr>
                <w:noProof/>
                <w:webHidden/>
              </w:rPr>
              <w:tab/>
            </w:r>
            <w:r w:rsidR="0070359C">
              <w:rPr>
                <w:noProof/>
                <w:webHidden/>
              </w:rPr>
              <w:fldChar w:fldCharType="begin"/>
            </w:r>
            <w:r w:rsidR="0070359C">
              <w:rPr>
                <w:noProof/>
                <w:webHidden/>
              </w:rPr>
              <w:instrText xml:space="preserve"> PAGEREF _Toc472504370 \h </w:instrText>
            </w:r>
            <w:r w:rsidR="0070359C">
              <w:rPr>
                <w:noProof/>
                <w:webHidden/>
              </w:rPr>
            </w:r>
            <w:r w:rsidR="0070359C">
              <w:rPr>
                <w:noProof/>
                <w:webHidden/>
              </w:rPr>
              <w:fldChar w:fldCharType="separate"/>
            </w:r>
            <w:r w:rsidR="0070359C">
              <w:rPr>
                <w:noProof/>
                <w:webHidden/>
              </w:rPr>
              <w:t>20</w:t>
            </w:r>
            <w:r w:rsidR="0070359C">
              <w:rPr>
                <w:noProof/>
                <w:webHidden/>
              </w:rPr>
              <w:fldChar w:fldCharType="end"/>
            </w:r>
          </w:hyperlink>
        </w:p>
        <w:p w14:paraId="133E0F89" w14:textId="77777777" w:rsidR="0070359C" w:rsidRDefault="00842DC3">
          <w:pPr>
            <w:pStyle w:val="TOC3"/>
            <w:rPr>
              <w:rFonts w:asciiTheme="minorHAnsi" w:eastAsiaTheme="minorEastAsia" w:hAnsiTheme="minorHAnsi" w:cstheme="minorBidi"/>
              <w:noProof/>
              <w:szCs w:val="22"/>
              <w:lang w:eastAsia="en-AU"/>
            </w:rPr>
          </w:pPr>
          <w:hyperlink w:anchor="_Toc472504371" w:history="1">
            <w:r w:rsidR="0070359C" w:rsidRPr="001F3D04">
              <w:rPr>
                <w:rStyle w:val="Hyperlink"/>
                <w:rFonts w:eastAsiaTheme="minorEastAsia"/>
                <w:noProof/>
              </w:rPr>
              <w:t>C. Opportunities</w:t>
            </w:r>
            <w:r w:rsidR="0070359C">
              <w:rPr>
                <w:noProof/>
                <w:webHidden/>
              </w:rPr>
              <w:tab/>
            </w:r>
            <w:r w:rsidR="0070359C">
              <w:rPr>
                <w:noProof/>
                <w:webHidden/>
              </w:rPr>
              <w:fldChar w:fldCharType="begin"/>
            </w:r>
            <w:r w:rsidR="0070359C">
              <w:rPr>
                <w:noProof/>
                <w:webHidden/>
              </w:rPr>
              <w:instrText xml:space="preserve"> PAGEREF _Toc472504371 \h </w:instrText>
            </w:r>
            <w:r w:rsidR="0070359C">
              <w:rPr>
                <w:noProof/>
                <w:webHidden/>
              </w:rPr>
            </w:r>
            <w:r w:rsidR="0070359C">
              <w:rPr>
                <w:noProof/>
                <w:webHidden/>
              </w:rPr>
              <w:fldChar w:fldCharType="separate"/>
            </w:r>
            <w:r w:rsidR="0070359C">
              <w:rPr>
                <w:noProof/>
                <w:webHidden/>
              </w:rPr>
              <w:t>34</w:t>
            </w:r>
            <w:r w:rsidR="0070359C">
              <w:rPr>
                <w:noProof/>
                <w:webHidden/>
              </w:rPr>
              <w:fldChar w:fldCharType="end"/>
            </w:r>
          </w:hyperlink>
        </w:p>
        <w:p w14:paraId="4EE6C3D3" w14:textId="77777777" w:rsidR="0070359C" w:rsidRDefault="00842DC3">
          <w:pPr>
            <w:pStyle w:val="TOC2"/>
            <w:tabs>
              <w:tab w:val="right" w:pos="9743"/>
            </w:tabs>
            <w:rPr>
              <w:rFonts w:asciiTheme="minorHAnsi" w:hAnsiTheme="minorHAnsi"/>
              <w:b w:val="0"/>
              <w:bCs w:val="0"/>
              <w:caps w:val="0"/>
              <w:noProof/>
              <w:sz w:val="22"/>
              <w:szCs w:val="22"/>
              <w:lang w:eastAsia="en-AU"/>
            </w:rPr>
          </w:pPr>
          <w:hyperlink w:anchor="_Toc472504372" w:history="1">
            <w:r w:rsidR="0070359C" w:rsidRPr="001F3D04">
              <w:rPr>
                <w:rStyle w:val="Hyperlink"/>
                <w:noProof/>
              </w:rPr>
              <w:t>Ouctomes and Reccomendations Report</w:t>
            </w:r>
            <w:r w:rsidR="0070359C">
              <w:rPr>
                <w:noProof/>
                <w:webHidden/>
              </w:rPr>
              <w:tab/>
            </w:r>
            <w:r w:rsidR="0070359C">
              <w:rPr>
                <w:noProof/>
                <w:webHidden/>
              </w:rPr>
              <w:fldChar w:fldCharType="begin"/>
            </w:r>
            <w:r w:rsidR="0070359C">
              <w:rPr>
                <w:noProof/>
                <w:webHidden/>
              </w:rPr>
              <w:instrText xml:space="preserve"> PAGEREF _Toc472504372 \h </w:instrText>
            </w:r>
            <w:r w:rsidR="0070359C">
              <w:rPr>
                <w:noProof/>
                <w:webHidden/>
              </w:rPr>
            </w:r>
            <w:r w:rsidR="0070359C">
              <w:rPr>
                <w:noProof/>
                <w:webHidden/>
              </w:rPr>
              <w:fldChar w:fldCharType="separate"/>
            </w:r>
            <w:r w:rsidR="0070359C">
              <w:rPr>
                <w:noProof/>
                <w:webHidden/>
              </w:rPr>
              <w:t>41</w:t>
            </w:r>
            <w:r w:rsidR="0070359C">
              <w:rPr>
                <w:noProof/>
                <w:webHidden/>
              </w:rPr>
              <w:fldChar w:fldCharType="end"/>
            </w:r>
          </w:hyperlink>
        </w:p>
        <w:p w14:paraId="05F35351" w14:textId="77777777" w:rsidR="0070359C" w:rsidRDefault="00842DC3">
          <w:pPr>
            <w:pStyle w:val="TOC3"/>
            <w:rPr>
              <w:rFonts w:asciiTheme="minorHAnsi" w:eastAsiaTheme="minorEastAsia" w:hAnsiTheme="minorHAnsi" w:cstheme="minorBidi"/>
              <w:noProof/>
              <w:szCs w:val="22"/>
              <w:lang w:eastAsia="en-AU"/>
            </w:rPr>
          </w:pPr>
          <w:hyperlink w:anchor="_Toc472504373" w:history="1">
            <w:r w:rsidR="0070359C" w:rsidRPr="001F3D04">
              <w:rPr>
                <w:rStyle w:val="Hyperlink"/>
                <w:rFonts w:eastAsiaTheme="minorEastAsia"/>
                <w:noProof/>
              </w:rPr>
              <w:t>Scoring</w:t>
            </w:r>
            <w:r w:rsidR="0070359C">
              <w:rPr>
                <w:noProof/>
                <w:webHidden/>
              </w:rPr>
              <w:tab/>
            </w:r>
            <w:r w:rsidR="0070359C">
              <w:rPr>
                <w:noProof/>
                <w:webHidden/>
              </w:rPr>
              <w:fldChar w:fldCharType="begin"/>
            </w:r>
            <w:r w:rsidR="0070359C">
              <w:rPr>
                <w:noProof/>
                <w:webHidden/>
              </w:rPr>
              <w:instrText xml:space="preserve"> PAGEREF _Toc472504373 \h </w:instrText>
            </w:r>
            <w:r w:rsidR="0070359C">
              <w:rPr>
                <w:noProof/>
                <w:webHidden/>
              </w:rPr>
            </w:r>
            <w:r w:rsidR="0070359C">
              <w:rPr>
                <w:noProof/>
                <w:webHidden/>
              </w:rPr>
              <w:fldChar w:fldCharType="separate"/>
            </w:r>
            <w:r w:rsidR="0070359C">
              <w:rPr>
                <w:noProof/>
                <w:webHidden/>
              </w:rPr>
              <w:t>41</w:t>
            </w:r>
            <w:r w:rsidR="0070359C">
              <w:rPr>
                <w:noProof/>
                <w:webHidden/>
              </w:rPr>
              <w:fldChar w:fldCharType="end"/>
            </w:r>
          </w:hyperlink>
        </w:p>
        <w:p w14:paraId="62CFFFD9" w14:textId="77777777" w:rsidR="0070359C" w:rsidRDefault="00842DC3">
          <w:pPr>
            <w:pStyle w:val="TOC3"/>
            <w:rPr>
              <w:rFonts w:asciiTheme="minorHAnsi" w:eastAsiaTheme="minorEastAsia" w:hAnsiTheme="minorHAnsi" w:cstheme="minorBidi"/>
              <w:noProof/>
              <w:szCs w:val="22"/>
              <w:lang w:eastAsia="en-AU"/>
            </w:rPr>
          </w:pPr>
          <w:hyperlink w:anchor="_Toc472504374" w:history="1">
            <w:r w:rsidR="0070359C" w:rsidRPr="001F3D04">
              <w:rPr>
                <w:rStyle w:val="Hyperlink"/>
                <w:rFonts w:eastAsiaTheme="minorEastAsia"/>
                <w:noProof/>
              </w:rPr>
              <w:t>Recommendations report</w:t>
            </w:r>
            <w:r w:rsidR="0070359C">
              <w:rPr>
                <w:noProof/>
                <w:webHidden/>
              </w:rPr>
              <w:tab/>
            </w:r>
            <w:r w:rsidR="0070359C">
              <w:rPr>
                <w:noProof/>
                <w:webHidden/>
              </w:rPr>
              <w:fldChar w:fldCharType="begin"/>
            </w:r>
            <w:r w:rsidR="0070359C">
              <w:rPr>
                <w:noProof/>
                <w:webHidden/>
              </w:rPr>
              <w:instrText xml:space="preserve"> PAGEREF _Toc472504374 \h </w:instrText>
            </w:r>
            <w:r w:rsidR="0070359C">
              <w:rPr>
                <w:noProof/>
                <w:webHidden/>
              </w:rPr>
            </w:r>
            <w:r w:rsidR="0070359C">
              <w:rPr>
                <w:noProof/>
                <w:webHidden/>
              </w:rPr>
              <w:fldChar w:fldCharType="separate"/>
            </w:r>
            <w:r w:rsidR="0070359C">
              <w:rPr>
                <w:noProof/>
                <w:webHidden/>
              </w:rPr>
              <w:t>42</w:t>
            </w:r>
            <w:r w:rsidR="0070359C">
              <w:rPr>
                <w:noProof/>
                <w:webHidden/>
              </w:rPr>
              <w:fldChar w:fldCharType="end"/>
            </w:r>
          </w:hyperlink>
        </w:p>
        <w:p w14:paraId="6097153A" w14:textId="77777777" w:rsidR="0070359C" w:rsidRDefault="00842DC3">
          <w:pPr>
            <w:pStyle w:val="TOC2"/>
            <w:tabs>
              <w:tab w:val="right" w:pos="9743"/>
            </w:tabs>
            <w:rPr>
              <w:rFonts w:asciiTheme="minorHAnsi" w:hAnsiTheme="minorHAnsi"/>
              <w:b w:val="0"/>
              <w:bCs w:val="0"/>
              <w:caps w:val="0"/>
              <w:noProof/>
              <w:sz w:val="22"/>
              <w:szCs w:val="22"/>
              <w:lang w:eastAsia="en-AU"/>
            </w:rPr>
          </w:pPr>
          <w:hyperlink w:anchor="_Toc472504375" w:history="1">
            <w:r w:rsidR="0070359C" w:rsidRPr="001F3D04">
              <w:rPr>
                <w:rStyle w:val="Hyperlink"/>
                <w:noProof/>
              </w:rPr>
              <w:t>Action plan template</w:t>
            </w:r>
            <w:r w:rsidR="0070359C">
              <w:rPr>
                <w:noProof/>
                <w:webHidden/>
              </w:rPr>
              <w:tab/>
            </w:r>
            <w:r w:rsidR="0070359C">
              <w:rPr>
                <w:noProof/>
                <w:webHidden/>
              </w:rPr>
              <w:fldChar w:fldCharType="begin"/>
            </w:r>
            <w:r w:rsidR="0070359C">
              <w:rPr>
                <w:noProof/>
                <w:webHidden/>
              </w:rPr>
              <w:instrText xml:space="preserve"> PAGEREF _Toc472504375 \h </w:instrText>
            </w:r>
            <w:r w:rsidR="0070359C">
              <w:rPr>
                <w:noProof/>
                <w:webHidden/>
              </w:rPr>
            </w:r>
            <w:r w:rsidR="0070359C">
              <w:rPr>
                <w:noProof/>
                <w:webHidden/>
              </w:rPr>
              <w:fldChar w:fldCharType="separate"/>
            </w:r>
            <w:r w:rsidR="0070359C">
              <w:rPr>
                <w:noProof/>
                <w:webHidden/>
              </w:rPr>
              <w:t>44</w:t>
            </w:r>
            <w:r w:rsidR="0070359C">
              <w:rPr>
                <w:noProof/>
                <w:webHidden/>
              </w:rPr>
              <w:fldChar w:fldCharType="end"/>
            </w:r>
          </w:hyperlink>
        </w:p>
        <w:p w14:paraId="351323D8" w14:textId="77777777" w:rsidR="00865B9B" w:rsidRDefault="00865B9B" w:rsidP="00865B9B">
          <w:pPr>
            <w:ind w:right="958"/>
          </w:pPr>
          <w:r>
            <w:rPr>
              <w:b/>
              <w:bCs/>
              <w:noProof/>
            </w:rPr>
            <w:fldChar w:fldCharType="end"/>
          </w:r>
        </w:p>
      </w:sdtContent>
    </w:sdt>
    <w:p w14:paraId="3A52D575" w14:textId="77777777" w:rsidR="00AE2D97" w:rsidRDefault="00AE2D97" w:rsidP="00AE2D97">
      <w:r>
        <w:br w:type="page"/>
      </w:r>
    </w:p>
    <w:p w14:paraId="420C9526" w14:textId="77777777" w:rsidR="00B84AAA" w:rsidRDefault="00B84AAA" w:rsidP="00B84AAA">
      <w:pPr>
        <w:pStyle w:val="Heading2"/>
      </w:pPr>
      <w:bookmarkStart w:id="0" w:name="_Toc472504367"/>
      <w:r>
        <w:lastRenderedPageBreak/>
        <w:t>Reflecting on Why</w:t>
      </w:r>
      <w:bookmarkEnd w:id="0"/>
      <w:r>
        <w:t xml:space="preserve"> </w:t>
      </w:r>
    </w:p>
    <w:p w14:paraId="77C2A12D" w14:textId="77777777" w:rsidR="00B84AAA" w:rsidRPr="00113838" w:rsidRDefault="00BF7ECC" w:rsidP="00113838">
      <w:pPr>
        <w:pStyle w:val="Heading4"/>
      </w:pPr>
      <w:r w:rsidRPr="00113838">
        <w:rPr>
          <w:rStyle w:val="Emphasis"/>
          <w:b/>
          <w:iCs w:val="0"/>
          <w:color w:val="auto"/>
          <w:sz w:val="24"/>
        </w:rPr>
        <w:t>Why do you want to carry out this review? What is missing in the organisation?</w:t>
      </w:r>
    </w:p>
    <w:tbl>
      <w:tblPr>
        <w:tblStyle w:val="TableGrid"/>
        <w:tblW w:w="0" w:type="auto"/>
        <w:tblLook w:val="04A0" w:firstRow="1" w:lastRow="0" w:firstColumn="1" w:lastColumn="0" w:noHBand="0" w:noVBand="1"/>
      </w:tblPr>
      <w:tblGrid>
        <w:gridCol w:w="9498"/>
      </w:tblGrid>
      <w:tr w:rsidR="00B84AAA" w:rsidRPr="008E68F2" w14:paraId="64531AA2" w14:textId="77777777" w:rsidTr="007A6F2C">
        <w:tc>
          <w:tcPr>
            <w:tcW w:w="9498" w:type="dxa"/>
            <w:tcBorders>
              <w:top w:val="nil"/>
              <w:left w:val="nil"/>
              <w:bottom w:val="nil"/>
              <w:right w:val="nil"/>
            </w:tcBorders>
            <w:shd w:val="clear" w:color="auto" w:fill="E5F4F3"/>
          </w:tcPr>
          <w:p w14:paraId="00AE3B68" w14:textId="77777777" w:rsidR="00B84AAA" w:rsidRDefault="00B84AAA" w:rsidP="007A6F2C">
            <w:pPr>
              <w:spacing w:before="40" w:after="40"/>
              <w:rPr>
                <w:rFonts w:cs="Segoe UI"/>
                <w:color w:val="008E84"/>
                <w:szCs w:val="22"/>
              </w:rPr>
            </w:pPr>
            <w:r>
              <w:rPr>
                <w:rFonts w:cs="Segoe UI"/>
                <w:color w:val="008E84"/>
                <w:szCs w:val="22"/>
              </w:rPr>
              <w:t xml:space="preserve">Insert </w:t>
            </w:r>
            <w:r w:rsidR="00BF7ECC">
              <w:rPr>
                <w:rFonts w:cs="Segoe UI"/>
                <w:color w:val="008E84"/>
                <w:szCs w:val="22"/>
              </w:rPr>
              <w:t>brief statement on why you want to carry out this review.</w:t>
            </w:r>
          </w:p>
          <w:p w14:paraId="3729A23B" w14:textId="77777777" w:rsidR="00B84AAA" w:rsidRDefault="00B84AAA" w:rsidP="007A6F2C">
            <w:pPr>
              <w:spacing w:before="40" w:after="40"/>
              <w:rPr>
                <w:rFonts w:cs="Segoe UI"/>
                <w:color w:val="008E84"/>
                <w:szCs w:val="22"/>
              </w:rPr>
            </w:pPr>
          </w:p>
          <w:p w14:paraId="534173AC" w14:textId="77777777" w:rsidR="00B84AAA" w:rsidRDefault="00B84AAA" w:rsidP="007A6F2C">
            <w:pPr>
              <w:spacing w:before="40" w:after="40"/>
              <w:rPr>
                <w:rFonts w:cs="Segoe UI"/>
                <w:color w:val="008E84"/>
                <w:szCs w:val="22"/>
              </w:rPr>
            </w:pPr>
          </w:p>
          <w:p w14:paraId="10FF624E" w14:textId="77777777" w:rsidR="00B84AAA" w:rsidRDefault="00B84AAA" w:rsidP="007A6F2C">
            <w:pPr>
              <w:spacing w:before="40" w:after="40"/>
              <w:rPr>
                <w:rFonts w:cs="Segoe UI"/>
                <w:color w:val="008E84"/>
                <w:szCs w:val="22"/>
              </w:rPr>
            </w:pPr>
          </w:p>
          <w:p w14:paraId="306B157E" w14:textId="77777777" w:rsidR="00B84AAA" w:rsidRDefault="00B84AAA" w:rsidP="007A6F2C">
            <w:pPr>
              <w:spacing w:before="40" w:after="40"/>
              <w:rPr>
                <w:rFonts w:cs="Segoe UI"/>
                <w:color w:val="008E84"/>
                <w:szCs w:val="22"/>
              </w:rPr>
            </w:pPr>
          </w:p>
          <w:p w14:paraId="17243D5F" w14:textId="77777777" w:rsidR="00B84AAA" w:rsidRPr="008E68F2" w:rsidRDefault="00B84AAA" w:rsidP="007A6F2C">
            <w:pPr>
              <w:spacing w:before="40" w:after="40"/>
              <w:rPr>
                <w:rFonts w:cs="Segoe UI"/>
                <w:szCs w:val="22"/>
              </w:rPr>
            </w:pPr>
          </w:p>
        </w:tc>
      </w:tr>
    </w:tbl>
    <w:p w14:paraId="6331B0BC" w14:textId="77777777" w:rsidR="00B84AAA" w:rsidRPr="00AF0218" w:rsidRDefault="00B84AAA" w:rsidP="00B84AAA"/>
    <w:p w14:paraId="04560E1E" w14:textId="77777777" w:rsidR="00B84AAA" w:rsidRPr="00113838" w:rsidRDefault="00B84AAA" w:rsidP="00113838">
      <w:pPr>
        <w:pStyle w:val="Heading4"/>
        <w:rPr>
          <w:rStyle w:val="Emphasis"/>
          <w:b/>
          <w:iCs w:val="0"/>
          <w:color w:val="auto"/>
          <w:sz w:val="24"/>
        </w:rPr>
      </w:pPr>
      <w:r w:rsidRPr="00113838">
        <w:rPr>
          <w:rStyle w:val="Emphasis"/>
          <w:b/>
          <w:iCs w:val="0"/>
          <w:color w:val="auto"/>
          <w:sz w:val="24"/>
        </w:rPr>
        <w:t xml:space="preserve">What is your organisation’s current position/perspectives on </w:t>
      </w:r>
      <w:r w:rsidR="007A6F2C" w:rsidRPr="00113838">
        <w:rPr>
          <w:rStyle w:val="Emphasis"/>
          <w:b/>
          <w:iCs w:val="0"/>
          <w:color w:val="auto"/>
          <w:sz w:val="24"/>
        </w:rPr>
        <w:t>Aboriginal</w:t>
      </w:r>
      <w:r w:rsidRPr="00113838">
        <w:rPr>
          <w:rStyle w:val="Emphasis"/>
          <w:b/>
          <w:iCs w:val="0"/>
          <w:color w:val="auto"/>
          <w:sz w:val="24"/>
        </w:rPr>
        <w:t xml:space="preserve"> inclusive practice?</w:t>
      </w:r>
    </w:p>
    <w:tbl>
      <w:tblPr>
        <w:tblStyle w:val="TableGrid"/>
        <w:tblW w:w="0" w:type="auto"/>
        <w:tblLook w:val="04A0" w:firstRow="1" w:lastRow="0" w:firstColumn="1" w:lastColumn="0" w:noHBand="0" w:noVBand="1"/>
      </w:tblPr>
      <w:tblGrid>
        <w:gridCol w:w="9498"/>
      </w:tblGrid>
      <w:tr w:rsidR="00B84AAA" w:rsidRPr="008E68F2" w14:paraId="42AB2A0A" w14:textId="77777777" w:rsidTr="007A6F2C">
        <w:tc>
          <w:tcPr>
            <w:tcW w:w="9498" w:type="dxa"/>
            <w:tcBorders>
              <w:top w:val="nil"/>
              <w:left w:val="nil"/>
              <w:bottom w:val="nil"/>
              <w:right w:val="nil"/>
            </w:tcBorders>
            <w:shd w:val="clear" w:color="auto" w:fill="E5F4F3"/>
          </w:tcPr>
          <w:p w14:paraId="74684500" w14:textId="74A7C1F0" w:rsidR="00B84AAA" w:rsidRDefault="00B84AAA" w:rsidP="007A6F2C">
            <w:pPr>
              <w:spacing w:before="40" w:after="40"/>
              <w:rPr>
                <w:rFonts w:cs="Segoe UI"/>
                <w:color w:val="008E84"/>
                <w:szCs w:val="22"/>
              </w:rPr>
            </w:pPr>
            <w:r>
              <w:rPr>
                <w:rFonts w:cs="Segoe UI"/>
                <w:color w:val="008E84"/>
                <w:szCs w:val="22"/>
              </w:rPr>
              <w:t>Insert brief description of your organisation</w:t>
            </w:r>
            <w:r w:rsidR="003F10D5">
              <w:rPr>
                <w:rFonts w:cs="Segoe UI"/>
                <w:color w:val="008E84"/>
                <w:szCs w:val="22"/>
              </w:rPr>
              <w:t>’</w:t>
            </w:r>
            <w:r>
              <w:rPr>
                <w:rFonts w:cs="Segoe UI"/>
                <w:color w:val="008E84"/>
                <w:szCs w:val="22"/>
              </w:rPr>
              <w:t xml:space="preserve">s perspectives on </w:t>
            </w:r>
            <w:r w:rsidR="007A6F2C">
              <w:rPr>
                <w:rFonts w:cs="Segoe UI"/>
                <w:color w:val="008E84"/>
                <w:szCs w:val="22"/>
              </w:rPr>
              <w:t>Aboriginal</w:t>
            </w:r>
            <w:r>
              <w:rPr>
                <w:rFonts w:cs="Segoe UI"/>
                <w:color w:val="008E84"/>
                <w:szCs w:val="22"/>
              </w:rPr>
              <w:t xml:space="preserve"> inclusive practice.</w:t>
            </w:r>
          </w:p>
          <w:p w14:paraId="5F2C025D" w14:textId="77777777" w:rsidR="00B84AAA" w:rsidRDefault="00B84AAA" w:rsidP="007A6F2C">
            <w:pPr>
              <w:spacing w:before="40" w:after="40"/>
              <w:rPr>
                <w:rFonts w:cs="Segoe UI"/>
                <w:color w:val="008E84"/>
                <w:szCs w:val="22"/>
              </w:rPr>
            </w:pPr>
          </w:p>
          <w:p w14:paraId="3663A33F" w14:textId="77777777" w:rsidR="00B84AAA" w:rsidRDefault="00B84AAA" w:rsidP="007A6F2C">
            <w:pPr>
              <w:spacing w:before="40" w:after="40"/>
              <w:rPr>
                <w:rFonts w:cs="Segoe UI"/>
                <w:color w:val="008E84"/>
                <w:szCs w:val="22"/>
              </w:rPr>
            </w:pPr>
          </w:p>
          <w:p w14:paraId="277A6C39" w14:textId="77777777" w:rsidR="00B84AAA" w:rsidRDefault="00B84AAA" w:rsidP="007A6F2C">
            <w:pPr>
              <w:spacing w:before="40" w:after="40"/>
              <w:rPr>
                <w:rFonts w:cs="Segoe UI"/>
                <w:color w:val="008E84"/>
                <w:szCs w:val="22"/>
              </w:rPr>
            </w:pPr>
          </w:p>
          <w:p w14:paraId="1E96935C" w14:textId="77777777" w:rsidR="00B84AAA" w:rsidRDefault="00B84AAA" w:rsidP="007A6F2C">
            <w:pPr>
              <w:spacing w:before="40" w:after="40"/>
              <w:rPr>
                <w:rFonts w:cs="Segoe UI"/>
                <w:color w:val="008E84"/>
                <w:szCs w:val="22"/>
              </w:rPr>
            </w:pPr>
          </w:p>
          <w:p w14:paraId="11A0034C" w14:textId="77777777" w:rsidR="00B84AAA" w:rsidRPr="008E68F2" w:rsidRDefault="00B84AAA" w:rsidP="007A6F2C">
            <w:pPr>
              <w:spacing w:before="40" w:after="40"/>
              <w:rPr>
                <w:rFonts w:cs="Segoe UI"/>
                <w:szCs w:val="22"/>
              </w:rPr>
            </w:pPr>
          </w:p>
        </w:tc>
      </w:tr>
    </w:tbl>
    <w:p w14:paraId="3B789AA6" w14:textId="77777777" w:rsidR="00B84AAA" w:rsidRDefault="00B84AAA" w:rsidP="00B84AAA"/>
    <w:p w14:paraId="1CD1A40E" w14:textId="77777777" w:rsidR="00B84AAA" w:rsidRPr="007912D2" w:rsidRDefault="00B84AAA" w:rsidP="00113838">
      <w:pPr>
        <w:pStyle w:val="Heading4"/>
        <w:rPr>
          <w:rStyle w:val="Emphasis"/>
          <w:b/>
          <w:color w:val="auto"/>
          <w:sz w:val="24"/>
        </w:rPr>
      </w:pPr>
      <w:r w:rsidRPr="007912D2">
        <w:rPr>
          <w:rStyle w:val="Emphasis"/>
          <w:b/>
          <w:color w:val="auto"/>
          <w:sz w:val="24"/>
        </w:rPr>
        <w:t xml:space="preserve">What do you currently do well in relation to </w:t>
      </w:r>
      <w:r w:rsidR="007A6F2C" w:rsidRPr="007912D2">
        <w:rPr>
          <w:rStyle w:val="Emphasis"/>
          <w:b/>
          <w:color w:val="auto"/>
          <w:sz w:val="24"/>
        </w:rPr>
        <w:t>Aboriginal</w:t>
      </w:r>
      <w:r w:rsidRPr="007912D2">
        <w:rPr>
          <w:rStyle w:val="Emphasis"/>
          <w:b/>
          <w:color w:val="auto"/>
          <w:sz w:val="24"/>
        </w:rPr>
        <w:t xml:space="preserve"> inclusive practice? </w:t>
      </w:r>
    </w:p>
    <w:tbl>
      <w:tblPr>
        <w:tblStyle w:val="TableGrid"/>
        <w:tblW w:w="0" w:type="auto"/>
        <w:tblLook w:val="04A0" w:firstRow="1" w:lastRow="0" w:firstColumn="1" w:lastColumn="0" w:noHBand="0" w:noVBand="1"/>
      </w:tblPr>
      <w:tblGrid>
        <w:gridCol w:w="9498"/>
      </w:tblGrid>
      <w:tr w:rsidR="00B84AAA" w:rsidRPr="008E68F2" w14:paraId="2E6C2DA3" w14:textId="77777777" w:rsidTr="007A6F2C">
        <w:tc>
          <w:tcPr>
            <w:tcW w:w="9498" w:type="dxa"/>
            <w:tcBorders>
              <w:top w:val="nil"/>
              <w:left w:val="nil"/>
              <w:bottom w:val="nil"/>
              <w:right w:val="nil"/>
            </w:tcBorders>
            <w:shd w:val="clear" w:color="auto" w:fill="E5F4F3"/>
          </w:tcPr>
          <w:p w14:paraId="318F6715" w14:textId="4708D496" w:rsidR="00B84AAA" w:rsidRDefault="00B84AAA" w:rsidP="007A6F2C">
            <w:pPr>
              <w:spacing w:before="40" w:after="40"/>
              <w:rPr>
                <w:rFonts w:cs="Segoe UI"/>
                <w:color w:val="008E84"/>
                <w:szCs w:val="22"/>
              </w:rPr>
            </w:pPr>
            <w:r>
              <w:rPr>
                <w:rFonts w:cs="Segoe UI"/>
                <w:color w:val="008E84"/>
                <w:szCs w:val="22"/>
              </w:rPr>
              <w:t>List a few things you believe you already do well in this area</w:t>
            </w:r>
            <w:r w:rsidR="00693642">
              <w:rPr>
                <w:rFonts w:cs="Segoe UI"/>
                <w:color w:val="008E84"/>
                <w:szCs w:val="22"/>
              </w:rPr>
              <w:t>.</w:t>
            </w:r>
          </w:p>
          <w:p w14:paraId="65725ABB" w14:textId="77777777" w:rsidR="00B84AAA" w:rsidRDefault="00B84AAA" w:rsidP="007A6F2C">
            <w:pPr>
              <w:spacing w:before="40" w:after="40"/>
              <w:rPr>
                <w:rFonts w:cs="Segoe UI"/>
                <w:color w:val="008E84"/>
                <w:szCs w:val="22"/>
              </w:rPr>
            </w:pPr>
          </w:p>
          <w:p w14:paraId="6F0FAA6C" w14:textId="77777777" w:rsidR="00B84AAA" w:rsidRDefault="00B84AAA" w:rsidP="007A6F2C">
            <w:pPr>
              <w:spacing w:before="40" w:after="40"/>
              <w:rPr>
                <w:rFonts w:cs="Segoe UI"/>
                <w:color w:val="008E84"/>
                <w:szCs w:val="22"/>
              </w:rPr>
            </w:pPr>
          </w:p>
          <w:p w14:paraId="4709E00E" w14:textId="77777777" w:rsidR="00B84AAA" w:rsidRDefault="00B84AAA" w:rsidP="007A6F2C">
            <w:pPr>
              <w:spacing w:before="40" w:after="40"/>
              <w:rPr>
                <w:rFonts w:cs="Segoe UI"/>
                <w:color w:val="008E84"/>
                <w:szCs w:val="22"/>
              </w:rPr>
            </w:pPr>
          </w:p>
          <w:p w14:paraId="60E54570" w14:textId="77777777" w:rsidR="00B84AAA" w:rsidRDefault="00B84AAA" w:rsidP="007A6F2C">
            <w:pPr>
              <w:spacing w:before="40" w:after="40"/>
              <w:rPr>
                <w:rFonts w:cs="Segoe UI"/>
                <w:color w:val="008E84"/>
                <w:szCs w:val="22"/>
              </w:rPr>
            </w:pPr>
          </w:p>
          <w:p w14:paraId="56A5B70C" w14:textId="77777777" w:rsidR="00B84AAA" w:rsidRPr="008E68F2" w:rsidRDefault="00B84AAA" w:rsidP="007A6F2C">
            <w:pPr>
              <w:spacing w:before="40" w:after="40"/>
              <w:rPr>
                <w:rFonts w:cs="Segoe UI"/>
                <w:szCs w:val="22"/>
              </w:rPr>
            </w:pPr>
          </w:p>
        </w:tc>
      </w:tr>
    </w:tbl>
    <w:p w14:paraId="071F9DBC" w14:textId="77777777" w:rsidR="00B84AAA" w:rsidRPr="00602369" w:rsidRDefault="00B84AAA" w:rsidP="00B84AAA"/>
    <w:p w14:paraId="62F2EEC4" w14:textId="77777777" w:rsidR="00B84AAA" w:rsidRPr="00113838" w:rsidRDefault="00B84AAA" w:rsidP="00113838">
      <w:pPr>
        <w:pStyle w:val="Heading4"/>
        <w:rPr>
          <w:rStyle w:val="Emphasis"/>
          <w:b/>
          <w:iCs w:val="0"/>
          <w:color w:val="auto"/>
          <w:sz w:val="24"/>
        </w:rPr>
      </w:pPr>
      <w:r w:rsidRPr="00113838">
        <w:rPr>
          <w:rStyle w:val="Emphasis"/>
          <w:b/>
          <w:iCs w:val="0"/>
          <w:color w:val="auto"/>
          <w:sz w:val="24"/>
        </w:rPr>
        <w:t>What do you hope to achieve by completing this review?</w:t>
      </w:r>
    </w:p>
    <w:tbl>
      <w:tblPr>
        <w:tblStyle w:val="TableGrid"/>
        <w:tblW w:w="0" w:type="auto"/>
        <w:tblLook w:val="04A0" w:firstRow="1" w:lastRow="0" w:firstColumn="1" w:lastColumn="0" w:noHBand="0" w:noVBand="1"/>
      </w:tblPr>
      <w:tblGrid>
        <w:gridCol w:w="9498"/>
      </w:tblGrid>
      <w:tr w:rsidR="00B84AAA" w:rsidRPr="008E68F2" w14:paraId="2116E8A6" w14:textId="77777777" w:rsidTr="007A6F2C">
        <w:tc>
          <w:tcPr>
            <w:tcW w:w="9498" w:type="dxa"/>
            <w:tcBorders>
              <w:top w:val="nil"/>
              <w:left w:val="nil"/>
              <w:bottom w:val="nil"/>
              <w:right w:val="nil"/>
            </w:tcBorders>
            <w:shd w:val="clear" w:color="auto" w:fill="E5F4F3"/>
          </w:tcPr>
          <w:p w14:paraId="1CBEBB42" w14:textId="38D04D51" w:rsidR="00B84AAA" w:rsidRDefault="00B84AAA" w:rsidP="007A6F2C">
            <w:pPr>
              <w:spacing w:before="40" w:after="40"/>
              <w:rPr>
                <w:rFonts w:cs="Segoe UI"/>
                <w:color w:val="008E84"/>
                <w:szCs w:val="22"/>
              </w:rPr>
            </w:pPr>
            <w:r>
              <w:rPr>
                <w:rFonts w:cs="Segoe UI"/>
                <w:color w:val="008E84"/>
                <w:szCs w:val="22"/>
              </w:rPr>
              <w:t>Briefly describe what you hope to achieve</w:t>
            </w:r>
            <w:r w:rsidR="00693642">
              <w:rPr>
                <w:rFonts w:cs="Segoe UI"/>
                <w:color w:val="008E84"/>
                <w:szCs w:val="22"/>
              </w:rPr>
              <w:t>.</w:t>
            </w:r>
          </w:p>
          <w:p w14:paraId="5C229596" w14:textId="77777777" w:rsidR="00B84AAA" w:rsidRDefault="00B84AAA" w:rsidP="007A6F2C">
            <w:pPr>
              <w:spacing w:before="40" w:after="40"/>
              <w:rPr>
                <w:rFonts w:cs="Segoe UI"/>
                <w:color w:val="008E84"/>
                <w:szCs w:val="22"/>
              </w:rPr>
            </w:pPr>
          </w:p>
          <w:p w14:paraId="35D187B1" w14:textId="77777777" w:rsidR="00B84AAA" w:rsidRDefault="00B84AAA" w:rsidP="007A6F2C">
            <w:pPr>
              <w:spacing w:before="40" w:after="40"/>
              <w:rPr>
                <w:rFonts w:cs="Segoe UI"/>
                <w:color w:val="008E84"/>
                <w:szCs w:val="22"/>
              </w:rPr>
            </w:pPr>
          </w:p>
          <w:p w14:paraId="424F4FDE" w14:textId="77777777" w:rsidR="00B84AAA" w:rsidRDefault="00B84AAA" w:rsidP="007A6F2C">
            <w:pPr>
              <w:spacing w:before="40" w:after="40"/>
              <w:rPr>
                <w:rFonts w:cs="Segoe UI"/>
                <w:color w:val="008E84"/>
                <w:szCs w:val="22"/>
              </w:rPr>
            </w:pPr>
          </w:p>
          <w:p w14:paraId="77B7C4D2" w14:textId="77777777" w:rsidR="00B84AAA" w:rsidRDefault="00B84AAA" w:rsidP="007A6F2C">
            <w:pPr>
              <w:spacing w:before="40" w:after="40"/>
              <w:rPr>
                <w:rFonts w:cs="Segoe UI"/>
                <w:color w:val="008E84"/>
                <w:szCs w:val="22"/>
              </w:rPr>
            </w:pPr>
          </w:p>
          <w:p w14:paraId="7B986991" w14:textId="77777777" w:rsidR="00B84AAA" w:rsidRPr="008E68F2" w:rsidRDefault="00B84AAA" w:rsidP="007A6F2C">
            <w:pPr>
              <w:spacing w:before="40" w:after="40"/>
              <w:rPr>
                <w:rFonts w:cs="Segoe UI"/>
                <w:szCs w:val="22"/>
              </w:rPr>
            </w:pPr>
          </w:p>
        </w:tc>
      </w:tr>
    </w:tbl>
    <w:p w14:paraId="0820D6BF" w14:textId="3D7B2B63" w:rsidR="00B84AAA" w:rsidRPr="00C91F38" w:rsidRDefault="00693642" w:rsidP="001E05B7">
      <w:pPr>
        <w:tabs>
          <w:tab w:val="left" w:pos="7877"/>
        </w:tabs>
        <w:sectPr w:rsidR="00B84AAA" w:rsidRPr="00C91F38" w:rsidSect="000076CB">
          <w:footerReference w:type="default" r:id="rId8"/>
          <w:headerReference w:type="first" r:id="rId9"/>
          <w:footerReference w:type="first" r:id="rId10"/>
          <w:pgSz w:w="11907" w:h="16840" w:code="9"/>
          <w:pgMar w:top="1440" w:right="1077" w:bottom="1440" w:left="1077" w:header="709" w:footer="567" w:gutter="0"/>
          <w:cols w:space="708"/>
          <w:titlePg/>
          <w:docGrid w:linePitch="360"/>
        </w:sectPr>
      </w:pPr>
      <w:r>
        <w:tab/>
      </w:r>
    </w:p>
    <w:p w14:paraId="6EDB0AB7" w14:textId="77777777" w:rsidR="00F971C9" w:rsidRPr="00F971C9" w:rsidRDefault="007A6F2C" w:rsidP="00AA0A45">
      <w:pPr>
        <w:pStyle w:val="Heading2"/>
      </w:pPr>
      <w:bookmarkStart w:id="1" w:name="_Toc472504368"/>
      <w:r>
        <w:rPr>
          <w:caps w:val="0"/>
        </w:rPr>
        <w:lastRenderedPageBreak/>
        <w:t>Aboriginal</w:t>
      </w:r>
      <w:r w:rsidR="007579B4">
        <w:rPr>
          <w:caps w:val="0"/>
        </w:rPr>
        <w:t xml:space="preserve"> Inclusion Review Tool</w:t>
      </w:r>
      <w:bookmarkEnd w:id="1"/>
      <w:r w:rsidR="00AC7F28">
        <w:rPr>
          <w:caps w:val="0"/>
        </w:rPr>
        <w:t xml:space="preserve"> </w:t>
      </w:r>
    </w:p>
    <w:tbl>
      <w:tblPr>
        <w:tblStyle w:val="TableGrid"/>
        <w:tblW w:w="0" w:type="auto"/>
        <w:tblLook w:val="04A0" w:firstRow="1" w:lastRow="0" w:firstColumn="1" w:lastColumn="0" w:noHBand="0" w:noVBand="1"/>
      </w:tblPr>
      <w:tblGrid>
        <w:gridCol w:w="5670"/>
        <w:gridCol w:w="567"/>
        <w:gridCol w:w="6237"/>
      </w:tblGrid>
      <w:tr w:rsidR="00533C18" w:rsidRPr="008E68F2" w14:paraId="679101DD" w14:textId="77777777" w:rsidTr="00533C18">
        <w:tc>
          <w:tcPr>
            <w:tcW w:w="5670" w:type="dxa"/>
            <w:tcBorders>
              <w:top w:val="nil"/>
              <w:left w:val="nil"/>
              <w:bottom w:val="nil"/>
              <w:right w:val="nil"/>
            </w:tcBorders>
            <w:shd w:val="clear" w:color="auto" w:fill="E5F4F3"/>
          </w:tcPr>
          <w:p w14:paraId="64370A8F" w14:textId="77777777" w:rsidR="00533C18" w:rsidRPr="008E68F2" w:rsidRDefault="00533C18" w:rsidP="00B849EE">
            <w:pPr>
              <w:spacing w:before="40" w:after="40"/>
              <w:rPr>
                <w:rFonts w:cs="Segoe UI"/>
                <w:szCs w:val="22"/>
              </w:rPr>
            </w:pPr>
            <w:r>
              <w:rPr>
                <w:rFonts w:cs="Segoe UI"/>
                <w:color w:val="008E84"/>
                <w:szCs w:val="22"/>
              </w:rPr>
              <w:t>Organisation</w:t>
            </w:r>
          </w:p>
        </w:tc>
        <w:tc>
          <w:tcPr>
            <w:tcW w:w="567" w:type="dxa"/>
            <w:tcBorders>
              <w:top w:val="single" w:sz="4" w:space="0" w:color="FFFFFF" w:themeColor="background1"/>
              <w:left w:val="nil"/>
              <w:bottom w:val="single" w:sz="4" w:space="0" w:color="FFFFFF" w:themeColor="background1"/>
              <w:right w:val="nil"/>
            </w:tcBorders>
            <w:shd w:val="clear" w:color="auto" w:fill="auto"/>
          </w:tcPr>
          <w:p w14:paraId="2E9D085C" w14:textId="77777777" w:rsidR="00533C18" w:rsidRPr="008E68F2" w:rsidRDefault="00533C18" w:rsidP="00B849EE">
            <w:pPr>
              <w:spacing w:before="40" w:after="40"/>
              <w:rPr>
                <w:rFonts w:cs="Segoe UI"/>
                <w:b/>
                <w:color w:val="008E84"/>
                <w:szCs w:val="22"/>
              </w:rPr>
            </w:pPr>
          </w:p>
        </w:tc>
        <w:tc>
          <w:tcPr>
            <w:tcW w:w="6237" w:type="dxa"/>
            <w:tcBorders>
              <w:top w:val="nil"/>
              <w:left w:val="nil"/>
              <w:bottom w:val="nil"/>
              <w:right w:val="nil"/>
            </w:tcBorders>
            <w:shd w:val="clear" w:color="auto" w:fill="E5F4F3"/>
          </w:tcPr>
          <w:p w14:paraId="5956874A" w14:textId="77777777" w:rsidR="00533C18" w:rsidRPr="008E68F2" w:rsidRDefault="00533C18" w:rsidP="00B849EE">
            <w:pPr>
              <w:spacing w:before="40" w:after="40"/>
              <w:rPr>
                <w:rFonts w:cs="Segoe UI"/>
                <w:color w:val="008E84"/>
                <w:szCs w:val="22"/>
              </w:rPr>
            </w:pPr>
            <w:r>
              <w:rPr>
                <w:rFonts w:cs="Segoe UI"/>
                <w:color w:val="008E84"/>
                <w:szCs w:val="22"/>
              </w:rPr>
              <w:t>Service/program name</w:t>
            </w:r>
          </w:p>
        </w:tc>
      </w:tr>
    </w:tbl>
    <w:p w14:paraId="41016F46" w14:textId="77777777" w:rsidR="00533C18" w:rsidRPr="00533C18" w:rsidRDefault="00533C18" w:rsidP="00533C18"/>
    <w:tbl>
      <w:tblPr>
        <w:tblStyle w:val="TableGrid"/>
        <w:tblW w:w="0" w:type="auto"/>
        <w:tblLook w:val="04A0" w:firstRow="1" w:lastRow="0" w:firstColumn="1" w:lastColumn="0" w:noHBand="0" w:noVBand="1"/>
      </w:tblPr>
      <w:tblGrid>
        <w:gridCol w:w="5670"/>
        <w:gridCol w:w="567"/>
        <w:gridCol w:w="6237"/>
      </w:tblGrid>
      <w:tr w:rsidR="00533C18" w:rsidRPr="008E68F2" w14:paraId="78F60957" w14:textId="77777777" w:rsidTr="00533C18">
        <w:tc>
          <w:tcPr>
            <w:tcW w:w="5670" w:type="dxa"/>
            <w:tcBorders>
              <w:top w:val="nil"/>
              <w:left w:val="nil"/>
              <w:bottom w:val="nil"/>
              <w:right w:val="nil"/>
            </w:tcBorders>
            <w:shd w:val="clear" w:color="auto" w:fill="E5F4F3"/>
          </w:tcPr>
          <w:p w14:paraId="6F16B129" w14:textId="77777777" w:rsidR="00533C18" w:rsidRPr="008E68F2" w:rsidRDefault="00533C18" w:rsidP="00533C18">
            <w:pPr>
              <w:spacing w:before="40" w:after="40"/>
              <w:rPr>
                <w:rFonts w:cs="Segoe UI"/>
                <w:szCs w:val="22"/>
              </w:rPr>
            </w:pPr>
            <w:r>
              <w:rPr>
                <w:rFonts w:cs="Segoe UI"/>
                <w:color w:val="008E84"/>
                <w:szCs w:val="22"/>
              </w:rPr>
              <w:t xml:space="preserve">Staff lead </w:t>
            </w:r>
          </w:p>
        </w:tc>
        <w:tc>
          <w:tcPr>
            <w:tcW w:w="567" w:type="dxa"/>
            <w:tcBorders>
              <w:top w:val="single" w:sz="4" w:space="0" w:color="FFFFFF" w:themeColor="background1"/>
              <w:left w:val="nil"/>
              <w:bottom w:val="single" w:sz="4" w:space="0" w:color="FFFFFF" w:themeColor="background1"/>
              <w:right w:val="nil"/>
            </w:tcBorders>
            <w:shd w:val="clear" w:color="auto" w:fill="auto"/>
          </w:tcPr>
          <w:p w14:paraId="54975ED7" w14:textId="77777777" w:rsidR="00533C18" w:rsidRPr="008E68F2" w:rsidRDefault="00533C18" w:rsidP="00B849EE">
            <w:pPr>
              <w:spacing w:before="40" w:after="40"/>
              <w:rPr>
                <w:rFonts w:cs="Segoe UI"/>
                <w:b/>
                <w:color w:val="008E84"/>
                <w:szCs w:val="22"/>
              </w:rPr>
            </w:pPr>
          </w:p>
        </w:tc>
        <w:tc>
          <w:tcPr>
            <w:tcW w:w="6237" w:type="dxa"/>
            <w:tcBorders>
              <w:top w:val="nil"/>
              <w:left w:val="nil"/>
              <w:bottom w:val="nil"/>
              <w:right w:val="nil"/>
            </w:tcBorders>
            <w:shd w:val="clear" w:color="auto" w:fill="E5F4F3"/>
          </w:tcPr>
          <w:p w14:paraId="4E1E3C24" w14:textId="77777777" w:rsidR="00533C18" w:rsidRPr="008E68F2" w:rsidRDefault="00533C18" w:rsidP="00B849EE">
            <w:pPr>
              <w:spacing w:before="40" w:after="40"/>
              <w:rPr>
                <w:rFonts w:cs="Segoe UI"/>
                <w:color w:val="008E84"/>
                <w:szCs w:val="22"/>
              </w:rPr>
            </w:pPr>
            <w:r>
              <w:rPr>
                <w:rFonts w:cs="Segoe UI"/>
                <w:color w:val="008E84"/>
                <w:szCs w:val="22"/>
              </w:rPr>
              <w:t>Position title</w:t>
            </w:r>
          </w:p>
        </w:tc>
      </w:tr>
    </w:tbl>
    <w:p w14:paraId="11D14DC3" w14:textId="77777777" w:rsidR="00533C18" w:rsidRPr="00006710" w:rsidRDefault="00533C18" w:rsidP="00533C18">
      <w:pPr>
        <w:rPr>
          <w:rFonts w:cs="Segoe UI"/>
          <w:sz w:val="8"/>
          <w:szCs w:val="8"/>
        </w:rPr>
      </w:pPr>
    </w:p>
    <w:p w14:paraId="25A0EEC2" w14:textId="77777777" w:rsidR="00533C18" w:rsidRPr="00006710" w:rsidRDefault="00533C18" w:rsidP="00533C18">
      <w:pPr>
        <w:rPr>
          <w:rFonts w:cs="Segoe UI"/>
          <w:sz w:val="8"/>
          <w:szCs w:val="8"/>
        </w:rPr>
      </w:pPr>
    </w:p>
    <w:tbl>
      <w:tblPr>
        <w:tblStyle w:val="TableGrid"/>
        <w:tblW w:w="0" w:type="auto"/>
        <w:tblLook w:val="04A0" w:firstRow="1" w:lastRow="0" w:firstColumn="1" w:lastColumn="0" w:noHBand="0" w:noVBand="1"/>
      </w:tblPr>
      <w:tblGrid>
        <w:gridCol w:w="5670"/>
        <w:gridCol w:w="567"/>
        <w:gridCol w:w="6237"/>
      </w:tblGrid>
      <w:tr w:rsidR="00533C18" w:rsidRPr="008E68F2" w14:paraId="42BD1D52" w14:textId="77777777" w:rsidTr="003F19CC">
        <w:tc>
          <w:tcPr>
            <w:tcW w:w="5670" w:type="dxa"/>
            <w:tcBorders>
              <w:top w:val="nil"/>
              <w:left w:val="nil"/>
              <w:bottom w:val="nil"/>
              <w:right w:val="nil"/>
            </w:tcBorders>
            <w:shd w:val="clear" w:color="auto" w:fill="E5F4F3"/>
          </w:tcPr>
          <w:p w14:paraId="29F455CE" w14:textId="77777777" w:rsidR="00533C18" w:rsidRPr="008E68F2" w:rsidRDefault="00AA0A45" w:rsidP="00B849EE">
            <w:pPr>
              <w:spacing w:before="40" w:after="40"/>
              <w:rPr>
                <w:rFonts w:cs="Segoe UI"/>
                <w:szCs w:val="22"/>
              </w:rPr>
            </w:pPr>
            <w:r>
              <w:rPr>
                <w:rFonts w:cs="Segoe UI"/>
                <w:color w:val="008E84"/>
                <w:szCs w:val="22"/>
              </w:rPr>
              <w:t>Review number</w:t>
            </w:r>
          </w:p>
        </w:tc>
        <w:tc>
          <w:tcPr>
            <w:tcW w:w="567" w:type="dxa"/>
            <w:tcBorders>
              <w:top w:val="single" w:sz="4" w:space="0" w:color="FFFFFF" w:themeColor="background1"/>
              <w:left w:val="nil"/>
              <w:bottom w:val="single" w:sz="4" w:space="0" w:color="FFFFFF" w:themeColor="background1"/>
              <w:right w:val="nil"/>
            </w:tcBorders>
            <w:shd w:val="clear" w:color="auto" w:fill="auto"/>
          </w:tcPr>
          <w:p w14:paraId="1D8C84B3" w14:textId="77777777" w:rsidR="00533C18" w:rsidRPr="008E68F2" w:rsidRDefault="00533C18" w:rsidP="00B849EE">
            <w:pPr>
              <w:spacing w:before="40" w:after="40"/>
              <w:rPr>
                <w:rFonts w:cs="Segoe UI"/>
                <w:b/>
                <w:color w:val="008E84"/>
                <w:szCs w:val="22"/>
              </w:rPr>
            </w:pPr>
          </w:p>
        </w:tc>
        <w:tc>
          <w:tcPr>
            <w:tcW w:w="6237" w:type="dxa"/>
            <w:tcBorders>
              <w:top w:val="nil"/>
              <w:left w:val="nil"/>
              <w:bottom w:val="nil"/>
              <w:right w:val="nil"/>
            </w:tcBorders>
            <w:shd w:val="clear" w:color="auto" w:fill="E5F4F3"/>
          </w:tcPr>
          <w:p w14:paraId="32CB77BB" w14:textId="77777777" w:rsidR="00533C18" w:rsidRPr="008E68F2" w:rsidRDefault="00533C18" w:rsidP="00AA0A45">
            <w:pPr>
              <w:spacing w:before="40" w:after="40"/>
              <w:rPr>
                <w:rFonts w:cs="Segoe UI"/>
                <w:color w:val="008E84"/>
                <w:szCs w:val="22"/>
              </w:rPr>
            </w:pPr>
            <w:r>
              <w:rPr>
                <w:rFonts w:cs="Segoe UI"/>
                <w:color w:val="008E84"/>
                <w:szCs w:val="22"/>
              </w:rPr>
              <w:t xml:space="preserve">Date </w:t>
            </w:r>
            <w:r w:rsidR="00AA0A45">
              <w:rPr>
                <w:rFonts w:cs="Segoe UI"/>
                <w:color w:val="008E84"/>
                <w:szCs w:val="22"/>
              </w:rPr>
              <w:t>started</w:t>
            </w:r>
          </w:p>
        </w:tc>
      </w:tr>
    </w:tbl>
    <w:p w14:paraId="6C1AAB34" w14:textId="77777777" w:rsidR="00533C18" w:rsidRDefault="00533C18" w:rsidP="00533C18">
      <w:pPr>
        <w:rPr>
          <w:rFonts w:cs="Segoe UI"/>
          <w:sz w:val="8"/>
          <w:szCs w:val="8"/>
        </w:rPr>
      </w:pPr>
    </w:p>
    <w:p w14:paraId="5626D09E" w14:textId="77777777" w:rsidR="00AA0A45" w:rsidRDefault="00AA0A45" w:rsidP="00533C18">
      <w:pPr>
        <w:rPr>
          <w:rFonts w:cs="Segoe UI"/>
          <w:sz w:val="8"/>
          <w:szCs w:val="8"/>
        </w:rPr>
      </w:pPr>
    </w:p>
    <w:p w14:paraId="2A1E1870" w14:textId="77777777" w:rsidR="00AA0A45" w:rsidRDefault="00AA0A45" w:rsidP="00533C18">
      <w:pPr>
        <w:rPr>
          <w:rFonts w:cs="Segoe UI"/>
          <w:sz w:val="8"/>
          <w:szCs w:val="8"/>
        </w:rPr>
      </w:pPr>
    </w:p>
    <w:tbl>
      <w:tblPr>
        <w:tblStyle w:val="TableGrid"/>
        <w:tblW w:w="0" w:type="auto"/>
        <w:tblLook w:val="04A0" w:firstRow="1" w:lastRow="0" w:firstColumn="1" w:lastColumn="0" w:noHBand="0" w:noVBand="1"/>
      </w:tblPr>
      <w:tblGrid>
        <w:gridCol w:w="5670"/>
        <w:gridCol w:w="567"/>
        <w:gridCol w:w="6237"/>
      </w:tblGrid>
      <w:tr w:rsidR="00AA0A45" w:rsidRPr="008E68F2" w14:paraId="466C4867" w14:textId="77777777" w:rsidTr="00AF0218">
        <w:tc>
          <w:tcPr>
            <w:tcW w:w="5670" w:type="dxa"/>
            <w:tcBorders>
              <w:top w:val="nil"/>
              <w:left w:val="nil"/>
              <w:bottom w:val="nil"/>
              <w:right w:val="nil"/>
            </w:tcBorders>
            <w:shd w:val="clear" w:color="auto" w:fill="E5F4F3"/>
          </w:tcPr>
          <w:p w14:paraId="5F9C4EC3" w14:textId="77777777" w:rsidR="00AA0A45" w:rsidRPr="008E68F2" w:rsidRDefault="00AA0A45" w:rsidP="00AF0218">
            <w:pPr>
              <w:spacing w:before="40" w:after="40"/>
              <w:rPr>
                <w:rFonts w:cs="Segoe UI"/>
                <w:szCs w:val="22"/>
              </w:rPr>
            </w:pPr>
            <w:r>
              <w:rPr>
                <w:rFonts w:cs="Segoe UI"/>
                <w:color w:val="008E84"/>
                <w:szCs w:val="22"/>
              </w:rPr>
              <w:t>Review status</w:t>
            </w:r>
          </w:p>
        </w:tc>
        <w:tc>
          <w:tcPr>
            <w:tcW w:w="567" w:type="dxa"/>
            <w:tcBorders>
              <w:top w:val="single" w:sz="4" w:space="0" w:color="FFFFFF" w:themeColor="background1"/>
              <w:left w:val="nil"/>
              <w:bottom w:val="single" w:sz="4" w:space="0" w:color="FFFFFF" w:themeColor="background1"/>
              <w:right w:val="nil"/>
            </w:tcBorders>
            <w:shd w:val="clear" w:color="auto" w:fill="auto"/>
          </w:tcPr>
          <w:p w14:paraId="0A867306" w14:textId="77777777" w:rsidR="00AA0A45" w:rsidRPr="008E68F2" w:rsidRDefault="00AA0A45" w:rsidP="00AF0218">
            <w:pPr>
              <w:spacing w:before="40" w:after="40"/>
              <w:rPr>
                <w:rFonts w:cs="Segoe UI"/>
                <w:b/>
                <w:color w:val="008E84"/>
                <w:szCs w:val="22"/>
              </w:rPr>
            </w:pPr>
          </w:p>
        </w:tc>
        <w:tc>
          <w:tcPr>
            <w:tcW w:w="6237" w:type="dxa"/>
            <w:tcBorders>
              <w:top w:val="nil"/>
              <w:left w:val="nil"/>
              <w:bottom w:val="nil"/>
              <w:right w:val="nil"/>
            </w:tcBorders>
            <w:shd w:val="clear" w:color="auto" w:fill="E5F4F3"/>
          </w:tcPr>
          <w:p w14:paraId="62F75B09" w14:textId="77777777" w:rsidR="00AA0A45" w:rsidRPr="008E68F2" w:rsidRDefault="00AA0A45" w:rsidP="00AF0218">
            <w:pPr>
              <w:spacing w:before="40" w:after="40"/>
              <w:rPr>
                <w:rFonts w:cs="Segoe UI"/>
                <w:color w:val="008E84"/>
                <w:szCs w:val="22"/>
              </w:rPr>
            </w:pPr>
            <w:r>
              <w:rPr>
                <w:rFonts w:cs="Segoe UI"/>
                <w:color w:val="008E84"/>
                <w:szCs w:val="22"/>
              </w:rPr>
              <w:t>Date completed</w:t>
            </w:r>
          </w:p>
        </w:tc>
      </w:tr>
    </w:tbl>
    <w:p w14:paraId="432272FB" w14:textId="77777777" w:rsidR="00AA0A45" w:rsidRDefault="00AA0A45" w:rsidP="00533C18">
      <w:pPr>
        <w:rPr>
          <w:rFonts w:cs="Segoe UI"/>
          <w:sz w:val="8"/>
          <w:szCs w:val="8"/>
        </w:rPr>
      </w:pPr>
    </w:p>
    <w:p w14:paraId="1BA1DFAD" w14:textId="77777777" w:rsidR="00AA0A45" w:rsidRPr="00006710" w:rsidRDefault="00AA0A45" w:rsidP="00533C18">
      <w:pPr>
        <w:rPr>
          <w:rFonts w:cs="Segoe UI"/>
          <w:sz w:val="8"/>
          <w:szCs w:val="8"/>
        </w:rPr>
      </w:pPr>
    </w:p>
    <w:tbl>
      <w:tblPr>
        <w:tblStyle w:val="TableGrid"/>
        <w:tblW w:w="0" w:type="auto"/>
        <w:tblLook w:val="04A0" w:firstRow="1" w:lastRow="0" w:firstColumn="1" w:lastColumn="0" w:noHBand="0" w:noVBand="1"/>
      </w:tblPr>
      <w:tblGrid>
        <w:gridCol w:w="12474"/>
      </w:tblGrid>
      <w:tr w:rsidR="00533C18" w:rsidRPr="008E68F2" w14:paraId="345CFB3F" w14:textId="77777777" w:rsidTr="003F19CC">
        <w:tc>
          <w:tcPr>
            <w:tcW w:w="12474" w:type="dxa"/>
            <w:tcBorders>
              <w:top w:val="nil"/>
              <w:left w:val="nil"/>
              <w:bottom w:val="nil"/>
              <w:right w:val="nil"/>
            </w:tcBorders>
            <w:shd w:val="clear" w:color="auto" w:fill="E5F4F3"/>
          </w:tcPr>
          <w:p w14:paraId="2C0EB72E" w14:textId="6328DE5B" w:rsidR="00533C18" w:rsidRPr="008E68F2" w:rsidRDefault="00533C18" w:rsidP="00B849EE">
            <w:pPr>
              <w:spacing w:before="40" w:after="40"/>
              <w:rPr>
                <w:rFonts w:cs="Segoe UI"/>
                <w:color w:val="008E84"/>
                <w:szCs w:val="22"/>
              </w:rPr>
            </w:pPr>
            <w:r>
              <w:rPr>
                <w:rFonts w:cs="Segoe UI"/>
                <w:color w:val="008E84"/>
                <w:szCs w:val="22"/>
              </w:rPr>
              <w:t xml:space="preserve">Consultation </w:t>
            </w:r>
            <w:r w:rsidR="001E05B7">
              <w:rPr>
                <w:rFonts w:cs="Segoe UI"/>
                <w:color w:val="008E84"/>
                <w:szCs w:val="22"/>
              </w:rPr>
              <w:t>process</w:t>
            </w:r>
            <w:r>
              <w:rPr>
                <w:rFonts w:cs="Segoe UI"/>
                <w:color w:val="008E84"/>
                <w:szCs w:val="22"/>
              </w:rPr>
              <w:t>:</w:t>
            </w:r>
          </w:p>
          <w:p w14:paraId="4B96368D" w14:textId="77777777" w:rsidR="00533C18" w:rsidRDefault="00533C18" w:rsidP="00B849EE">
            <w:pPr>
              <w:spacing w:before="40" w:after="40"/>
              <w:rPr>
                <w:rFonts w:cs="Segoe UI"/>
                <w:szCs w:val="22"/>
              </w:rPr>
            </w:pPr>
          </w:p>
          <w:p w14:paraId="5CB7AD11" w14:textId="77777777" w:rsidR="00AA0A45" w:rsidRDefault="00AA0A45" w:rsidP="00B849EE">
            <w:pPr>
              <w:spacing w:before="40" w:after="40"/>
              <w:rPr>
                <w:rFonts w:cs="Segoe UI"/>
                <w:szCs w:val="22"/>
              </w:rPr>
            </w:pPr>
          </w:p>
          <w:p w14:paraId="0D7749F5" w14:textId="77777777" w:rsidR="00AA0A45" w:rsidRPr="008E68F2" w:rsidRDefault="00AA0A45" w:rsidP="00B849EE">
            <w:pPr>
              <w:spacing w:before="40" w:after="40"/>
              <w:rPr>
                <w:rFonts w:cs="Segoe UI"/>
                <w:szCs w:val="22"/>
              </w:rPr>
            </w:pPr>
          </w:p>
        </w:tc>
      </w:tr>
    </w:tbl>
    <w:p w14:paraId="6E1F5F0C" w14:textId="77777777" w:rsidR="00533C18" w:rsidRDefault="00533C18" w:rsidP="00533C18">
      <w:pPr>
        <w:rPr>
          <w:rFonts w:cs="Segoe UI"/>
          <w:sz w:val="4"/>
          <w:szCs w:val="4"/>
        </w:rPr>
      </w:pPr>
    </w:p>
    <w:p w14:paraId="41F7E90D" w14:textId="2AA2AD05" w:rsidR="001E05B7" w:rsidRPr="008E68F2" w:rsidRDefault="001E05B7" w:rsidP="001E05B7">
      <w:pPr>
        <w:spacing w:before="40" w:after="40"/>
        <w:rPr>
          <w:rFonts w:cs="Segoe UI"/>
          <w:color w:val="008E84"/>
          <w:szCs w:val="22"/>
        </w:rPr>
      </w:pPr>
    </w:p>
    <w:tbl>
      <w:tblPr>
        <w:tblStyle w:val="TableGrid"/>
        <w:tblW w:w="0" w:type="auto"/>
        <w:tblLook w:val="04A0" w:firstRow="1" w:lastRow="0" w:firstColumn="1" w:lastColumn="0" w:noHBand="0" w:noVBand="1"/>
      </w:tblPr>
      <w:tblGrid>
        <w:gridCol w:w="12474"/>
      </w:tblGrid>
      <w:tr w:rsidR="001E05B7" w:rsidRPr="008E68F2" w14:paraId="117A0FFE" w14:textId="77777777" w:rsidTr="00FC4702">
        <w:tc>
          <w:tcPr>
            <w:tcW w:w="12474" w:type="dxa"/>
            <w:tcBorders>
              <w:top w:val="nil"/>
              <w:left w:val="nil"/>
              <w:bottom w:val="nil"/>
              <w:right w:val="nil"/>
            </w:tcBorders>
            <w:shd w:val="clear" w:color="auto" w:fill="E5F4F3"/>
          </w:tcPr>
          <w:p w14:paraId="7F01C45A" w14:textId="49ED2B4B" w:rsidR="001E05B7" w:rsidRPr="008E68F2" w:rsidRDefault="001E05B7" w:rsidP="00FC4702">
            <w:pPr>
              <w:spacing w:before="40" w:after="40"/>
              <w:rPr>
                <w:rFonts w:cs="Segoe UI"/>
                <w:color w:val="008E84"/>
                <w:szCs w:val="22"/>
              </w:rPr>
            </w:pPr>
            <w:r>
              <w:rPr>
                <w:rFonts w:cs="Segoe UI"/>
                <w:color w:val="008E84"/>
                <w:szCs w:val="22"/>
              </w:rPr>
              <w:t>Consultation included:</w:t>
            </w:r>
          </w:p>
          <w:p w14:paraId="01D6B672" w14:textId="77777777" w:rsidR="001E05B7" w:rsidRDefault="001E05B7" w:rsidP="00FC4702">
            <w:pPr>
              <w:spacing w:before="40" w:after="40"/>
              <w:rPr>
                <w:rFonts w:cs="Segoe UI"/>
                <w:szCs w:val="22"/>
              </w:rPr>
            </w:pPr>
          </w:p>
          <w:p w14:paraId="2521EFBC" w14:textId="77777777" w:rsidR="001E05B7" w:rsidRDefault="001E05B7" w:rsidP="00FC4702">
            <w:pPr>
              <w:spacing w:before="40" w:after="40"/>
              <w:rPr>
                <w:rFonts w:cs="Segoe UI"/>
                <w:szCs w:val="22"/>
              </w:rPr>
            </w:pPr>
          </w:p>
          <w:p w14:paraId="21F6BB3E" w14:textId="77777777" w:rsidR="001E05B7" w:rsidRPr="008E68F2" w:rsidRDefault="001E05B7" w:rsidP="00FC4702">
            <w:pPr>
              <w:spacing w:before="40" w:after="40"/>
              <w:rPr>
                <w:rFonts w:cs="Segoe UI"/>
                <w:szCs w:val="22"/>
              </w:rPr>
            </w:pPr>
          </w:p>
        </w:tc>
      </w:tr>
    </w:tbl>
    <w:p w14:paraId="493DF253" w14:textId="77777777" w:rsidR="00717B0A" w:rsidRDefault="00717B0A" w:rsidP="001E05B7">
      <w:pPr>
        <w:spacing w:before="40" w:after="40"/>
        <w:rPr>
          <w:rFonts w:eastAsiaTheme="majorEastAsia" w:cs="Segoe UI"/>
          <w:b/>
          <w:bCs/>
          <w:sz w:val="28"/>
          <w:szCs w:val="22"/>
        </w:rPr>
      </w:pPr>
    </w:p>
    <w:p w14:paraId="688648E5" w14:textId="77777777" w:rsidR="00717B0A" w:rsidRDefault="00717B0A" w:rsidP="001E05B7">
      <w:pPr>
        <w:spacing w:before="40" w:after="40"/>
        <w:rPr>
          <w:rFonts w:eastAsiaTheme="majorEastAsia" w:cs="Segoe UI"/>
          <w:b/>
          <w:bCs/>
          <w:sz w:val="28"/>
          <w:szCs w:val="22"/>
        </w:rPr>
      </w:pPr>
    </w:p>
    <w:p w14:paraId="02A764DE" w14:textId="77777777" w:rsidR="00717B0A" w:rsidRDefault="00717B0A" w:rsidP="001E05B7">
      <w:pPr>
        <w:spacing w:before="40" w:after="40"/>
        <w:rPr>
          <w:rFonts w:eastAsiaTheme="majorEastAsia" w:cs="Segoe UI"/>
          <w:b/>
          <w:bCs/>
          <w:sz w:val="28"/>
          <w:szCs w:val="22"/>
        </w:rPr>
      </w:pPr>
    </w:p>
    <w:p w14:paraId="5B49298A" w14:textId="5AA0E701" w:rsidR="007579B4" w:rsidRDefault="007579B4" w:rsidP="00AC7F28">
      <w:pPr>
        <w:pStyle w:val="Heading3"/>
        <w:ind w:left="-567"/>
      </w:pPr>
      <w:bookmarkStart w:id="2" w:name="_Toc472504369"/>
      <w:r>
        <w:lastRenderedPageBreak/>
        <w:t>A: Respect</w:t>
      </w:r>
      <w:bookmarkEnd w:id="2"/>
    </w:p>
    <w:p w14:paraId="0A1823CB" w14:textId="69CB03ED" w:rsidR="00AA0A45" w:rsidRPr="00AC7F28" w:rsidRDefault="00AA0A45" w:rsidP="00AC7F28">
      <w:pPr>
        <w:ind w:left="-567"/>
      </w:pPr>
      <w:r w:rsidRPr="00AA0A45">
        <w:t xml:space="preserve">This section includes </w:t>
      </w:r>
      <w:r w:rsidR="00DF7913">
        <w:t>26</w:t>
      </w:r>
      <w:r w:rsidRPr="00AA0A45">
        <w:t xml:space="preserve"> questions on how your organisation demonstrates respect for </w:t>
      </w:r>
      <w:r w:rsidR="007A6F2C">
        <w:t>Aboriginal</w:t>
      </w:r>
      <w:r w:rsidRPr="00AA0A45">
        <w:t xml:space="preserve"> people and communities</w:t>
      </w:r>
      <w:r>
        <w:t>.</w:t>
      </w:r>
    </w:p>
    <w:tbl>
      <w:tblPr>
        <w:tblStyle w:val="TableGrid"/>
        <w:tblW w:w="15593" w:type="dxa"/>
        <w:tblInd w:w="-572" w:type="dxa"/>
        <w:tblLayout w:type="fixed"/>
        <w:tblLook w:val="04A0" w:firstRow="1" w:lastRow="0" w:firstColumn="1" w:lastColumn="0" w:noHBand="0" w:noVBand="1"/>
      </w:tblPr>
      <w:tblGrid>
        <w:gridCol w:w="5059"/>
        <w:gridCol w:w="2029"/>
        <w:gridCol w:w="3827"/>
        <w:gridCol w:w="4678"/>
      </w:tblGrid>
      <w:tr w:rsidR="00711B3B" w:rsidRPr="004F130D" w14:paraId="3CB3D3EA" w14:textId="77777777" w:rsidTr="004749DB">
        <w:trPr>
          <w:tblHeader/>
        </w:trPr>
        <w:tc>
          <w:tcPr>
            <w:tcW w:w="15593" w:type="dxa"/>
            <w:gridSpan w:val="4"/>
            <w:shd w:val="clear" w:color="auto" w:fill="008E84"/>
          </w:tcPr>
          <w:p w14:paraId="5B21D9F8" w14:textId="77777777" w:rsidR="004A23F9" w:rsidRPr="004A23F9" w:rsidRDefault="00711B3B" w:rsidP="004A23F9">
            <w:pPr>
              <w:pStyle w:val="ListParagraph"/>
              <w:numPr>
                <w:ilvl w:val="0"/>
                <w:numId w:val="43"/>
              </w:numPr>
              <w:rPr>
                <w:b/>
                <w:color w:val="FFFFFF" w:themeColor="background1"/>
              </w:rPr>
            </w:pPr>
            <w:r w:rsidRPr="004A23F9">
              <w:rPr>
                <w:b/>
                <w:color w:val="FFFFFF" w:themeColor="background1"/>
              </w:rPr>
              <w:t>Respect</w:t>
            </w:r>
          </w:p>
        </w:tc>
      </w:tr>
      <w:tr w:rsidR="00653881" w:rsidRPr="004F130D" w14:paraId="5C978DA5" w14:textId="77777777" w:rsidTr="00F971C9">
        <w:trPr>
          <w:trHeight w:val="650"/>
          <w:tblHeader/>
        </w:trPr>
        <w:tc>
          <w:tcPr>
            <w:tcW w:w="5059" w:type="dxa"/>
          </w:tcPr>
          <w:p w14:paraId="59D58329" w14:textId="77777777" w:rsidR="00653881" w:rsidRPr="00F971C9" w:rsidRDefault="00653881" w:rsidP="004749DB">
            <w:pPr>
              <w:rPr>
                <w:rFonts w:cs="Segoe UI"/>
                <w:sz w:val="20"/>
                <w:szCs w:val="20"/>
              </w:rPr>
            </w:pPr>
            <w:r w:rsidRPr="004F130D">
              <w:rPr>
                <w:rFonts w:cs="Segoe UI"/>
                <w:b/>
                <w:sz w:val="20"/>
                <w:szCs w:val="20"/>
              </w:rPr>
              <w:t>Question</w:t>
            </w:r>
            <w:r w:rsidR="00F971C9">
              <w:rPr>
                <w:rFonts w:cs="Segoe UI"/>
                <w:b/>
                <w:sz w:val="20"/>
                <w:szCs w:val="20"/>
              </w:rPr>
              <w:t xml:space="preserve">s and tips </w:t>
            </w:r>
          </w:p>
        </w:tc>
        <w:tc>
          <w:tcPr>
            <w:tcW w:w="2029" w:type="dxa"/>
          </w:tcPr>
          <w:p w14:paraId="6F159CD9" w14:textId="77777777" w:rsidR="00653881" w:rsidRPr="004F130D" w:rsidRDefault="00653881" w:rsidP="004749DB">
            <w:pPr>
              <w:rPr>
                <w:rFonts w:cs="Segoe UI"/>
                <w:b/>
                <w:sz w:val="20"/>
                <w:szCs w:val="20"/>
              </w:rPr>
            </w:pPr>
            <w:r w:rsidRPr="004F130D">
              <w:rPr>
                <w:rFonts w:cs="Segoe UI"/>
                <w:b/>
                <w:sz w:val="20"/>
                <w:szCs w:val="20"/>
              </w:rPr>
              <w:t>Response</w:t>
            </w:r>
          </w:p>
          <w:p w14:paraId="2B2F32AF" w14:textId="2C6290E3" w:rsidR="00653881" w:rsidRPr="004F130D" w:rsidRDefault="001C56C3" w:rsidP="004749DB">
            <w:pPr>
              <w:rPr>
                <w:rStyle w:val="Emphasis"/>
                <w:rFonts w:cs="Segoe UI"/>
                <w:b w:val="0"/>
              </w:rPr>
            </w:pPr>
            <w:r>
              <w:rPr>
                <w:rStyle w:val="Emphasis"/>
                <w:rFonts w:cs="Segoe UI"/>
                <w:b w:val="0"/>
              </w:rPr>
              <w:t>Yes</w:t>
            </w:r>
            <w:r w:rsidR="00F971C9">
              <w:rPr>
                <w:rStyle w:val="Emphasis"/>
                <w:rFonts w:cs="Segoe UI"/>
                <w:b w:val="0"/>
              </w:rPr>
              <w:t>/no/p</w:t>
            </w:r>
            <w:r w:rsidR="00653881" w:rsidRPr="004F130D">
              <w:rPr>
                <w:rStyle w:val="Emphasis"/>
                <w:rFonts w:cs="Segoe UI"/>
                <w:b w:val="0"/>
              </w:rPr>
              <w:t>artial</w:t>
            </w:r>
            <w:r w:rsidR="00F971C9">
              <w:rPr>
                <w:rStyle w:val="Emphasis"/>
                <w:rFonts w:cs="Segoe UI"/>
                <w:b w:val="0"/>
              </w:rPr>
              <w:t xml:space="preserve">ly met </w:t>
            </w:r>
            <w:r w:rsidR="00653881">
              <w:rPr>
                <w:rStyle w:val="Emphasis"/>
                <w:rFonts w:cs="Segoe UI"/>
                <w:b w:val="0"/>
              </w:rPr>
              <w:t>/NA</w:t>
            </w:r>
            <w:r w:rsidR="00653881" w:rsidRPr="004F130D">
              <w:rPr>
                <w:rStyle w:val="Emphasis"/>
                <w:rFonts w:cs="Segoe UI"/>
                <w:b w:val="0"/>
              </w:rPr>
              <w:t>/don’t know</w:t>
            </w:r>
          </w:p>
        </w:tc>
        <w:tc>
          <w:tcPr>
            <w:tcW w:w="3827" w:type="dxa"/>
          </w:tcPr>
          <w:p w14:paraId="4CB8352C" w14:textId="77777777" w:rsidR="00653881" w:rsidRPr="004F130D" w:rsidRDefault="00653881" w:rsidP="004749DB">
            <w:pPr>
              <w:rPr>
                <w:rFonts w:cs="Segoe UI"/>
                <w:b/>
                <w:sz w:val="20"/>
                <w:szCs w:val="20"/>
              </w:rPr>
            </w:pPr>
            <w:r w:rsidRPr="004F130D">
              <w:rPr>
                <w:rFonts w:cs="Segoe UI"/>
                <w:b/>
                <w:sz w:val="20"/>
                <w:szCs w:val="20"/>
              </w:rPr>
              <w:t>Evidence/comments</w:t>
            </w:r>
          </w:p>
          <w:p w14:paraId="51DCAB68" w14:textId="5C5D1C9F" w:rsidR="00653881" w:rsidRPr="004F130D" w:rsidRDefault="001C56C3" w:rsidP="00F971C9">
            <w:pPr>
              <w:rPr>
                <w:rStyle w:val="Emphasis"/>
                <w:rFonts w:cs="Segoe UI"/>
                <w:b w:val="0"/>
              </w:rPr>
            </w:pPr>
            <w:r>
              <w:rPr>
                <w:rStyle w:val="Emphasis"/>
                <w:rFonts w:cs="Segoe UI"/>
                <w:b w:val="0"/>
              </w:rPr>
              <w:t>I</w:t>
            </w:r>
            <w:r w:rsidR="00653881" w:rsidRPr="004F130D">
              <w:rPr>
                <w:rStyle w:val="Emphasis"/>
                <w:rFonts w:cs="Segoe UI"/>
                <w:b w:val="0"/>
              </w:rPr>
              <w:t xml:space="preserve">nclude any evidence to support </w:t>
            </w:r>
            <w:r w:rsidR="00F971C9">
              <w:rPr>
                <w:rStyle w:val="Emphasis"/>
                <w:rFonts w:cs="Segoe UI"/>
                <w:b w:val="0"/>
              </w:rPr>
              <w:t>your</w:t>
            </w:r>
            <w:r w:rsidR="00653881" w:rsidRPr="004F130D">
              <w:rPr>
                <w:rStyle w:val="Emphasis"/>
                <w:rFonts w:cs="Segoe UI"/>
                <w:b w:val="0"/>
              </w:rPr>
              <w:t xml:space="preserve"> response</w:t>
            </w:r>
          </w:p>
        </w:tc>
        <w:tc>
          <w:tcPr>
            <w:tcW w:w="4678" w:type="dxa"/>
          </w:tcPr>
          <w:p w14:paraId="19A88721" w14:textId="77777777" w:rsidR="00653881" w:rsidRPr="004F130D" w:rsidRDefault="00653881" w:rsidP="004749DB">
            <w:pPr>
              <w:rPr>
                <w:rFonts w:cs="Segoe UI"/>
                <w:b/>
                <w:sz w:val="20"/>
                <w:szCs w:val="20"/>
              </w:rPr>
            </w:pPr>
            <w:r w:rsidRPr="004F130D">
              <w:rPr>
                <w:rFonts w:cs="Segoe UI"/>
                <w:b/>
                <w:sz w:val="20"/>
                <w:szCs w:val="20"/>
              </w:rPr>
              <w:t>Recommendation</w:t>
            </w:r>
            <w:r w:rsidR="00F971C9">
              <w:rPr>
                <w:rFonts w:cs="Segoe UI"/>
                <w:b/>
                <w:sz w:val="20"/>
                <w:szCs w:val="20"/>
              </w:rPr>
              <w:t>s</w:t>
            </w:r>
          </w:p>
          <w:p w14:paraId="7154C85D" w14:textId="7B1FD687" w:rsidR="00653881" w:rsidRPr="004F130D" w:rsidRDefault="001C56C3" w:rsidP="000E1C44">
            <w:pPr>
              <w:rPr>
                <w:rStyle w:val="Emphasis"/>
                <w:rFonts w:cs="Segoe UI"/>
                <w:b w:val="0"/>
              </w:rPr>
            </w:pPr>
            <w:r>
              <w:rPr>
                <w:rStyle w:val="Emphasis"/>
                <w:rFonts w:cs="Segoe UI"/>
                <w:b w:val="0"/>
              </w:rPr>
              <w:t>I</w:t>
            </w:r>
            <w:r w:rsidR="00653881" w:rsidRPr="004F130D">
              <w:rPr>
                <w:rStyle w:val="Emphasis"/>
                <w:rFonts w:cs="Segoe UI"/>
                <w:b w:val="0"/>
              </w:rPr>
              <w:t>dentify actions or improvements recommended</w:t>
            </w:r>
            <w:r w:rsidR="000E1C44">
              <w:rPr>
                <w:rStyle w:val="Emphasis"/>
                <w:rFonts w:cs="Segoe UI"/>
                <w:b w:val="0"/>
              </w:rPr>
              <w:t>, noting resources that may be required</w:t>
            </w:r>
          </w:p>
        </w:tc>
      </w:tr>
      <w:tr w:rsidR="00653881" w:rsidRPr="004F130D" w14:paraId="060FCBA6" w14:textId="77777777" w:rsidTr="00F971C9">
        <w:tc>
          <w:tcPr>
            <w:tcW w:w="5059" w:type="dxa"/>
          </w:tcPr>
          <w:p w14:paraId="3D21E881" w14:textId="509C9010" w:rsidR="00653881" w:rsidRPr="003675B6" w:rsidRDefault="00653881" w:rsidP="00573686">
            <w:pPr>
              <w:numPr>
                <w:ilvl w:val="0"/>
                <w:numId w:val="19"/>
              </w:numPr>
              <w:rPr>
                <w:rFonts w:cs="Segoe UI"/>
                <w:sz w:val="20"/>
                <w:szCs w:val="20"/>
                <w:lang w:eastAsia="en-AU"/>
              </w:rPr>
            </w:pPr>
            <w:r w:rsidRPr="003675B6">
              <w:rPr>
                <w:rFonts w:cs="Segoe UI"/>
                <w:sz w:val="20"/>
                <w:szCs w:val="20"/>
                <w:lang w:eastAsia="en-AU"/>
              </w:rPr>
              <w:t xml:space="preserve">Our organisation has developed a formal </w:t>
            </w:r>
            <w:r>
              <w:rPr>
                <w:rFonts w:cs="Segoe UI"/>
                <w:sz w:val="20"/>
                <w:szCs w:val="20"/>
                <w:lang w:eastAsia="en-AU"/>
              </w:rPr>
              <w:t xml:space="preserve">protocol on Welcome and </w:t>
            </w:r>
            <w:r w:rsidRPr="003675B6">
              <w:rPr>
                <w:rFonts w:cs="Segoe UI"/>
                <w:sz w:val="20"/>
                <w:szCs w:val="20"/>
                <w:lang w:eastAsia="en-AU"/>
              </w:rPr>
              <w:t xml:space="preserve">Acknowledgement of Country </w:t>
            </w:r>
            <w:r>
              <w:rPr>
                <w:rFonts w:cs="Segoe UI"/>
                <w:sz w:val="20"/>
                <w:szCs w:val="20"/>
                <w:lang w:eastAsia="en-AU"/>
              </w:rPr>
              <w:t>and</w:t>
            </w:r>
            <w:r w:rsidRPr="003675B6">
              <w:rPr>
                <w:rFonts w:cs="Segoe UI"/>
                <w:sz w:val="20"/>
                <w:szCs w:val="20"/>
                <w:lang w:eastAsia="en-AU"/>
              </w:rPr>
              <w:t xml:space="preserve"> staff are committed to Acknowledging Country at formal events </w:t>
            </w:r>
            <w:r>
              <w:rPr>
                <w:rFonts w:cs="Segoe UI"/>
                <w:sz w:val="20"/>
                <w:szCs w:val="20"/>
                <w:lang w:eastAsia="en-AU"/>
              </w:rPr>
              <w:t>and</w:t>
            </w:r>
            <w:r w:rsidRPr="003675B6">
              <w:rPr>
                <w:rFonts w:cs="Segoe UI"/>
                <w:sz w:val="20"/>
                <w:szCs w:val="20"/>
                <w:lang w:eastAsia="en-AU"/>
              </w:rPr>
              <w:t xml:space="preserve"> meetings</w:t>
            </w:r>
            <w:r w:rsidR="000C60D1">
              <w:rPr>
                <w:rFonts w:cs="Segoe UI"/>
                <w:sz w:val="20"/>
                <w:szCs w:val="20"/>
                <w:lang w:eastAsia="en-AU"/>
              </w:rPr>
              <w:t>.</w:t>
            </w:r>
            <w:r w:rsidRPr="003675B6">
              <w:rPr>
                <w:rFonts w:cs="Segoe UI"/>
                <w:sz w:val="20"/>
                <w:szCs w:val="20"/>
                <w:lang w:eastAsia="en-AU"/>
              </w:rPr>
              <w:t xml:space="preserve"> </w:t>
            </w:r>
          </w:p>
          <w:p w14:paraId="58E1767A" w14:textId="77777777" w:rsidR="00653881" w:rsidRPr="003675B6" w:rsidRDefault="00653881" w:rsidP="00945DCC">
            <w:pPr>
              <w:rPr>
                <w:rFonts w:cs="Segoe UI"/>
                <w:sz w:val="20"/>
                <w:szCs w:val="20"/>
                <w:lang w:eastAsia="en-AU"/>
              </w:rPr>
            </w:pPr>
          </w:p>
          <w:p w14:paraId="5C8B0973" w14:textId="0F75DFEC" w:rsidR="00653881" w:rsidRPr="00444A7A" w:rsidRDefault="00653881" w:rsidP="00945DCC">
            <w:pPr>
              <w:rPr>
                <w:rStyle w:val="Emphasis"/>
              </w:rPr>
            </w:pPr>
            <w:r w:rsidRPr="00444A7A">
              <w:rPr>
                <w:rStyle w:val="Emphasis"/>
              </w:rPr>
              <w:t>Ti</w:t>
            </w:r>
            <w:r w:rsidR="007912D2">
              <w:rPr>
                <w:rStyle w:val="Emphasis"/>
              </w:rPr>
              <w:t>ps</w:t>
            </w:r>
          </w:p>
          <w:p w14:paraId="5CF66687" w14:textId="1753AB9F" w:rsidR="00653881" w:rsidRPr="003675B6" w:rsidRDefault="00653881" w:rsidP="00573686">
            <w:pPr>
              <w:pStyle w:val="ListParagraph"/>
              <w:numPr>
                <w:ilvl w:val="0"/>
                <w:numId w:val="18"/>
              </w:numPr>
              <w:rPr>
                <w:rFonts w:cs="Segoe UI"/>
                <w:sz w:val="20"/>
                <w:szCs w:val="20"/>
                <w:lang w:eastAsia="en-AU"/>
              </w:rPr>
            </w:pPr>
            <w:r w:rsidRPr="003675B6">
              <w:rPr>
                <w:rFonts w:cs="Segoe UI"/>
                <w:sz w:val="20"/>
                <w:szCs w:val="20"/>
                <w:lang w:eastAsia="en-AU"/>
              </w:rPr>
              <w:t>Check y</w:t>
            </w:r>
            <w:r w:rsidR="00887946">
              <w:rPr>
                <w:rFonts w:cs="Segoe UI"/>
                <w:sz w:val="20"/>
                <w:szCs w:val="20"/>
                <w:lang w:eastAsia="en-AU"/>
              </w:rPr>
              <w:t>our policies and procedures and/</w:t>
            </w:r>
            <w:r w:rsidRPr="003675B6">
              <w:rPr>
                <w:rFonts w:cs="Segoe UI"/>
                <w:sz w:val="20"/>
                <w:szCs w:val="20"/>
                <w:lang w:eastAsia="en-AU"/>
              </w:rPr>
              <w:t>or Reconciliation Action Plan</w:t>
            </w:r>
            <w:r w:rsidR="000C60D1">
              <w:rPr>
                <w:rFonts w:cs="Segoe UI"/>
                <w:sz w:val="20"/>
                <w:szCs w:val="20"/>
                <w:lang w:eastAsia="en-AU"/>
              </w:rPr>
              <w:t>.</w:t>
            </w:r>
          </w:p>
          <w:p w14:paraId="73C83C81" w14:textId="77FD5630" w:rsidR="00653881" w:rsidRPr="003675B6" w:rsidRDefault="00653881" w:rsidP="00573686">
            <w:pPr>
              <w:pStyle w:val="ListParagraph"/>
              <w:numPr>
                <w:ilvl w:val="0"/>
                <w:numId w:val="18"/>
              </w:numPr>
              <w:rPr>
                <w:rFonts w:cs="Segoe UI"/>
                <w:sz w:val="20"/>
                <w:szCs w:val="20"/>
                <w:lang w:eastAsia="en-AU"/>
              </w:rPr>
            </w:pPr>
            <w:r>
              <w:rPr>
                <w:rFonts w:cs="Segoe UI"/>
                <w:sz w:val="20"/>
                <w:szCs w:val="20"/>
                <w:lang w:eastAsia="en-AU"/>
              </w:rPr>
              <w:t>Carry</w:t>
            </w:r>
            <w:r w:rsidRPr="003675B6">
              <w:rPr>
                <w:rFonts w:cs="Segoe UI"/>
                <w:sz w:val="20"/>
                <w:szCs w:val="20"/>
                <w:lang w:eastAsia="en-AU"/>
              </w:rPr>
              <w:t xml:space="preserve"> out a staff knowledge check</w:t>
            </w:r>
            <w:r w:rsidR="000C60D1">
              <w:rPr>
                <w:rFonts w:cs="Segoe UI"/>
                <w:sz w:val="20"/>
                <w:szCs w:val="20"/>
                <w:lang w:eastAsia="en-AU"/>
              </w:rPr>
              <w:t>.</w:t>
            </w:r>
          </w:p>
          <w:p w14:paraId="63C61D8B" w14:textId="77777777" w:rsidR="00653881" w:rsidRDefault="00653881" w:rsidP="00573686">
            <w:pPr>
              <w:pStyle w:val="ListParagraph"/>
              <w:numPr>
                <w:ilvl w:val="0"/>
                <w:numId w:val="18"/>
              </w:numPr>
              <w:rPr>
                <w:rFonts w:cs="Segoe UI"/>
                <w:sz w:val="20"/>
                <w:szCs w:val="20"/>
                <w:lang w:eastAsia="en-AU"/>
              </w:rPr>
            </w:pPr>
            <w:r w:rsidRPr="003675B6">
              <w:rPr>
                <w:rFonts w:cs="Segoe UI"/>
                <w:sz w:val="20"/>
                <w:szCs w:val="20"/>
                <w:lang w:eastAsia="en-AU"/>
              </w:rPr>
              <w:t>Check out the following websites:</w:t>
            </w:r>
          </w:p>
          <w:p w14:paraId="426840ED" w14:textId="381C2359" w:rsidR="00653881" w:rsidRDefault="00653881" w:rsidP="001E05B7">
            <w:pPr>
              <w:pStyle w:val="ListParagraph"/>
              <w:numPr>
                <w:ilvl w:val="1"/>
                <w:numId w:val="18"/>
              </w:numPr>
              <w:rPr>
                <w:rFonts w:cs="Segoe UI"/>
                <w:sz w:val="20"/>
                <w:szCs w:val="20"/>
                <w:lang w:eastAsia="en-AU"/>
              </w:rPr>
            </w:pPr>
            <w:r w:rsidRPr="00653881">
              <w:rPr>
                <w:rFonts w:cs="Segoe UI"/>
                <w:sz w:val="20"/>
                <w:szCs w:val="20"/>
                <w:lang w:eastAsia="en-AU"/>
              </w:rPr>
              <w:t xml:space="preserve">Creative Spirits </w:t>
            </w:r>
            <w:hyperlink r:id="rId11" w:history="1">
              <w:r w:rsidRPr="00653881">
                <w:rPr>
                  <w:rStyle w:val="Hyperlink"/>
                  <w:rFonts w:cs="Segoe UI"/>
                  <w:sz w:val="20"/>
                  <w:szCs w:val="20"/>
                  <w:lang w:eastAsia="en-AU"/>
                </w:rPr>
                <w:t>http://www.creativespirits.info/</w:t>
              </w:r>
              <w:r w:rsidR="007A6F2C">
                <w:rPr>
                  <w:rStyle w:val="Hyperlink"/>
                  <w:rFonts w:cs="Segoe UI"/>
                  <w:sz w:val="20"/>
                  <w:szCs w:val="20"/>
                  <w:lang w:eastAsia="en-AU"/>
                </w:rPr>
                <w:t>Aboriginal</w:t>
              </w:r>
              <w:r w:rsidRPr="00653881">
                <w:rPr>
                  <w:rStyle w:val="Hyperlink"/>
                  <w:rFonts w:cs="Segoe UI"/>
                  <w:sz w:val="20"/>
                  <w:szCs w:val="20"/>
                  <w:lang w:eastAsia="en-AU"/>
                </w:rPr>
                <w:t>culture/spirituality/welcome-to-country-acknowledgement-of-country</w:t>
              </w:r>
            </w:hyperlink>
          </w:p>
          <w:p w14:paraId="348F9F5D" w14:textId="01CE3265" w:rsidR="00653881" w:rsidRPr="00530549" w:rsidRDefault="00653881" w:rsidP="00842DC3">
            <w:pPr>
              <w:pStyle w:val="ListParagraph"/>
              <w:numPr>
                <w:ilvl w:val="1"/>
                <w:numId w:val="18"/>
              </w:numPr>
              <w:rPr>
                <w:rFonts w:cs="Segoe UI"/>
                <w:sz w:val="20"/>
                <w:szCs w:val="20"/>
                <w:u w:val="single"/>
                <w:lang w:eastAsia="en-AU"/>
              </w:rPr>
            </w:pPr>
            <w:r>
              <w:rPr>
                <w:rFonts w:cs="Segoe UI"/>
                <w:sz w:val="20"/>
                <w:szCs w:val="20"/>
              </w:rPr>
              <w:t>Welcome to and Acknowledgement of Country Guidelines and Protocols (NSW Department of Education, 2005)</w:t>
            </w:r>
            <w:r w:rsidR="00842DC3">
              <w:t xml:space="preserve"> </w:t>
            </w:r>
            <w:hyperlink r:id="rId12" w:history="1">
              <w:r w:rsidR="00842DC3" w:rsidRPr="00842DC3">
                <w:rPr>
                  <w:rStyle w:val="Hyperlink"/>
                  <w:sz w:val="20"/>
                  <w:szCs w:val="20"/>
                </w:rPr>
                <w:t>https://education.nsw.gov.au/human-resources/media/documents/winanggaay/welcomecountry.pdf</w:t>
              </w:r>
            </w:hyperlink>
            <w:r w:rsidR="000909C7" w:rsidRPr="00842DC3">
              <w:rPr>
                <w:rFonts w:cs="Segoe UI"/>
                <w:sz w:val="20"/>
                <w:szCs w:val="20"/>
                <w:lang w:eastAsia="en-AU"/>
              </w:rPr>
              <w:t>.</w:t>
            </w:r>
            <w:r w:rsidR="001E05B7">
              <w:rPr>
                <w:rFonts w:cs="Segoe UI"/>
                <w:sz w:val="20"/>
                <w:szCs w:val="20"/>
                <w:u w:val="single"/>
                <w:lang w:eastAsia="en-AU"/>
              </w:rPr>
              <w:t xml:space="preserve"> </w:t>
            </w:r>
            <w:bookmarkStart w:id="3" w:name="_GoBack"/>
            <w:bookmarkEnd w:id="3"/>
          </w:p>
        </w:tc>
        <w:tc>
          <w:tcPr>
            <w:tcW w:w="2029" w:type="dxa"/>
          </w:tcPr>
          <w:p w14:paraId="04E16F68" w14:textId="77777777" w:rsidR="00653881" w:rsidRPr="004F130D" w:rsidRDefault="00653881" w:rsidP="00945DCC">
            <w:pPr>
              <w:rPr>
                <w:rFonts w:cs="Segoe UI"/>
                <w:i/>
                <w:sz w:val="20"/>
                <w:szCs w:val="20"/>
              </w:rPr>
            </w:pPr>
          </w:p>
        </w:tc>
        <w:tc>
          <w:tcPr>
            <w:tcW w:w="3827" w:type="dxa"/>
          </w:tcPr>
          <w:p w14:paraId="577B9A3C" w14:textId="77777777" w:rsidR="00653881" w:rsidRPr="004F130D" w:rsidRDefault="00653881" w:rsidP="00945DCC">
            <w:pPr>
              <w:rPr>
                <w:rFonts w:cs="Segoe UI"/>
                <w:i/>
                <w:sz w:val="20"/>
                <w:szCs w:val="20"/>
              </w:rPr>
            </w:pPr>
          </w:p>
        </w:tc>
        <w:tc>
          <w:tcPr>
            <w:tcW w:w="4678" w:type="dxa"/>
          </w:tcPr>
          <w:p w14:paraId="3BD8C524" w14:textId="77777777" w:rsidR="00653881" w:rsidRPr="004F130D" w:rsidRDefault="00653881" w:rsidP="00945DCC">
            <w:pPr>
              <w:rPr>
                <w:rFonts w:cs="Segoe UI"/>
                <w:i/>
                <w:sz w:val="20"/>
                <w:szCs w:val="20"/>
              </w:rPr>
            </w:pPr>
          </w:p>
        </w:tc>
      </w:tr>
      <w:tr w:rsidR="00653881" w:rsidRPr="004F130D" w14:paraId="4D436665" w14:textId="77777777" w:rsidTr="00F971C9">
        <w:tc>
          <w:tcPr>
            <w:tcW w:w="5059" w:type="dxa"/>
          </w:tcPr>
          <w:p w14:paraId="2704636B" w14:textId="3EBEF714" w:rsidR="00653881" w:rsidRPr="00653881" w:rsidRDefault="00653881" w:rsidP="00573686">
            <w:pPr>
              <w:numPr>
                <w:ilvl w:val="0"/>
                <w:numId w:val="19"/>
              </w:numPr>
              <w:rPr>
                <w:rFonts w:cs="Segoe UI"/>
                <w:sz w:val="20"/>
                <w:szCs w:val="20"/>
              </w:rPr>
            </w:pPr>
            <w:r w:rsidRPr="00653881">
              <w:rPr>
                <w:rFonts w:cs="Segoe UI"/>
                <w:sz w:val="20"/>
                <w:szCs w:val="20"/>
                <w:lang w:eastAsia="en-AU"/>
              </w:rPr>
              <w:t xml:space="preserve">Our service has </w:t>
            </w:r>
            <w:r w:rsidR="007A6F2C">
              <w:rPr>
                <w:rFonts w:cs="Segoe UI"/>
                <w:sz w:val="20"/>
                <w:szCs w:val="20"/>
                <w:lang w:eastAsia="en-AU"/>
              </w:rPr>
              <w:t>Aboriginal</w:t>
            </w:r>
            <w:r w:rsidRPr="00653881">
              <w:rPr>
                <w:rFonts w:cs="Segoe UI"/>
                <w:sz w:val="20"/>
                <w:szCs w:val="20"/>
                <w:lang w:eastAsia="en-AU"/>
              </w:rPr>
              <w:t xml:space="preserve"> posters, pamphlets and relevant service information displayed in the front office</w:t>
            </w:r>
            <w:r w:rsidR="000B5852">
              <w:rPr>
                <w:rFonts w:cs="Segoe UI"/>
                <w:sz w:val="20"/>
                <w:szCs w:val="20"/>
                <w:lang w:eastAsia="en-AU"/>
              </w:rPr>
              <w:t>.</w:t>
            </w:r>
          </w:p>
          <w:p w14:paraId="6E66B79E" w14:textId="77777777" w:rsidR="00653881" w:rsidRPr="003675B6" w:rsidRDefault="00653881" w:rsidP="00945DCC">
            <w:pPr>
              <w:rPr>
                <w:rFonts w:cs="Segoe UI"/>
                <w:sz w:val="20"/>
                <w:szCs w:val="20"/>
                <w:lang w:eastAsia="en-AU"/>
              </w:rPr>
            </w:pPr>
          </w:p>
          <w:p w14:paraId="759F07A1" w14:textId="44A5D730" w:rsidR="00653881" w:rsidRPr="003675B6" w:rsidRDefault="00653881" w:rsidP="00945DCC">
            <w:pPr>
              <w:rPr>
                <w:rFonts w:cs="Segoe UI"/>
                <w:sz w:val="20"/>
                <w:szCs w:val="20"/>
                <w:lang w:eastAsia="en-AU"/>
              </w:rPr>
            </w:pPr>
            <w:r w:rsidRPr="00444A7A">
              <w:rPr>
                <w:rStyle w:val="Emphasis"/>
              </w:rPr>
              <w:t>Tip</w:t>
            </w:r>
            <w:r>
              <w:rPr>
                <w:rStyle w:val="Emphasis"/>
              </w:rPr>
              <w:t>s</w:t>
            </w:r>
            <w:r w:rsidRPr="003675B6">
              <w:rPr>
                <w:rFonts w:cs="Segoe UI"/>
                <w:sz w:val="20"/>
                <w:szCs w:val="20"/>
                <w:lang w:eastAsia="en-AU"/>
              </w:rPr>
              <w:t xml:space="preserve"> </w:t>
            </w:r>
          </w:p>
          <w:p w14:paraId="70F4A698" w14:textId="3F198E7C" w:rsidR="00653881" w:rsidRDefault="00653881" w:rsidP="00573686">
            <w:pPr>
              <w:pStyle w:val="ListParagraph"/>
              <w:numPr>
                <w:ilvl w:val="0"/>
                <w:numId w:val="16"/>
              </w:numPr>
              <w:rPr>
                <w:rFonts w:cs="Segoe UI"/>
                <w:sz w:val="20"/>
                <w:szCs w:val="20"/>
                <w:lang w:eastAsia="en-AU"/>
              </w:rPr>
            </w:pPr>
            <w:r w:rsidRPr="003675B6">
              <w:rPr>
                <w:rFonts w:cs="Segoe UI"/>
                <w:sz w:val="20"/>
                <w:szCs w:val="20"/>
                <w:lang w:eastAsia="en-AU"/>
              </w:rPr>
              <w:t xml:space="preserve">Contact relevant agencies for </w:t>
            </w:r>
            <w:r>
              <w:rPr>
                <w:rFonts w:cs="Segoe UI"/>
                <w:sz w:val="20"/>
                <w:szCs w:val="20"/>
                <w:lang w:eastAsia="en-AU"/>
              </w:rPr>
              <w:t>resources</w:t>
            </w:r>
            <w:r w:rsidR="000B5852">
              <w:rPr>
                <w:rFonts w:cs="Segoe UI"/>
                <w:sz w:val="20"/>
                <w:szCs w:val="20"/>
                <w:lang w:eastAsia="en-AU"/>
              </w:rPr>
              <w:t>.</w:t>
            </w:r>
          </w:p>
          <w:p w14:paraId="74A7FFD7" w14:textId="527C0B2E" w:rsidR="00653881" w:rsidRDefault="00653881" w:rsidP="00573686">
            <w:pPr>
              <w:pStyle w:val="ListParagraph"/>
              <w:numPr>
                <w:ilvl w:val="0"/>
                <w:numId w:val="16"/>
              </w:numPr>
              <w:rPr>
                <w:rFonts w:cs="Segoe UI"/>
                <w:sz w:val="20"/>
                <w:szCs w:val="20"/>
                <w:lang w:eastAsia="en-AU"/>
              </w:rPr>
            </w:pPr>
            <w:r>
              <w:rPr>
                <w:rFonts w:cs="Segoe UI"/>
                <w:sz w:val="20"/>
                <w:szCs w:val="20"/>
                <w:lang w:eastAsia="en-AU"/>
              </w:rPr>
              <w:t xml:space="preserve">Ensure </w:t>
            </w:r>
            <w:r w:rsidR="007A6F2C">
              <w:rPr>
                <w:rFonts w:cs="Segoe UI"/>
                <w:sz w:val="20"/>
                <w:szCs w:val="20"/>
                <w:lang w:eastAsia="en-AU"/>
              </w:rPr>
              <w:t>Aboriginal</w:t>
            </w:r>
            <w:r>
              <w:rPr>
                <w:rFonts w:cs="Segoe UI"/>
                <w:sz w:val="20"/>
                <w:szCs w:val="20"/>
                <w:lang w:eastAsia="en-AU"/>
              </w:rPr>
              <w:t xml:space="preserve"> resources are available as well as mainstream resources</w:t>
            </w:r>
            <w:r w:rsidR="000B5852">
              <w:rPr>
                <w:rFonts w:cs="Segoe UI"/>
                <w:sz w:val="20"/>
                <w:szCs w:val="20"/>
                <w:lang w:eastAsia="en-AU"/>
              </w:rPr>
              <w:t>.</w:t>
            </w:r>
          </w:p>
          <w:p w14:paraId="6C0EC73A" w14:textId="77777777" w:rsidR="00653881" w:rsidRPr="00530549" w:rsidRDefault="00653881" w:rsidP="00945DCC">
            <w:pPr>
              <w:pStyle w:val="ListParagraph"/>
              <w:numPr>
                <w:ilvl w:val="0"/>
                <w:numId w:val="16"/>
              </w:numPr>
              <w:rPr>
                <w:rFonts w:cs="Segoe UI"/>
                <w:sz w:val="20"/>
                <w:szCs w:val="20"/>
                <w:lang w:eastAsia="en-AU"/>
              </w:rPr>
            </w:pPr>
            <w:r w:rsidRPr="003675B6">
              <w:rPr>
                <w:rFonts w:cs="Segoe UI"/>
                <w:sz w:val="20"/>
                <w:szCs w:val="20"/>
                <w:lang w:eastAsia="en-AU"/>
              </w:rPr>
              <w:t>Consider how to make the environment welcoming without overwhelming visitors.</w:t>
            </w:r>
          </w:p>
        </w:tc>
        <w:tc>
          <w:tcPr>
            <w:tcW w:w="2029" w:type="dxa"/>
          </w:tcPr>
          <w:p w14:paraId="0DFDDA1C" w14:textId="77777777" w:rsidR="00653881" w:rsidRPr="004F130D" w:rsidRDefault="00653881" w:rsidP="00945DCC">
            <w:pPr>
              <w:rPr>
                <w:rFonts w:cs="Segoe UI"/>
                <w:i/>
                <w:sz w:val="20"/>
                <w:szCs w:val="20"/>
              </w:rPr>
            </w:pPr>
          </w:p>
        </w:tc>
        <w:tc>
          <w:tcPr>
            <w:tcW w:w="3827" w:type="dxa"/>
          </w:tcPr>
          <w:p w14:paraId="5EA51626" w14:textId="77777777" w:rsidR="00653881" w:rsidRPr="004F130D" w:rsidRDefault="00653881" w:rsidP="00945DCC">
            <w:pPr>
              <w:rPr>
                <w:rFonts w:cs="Segoe UI"/>
                <w:i/>
                <w:sz w:val="20"/>
                <w:szCs w:val="20"/>
              </w:rPr>
            </w:pPr>
          </w:p>
        </w:tc>
        <w:tc>
          <w:tcPr>
            <w:tcW w:w="4678" w:type="dxa"/>
          </w:tcPr>
          <w:p w14:paraId="7E4F8F8F" w14:textId="77777777" w:rsidR="00653881" w:rsidRPr="004F130D" w:rsidRDefault="00653881" w:rsidP="00945DCC">
            <w:pPr>
              <w:rPr>
                <w:rFonts w:cs="Segoe UI"/>
                <w:i/>
                <w:sz w:val="20"/>
                <w:szCs w:val="20"/>
              </w:rPr>
            </w:pPr>
          </w:p>
        </w:tc>
      </w:tr>
      <w:tr w:rsidR="00653881" w:rsidRPr="004F130D" w14:paraId="536948CC" w14:textId="77777777" w:rsidTr="00F971C9">
        <w:tc>
          <w:tcPr>
            <w:tcW w:w="5059" w:type="dxa"/>
          </w:tcPr>
          <w:p w14:paraId="2DBC1DDD" w14:textId="500B1327" w:rsidR="00653881" w:rsidRPr="00653881" w:rsidRDefault="00653881" w:rsidP="00573686">
            <w:pPr>
              <w:numPr>
                <w:ilvl w:val="0"/>
                <w:numId w:val="19"/>
              </w:numPr>
              <w:rPr>
                <w:rFonts w:cs="Segoe UI"/>
                <w:sz w:val="20"/>
                <w:szCs w:val="20"/>
              </w:rPr>
            </w:pPr>
            <w:r w:rsidRPr="00653881">
              <w:rPr>
                <w:rFonts w:cs="Segoe UI"/>
                <w:sz w:val="20"/>
                <w:szCs w:val="20"/>
                <w:lang w:eastAsia="en-AU"/>
              </w:rPr>
              <w:t>Our service has a sign in the foyer/front office acknowledging the traditional custodians of the area</w:t>
            </w:r>
            <w:r w:rsidR="000B5852">
              <w:rPr>
                <w:rFonts w:cs="Segoe UI"/>
                <w:sz w:val="20"/>
                <w:szCs w:val="20"/>
                <w:lang w:eastAsia="en-AU"/>
              </w:rPr>
              <w:t>.</w:t>
            </w:r>
            <w:r w:rsidRPr="00653881">
              <w:rPr>
                <w:rFonts w:cs="Segoe UI"/>
                <w:sz w:val="20"/>
                <w:szCs w:val="20"/>
                <w:lang w:eastAsia="en-AU"/>
              </w:rPr>
              <w:t xml:space="preserve"> </w:t>
            </w:r>
          </w:p>
          <w:p w14:paraId="24D273B7" w14:textId="77777777" w:rsidR="00653881" w:rsidRPr="003675B6" w:rsidRDefault="00653881" w:rsidP="00653881">
            <w:pPr>
              <w:rPr>
                <w:rFonts w:cs="Segoe UI"/>
                <w:sz w:val="20"/>
                <w:szCs w:val="20"/>
                <w:lang w:eastAsia="en-AU"/>
              </w:rPr>
            </w:pPr>
          </w:p>
          <w:p w14:paraId="38ADF172" w14:textId="293D199E" w:rsidR="00653881" w:rsidRPr="00444A7A" w:rsidRDefault="00653881" w:rsidP="00653881">
            <w:pPr>
              <w:rPr>
                <w:rStyle w:val="Emphasis"/>
              </w:rPr>
            </w:pPr>
            <w:r w:rsidRPr="00444A7A">
              <w:rPr>
                <w:rStyle w:val="Emphasis"/>
              </w:rPr>
              <w:t xml:space="preserve">Tip </w:t>
            </w:r>
          </w:p>
          <w:p w14:paraId="04148493" w14:textId="19D8F24E" w:rsidR="00653881" w:rsidRPr="003675B6" w:rsidRDefault="00653881" w:rsidP="000954CC">
            <w:pPr>
              <w:rPr>
                <w:rFonts w:cs="Segoe UI"/>
                <w:sz w:val="20"/>
                <w:szCs w:val="20"/>
                <w:lang w:eastAsia="en-AU"/>
              </w:rPr>
            </w:pPr>
            <w:r w:rsidRPr="003675B6">
              <w:rPr>
                <w:rFonts w:cs="Segoe UI"/>
                <w:sz w:val="20"/>
                <w:szCs w:val="20"/>
                <w:lang w:eastAsia="en-AU"/>
              </w:rPr>
              <w:t xml:space="preserve">Contact your </w:t>
            </w:r>
            <w:r w:rsidR="00994764" w:rsidRPr="00E5557E">
              <w:t>Local Aboriginal Land Council</w:t>
            </w:r>
            <w:r w:rsidR="00994764">
              <w:rPr>
                <w:rFonts w:cs="Segoe UI"/>
                <w:sz w:val="20"/>
                <w:szCs w:val="20"/>
                <w:lang w:eastAsia="en-AU"/>
              </w:rPr>
              <w:t xml:space="preserve"> (</w:t>
            </w:r>
            <w:hyperlink r:id="rId13" w:history="1">
              <w:r w:rsidR="00994764" w:rsidRPr="004111BC">
                <w:rPr>
                  <w:rStyle w:val="Hyperlink"/>
                  <w:rFonts w:cs="Segoe UI"/>
                  <w:sz w:val="20"/>
                  <w:szCs w:val="20"/>
                  <w:lang w:eastAsia="en-AU"/>
                </w:rPr>
                <w:t>http://www.alc.org.au</w:t>
              </w:r>
            </w:hyperlink>
            <w:r w:rsidR="00994764">
              <w:rPr>
                <w:rFonts w:cs="Segoe UI"/>
                <w:sz w:val="20"/>
                <w:szCs w:val="20"/>
                <w:lang w:eastAsia="en-AU"/>
              </w:rPr>
              <w:t>)</w:t>
            </w:r>
            <w:r w:rsidRPr="003675B6">
              <w:rPr>
                <w:rFonts w:cs="Segoe UI"/>
                <w:sz w:val="20"/>
                <w:szCs w:val="20"/>
                <w:lang w:eastAsia="en-AU"/>
              </w:rPr>
              <w:t xml:space="preserve"> to identify local people/nation</w:t>
            </w:r>
            <w:r w:rsidR="000B5852">
              <w:rPr>
                <w:rFonts w:cs="Segoe UI"/>
                <w:sz w:val="20"/>
                <w:szCs w:val="20"/>
                <w:lang w:eastAsia="en-AU"/>
              </w:rPr>
              <w:t>.</w:t>
            </w:r>
            <w:r w:rsidRPr="003675B6">
              <w:rPr>
                <w:rFonts w:cs="Segoe UI"/>
                <w:sz w:val="20"/>
                <w:szCs w:val="20"/>
                <w:lang w:eastAsia="en-AU"/>
              </w:rPr>
              <w:t xml:space="preserve"> </w:t>
            </w:r>
          </w:p>
        </w:tc>
        <w:tc>
          <w:tcPr>
            <w:tcW w:w="2029" w:type="dxa"/>
          </w:tcPr>
          <w:p w14:paraId="222EACEF" w14:textId="77777777" w:rsidR="00653881" w:rsidRPr="004F130D" w:rsidRDefault="00653881" w:rsidP="00653881">
            <w:pPr>
              <w:rPr>
                <w:rFonts w:cs="Segoe UI"/>
                <w:i/>
                <w:sz w:val="20"/>
                <w:szCs w:val="20"/>
              </w:rPr>
            </w:pPr>
          </w:p>
        </w:tc>
        <w:tc>
          <w:tcPr>
            <w:tcW w:w="3827" w:type="dxa"/>
          </w:tcPr>
          <w:p w14:paraId="73AD02C5" w14:textId="77777777" w:rsidR="00653881" w:rsidRPr="004F130D" w:rsidRDefault="00653881" w:rsidP="00653881">
            <w:pPr>
              <w:rPr>
                <w:rFonts w:cs="Segoe UI"/>
                <w:i/>
                <w:sz w:val="20"/>
                <w:szCs w:val="20"/>
              </w:rPr>
            </w:pPr>
          </w:p>
        </w:tc>
        <w:tc>
          <w:tcPr>
            <w:tcW w:w="4678" w:type="dxa"/>
          </w:tcPr>
          <w:p w14:paraId="4F503760" w14:textId="77777777" w:rsidR="00653881" w:rsidRPr="004F130D" w:rsidRDefault="00653881" w:rsidP="00653881">
            <w:pPr>
              <w:rPr>
                <w:rFonts w:cs="Segoe UI"/>
                <w:i/>
                <w:sz w:val="20"/>
                <w:szCs w:val="20"/>
              </w:rPr>
            </w:pPr>
          </w:p>
        </w:tc>
      </w:tr>
      <w:tr w:rsidR="00653881" w:rsidRPr="004F130D" w14:paraId="36B6F7F3" w14:textId="77777777" w:rsidTr="00F971C9">
        <w:tc>
          <w:tcPr>
            <w:tcW w:w="5059" w:type="dxa"/>
          </w:tcPr>
          <w:p w14:paraId="091A9BAB" w14:textId="168DFD25" w:rsidR="00653881" w:rsidRPr="003675B6" w:rsidRDefault="00653881" w:rsidP="00573686">
            <w:pPr>
              <w:numPr>
                <w:ilvl w:val="0"/>
                <w:numId w:val="19"/>
              </w:numPr>
              <w:rPr>
                <w:rFonts w:cs="Segoe UI"/>
                <w:sz w:val="20"/>
                <w:szCs w:val="20"/>
              </w:rPr>
            </w:pPr>
            <w:r w:rsidRPr="003675B6">
              <w:rPr>
                <w:rFonts w:cs="Segoe UI"/>
                <w:sz w:val="20"/>
                <w:szCs w:val="20"/>
                <w:lang w:eastAsia="en-AU"/>
              </w:rPr>
              <w:t xml:space="preserve">Our service has local </w:t>
            </w:r>
            <w:r w:rsidR="007A6F2C">
              <w:rPr>
                <w:rFonts w:cs="Segoe UI"/>
                <w:sz w:val="20"/>
                <w:szCs w:val="20"/>
                <w:lang w:eastAsia="en-AU"/>
              </w:rPr>
              <w:t>Aboriginal</w:t>
            </w:r>
            <w:r w:rsidRPr="003675B6">
              <w:rPr>
                <w:rFonts w:cs="Segoe UI"/>
                <w:sz w:val="20"/>
                <w:szCs w:val="20"/>
                <w:lang w:eastAsia="en-AU"/>
              </w:rPr>
              <w:t xml:space="preserve"> artwork displayed in the front office</w:t>
            </w:r>
            <w:r w:rsidR="000B5852">
              <w:rPr>
                <w:rFonts w:cs="Segoe UI"/>
                <w:sz w:val="20"/>
                <w:szCs w:val="20"/>
                <w:lang w:eastAsia="en-AU"/>
              </w:rPr>
              <w:t>.</w:t>
            </w:r>
          </w:p>
          <w:p w14:paraId="5CD2B5A1" w14:textId="77777777" w:rsidR="00653881" w:rsidRPr="003675B6" w:rsidRDefault="00653881" w:rsidP="00653881">
            <w:pPr>
              <w:rPr>
                <w:rFonts w:cs="Segoe UI"/>
                <w:sz w:val="20"/>
                <w:szCs w:val="20"/>
                <w:lang w:eastAsia="en-AU"/>
              </w:rPr>
            </w:pPr>
          </w:p>
          <w:p w14:paraId="1A8EB868" w14:textId="32D4690D" w:rsidR="00653881" w:rsidRPr="00444A7A" w:rsidRDefault="00653881" w:rsidP="00653881">
            <w:pPr>
              <w:rPr>
                <w:rStyle w:val="Emphasis"/>
              </w:rPr>
            </w:pPr>
            <w:r w:rsidRPr="00444A7A">
              <w:rPr>
                <w:rStyle w:val="Emphasis"/>
              </w:rPr>
              <w:t xml:space="preserve">Tips </w:t>
            </w:r>
          </w:p>
          <w:p w14:paraId="70453C3B" w14:textId="2F239072" w:rsidR="00653881" w:rsidRDefault="000B5852" w:rsidP="00573686">
            <w:pPr>
              <w:pStyle w:val="ListParagraph"/>
              <w:numPr>
                <w:ilvl w:val="0"/>
                <w:numId w:val="20"/>
              </w:numPr>
              <w:rPr>
                <w:rFonts w:cs="Segoe UI"/>
                <w:sz w:val="20"/>
                <w:szCs w:val="20"/>
                <w:lang w:eastAsia="en-AU"/>
              </w:rPr>
            </w:pPr>
            <w:r>
              <w:rPr>
                <w:rFonts w:cs="Segoe UI"/>
                <w:sz w:val="20"/>
                <w:szCs w:val="20"/>
                <w:lang w:eastAsia="en-AU"/>
              </w:rPr>
              <w:t>T</w:t>
            </w:r>
            <w:r w:rsidR="00653881" w:rsidRPr="003675B6">
              <w:rPr>
                <w:rFonts w:cs="Segoe UI"/>
                <w:sz w:val="20"/>
                <w:szCs w:val="20"/>
                <w:lang w:eastAsia="en-AU"/>
              </w:rPr>
              <w:t xml:space="preserve">alk with your </w:t>
            </w:r>
            <w:r w:rsidR="007912D2">
              <w:rPr>
                <w:rFonts w:cs="Segoe UI"/>
                <w:sz w:val="20"/>
                <w:szCs w:val="20"/>
                <w:lang w:eastAsia="en-AU"/>
              </w:rPr>
              <w:t>m</w:t>
            </w:r>
            <w:r w:rsidR="00653881" w:rsidRPr="003675B6">
              <w:rPr>
                <w:rFonts w:cs="Segoe UI"/>
                <w:sz w:val="20"/>
                <w:szCs w:val="20"/>
                <w:lang w:eastAsia="en-AU"/>
              </w:rPr>
              <w:t>anager about whether there is a budget to pay someone to develop artwork in consultation with staff and clients</w:t>
            </w:r>
            <w:r>
              <w:rPr>
                <w:rFonts w:cs="Segoe UI"/>
                <w:sz w:val="20"/>
                <w:szCs w:val="20"/>
                <w:lang w:eastAsia="en-AU"/>
              </w:rPr>
              <w:t>.</w:t>
            </w:r>
          </w:p>
          <w:p w14:paraId="2B248418" w14:textId="4038B97B" w:rsidR="00653881" w:rsidRDefault="00653881" w:rsidP="00573686">
            <w:pPr>
              <w:pStyle w:val="ListParagraph"/>
              <w:numPr>
                <w:ilvl w:val="0"/>
                <w:numId w:val="20"/>
              </w:numPr>
              <w:rPr>
                <w:rFonts w:cs="Segoe UI"/>
                <w:sz w:val="20"/>
                <w:szCs w:val="20"/>
                <w:lang w:eastAsia="en-AU"/>
              </w:rPr>
            </w:pPr>
            <w:r w:rsidRPr="00653881">
              <w:rPr>
                <w:rFonts w:cs="Segoe UI"/>
                <w:sz w:val="20"/>
                <w:szCs w:val="20"/>
                <w:lang w:eastAsia="en-AU"/>
              </w:rPr>
              <w:t xml:space="preserve">Contact your Local </w:t>
            </w:r>
            <w:r w:rsidR="007A6F2C">
              <w:rPr>
                <w:rFonts w:cs="Segoe UI"/>
                <w:sz w:val="20"/>
                <w:szCs w:val="20"/>
                <w:lang w:eastAsia="en-AU"/>
              </w:rPr>
              <w:t>Aboriginal</w:t>
            </w:r>
            <w:r w:rsidRPr="00653881">
              <w:rPr>
                <w:rFonts w:cs="Segoe UI"/>
                <w:sz w:val="20"/>
                <w:szCs w:val="20"/>
                <w:lang w:eastAsia="en-AU"/>
              </w:rPr>
              <w:t xml:space="preserve"> Land Council to identify local artists</w:t>
            </w:r>
            <w:r w:rsidR="000B5852">
              <w:rPr>
                <w:rFonts w:cs="Segoe UI"/>
                <w:sz w:val="20"/>
                <w:szCs w:val="20"/>
                <w:lang w:eastAsia="en-AU"/>
              </w:rPr>
              <w:t>.</w:t>
            </w:r>
          </w:p>
          <w:p w14:paraId="32EC4C7C" w14:textId="5B308637" w:rsidR="00653881" w:rsidRDefault="00653881" w:rsidP="00573686">
            <w:pPr>
              <w:pStyle w:val="ListParagraph"/>
              <w:numPr>
                <w:ilvl w:val="0"/>
                <w:numId w:val="20"/>
              </w:numPr>
              <w:rPr>
                <w:rFonts w:cs="Segoe UI"/>
                <w:sz w:val="20"/>
                <w:szCs w:val="20"/>
                <w:lang w:eastAsia="en-AU"/>
              </w:rPr>
            </w:pPr>
            <w:r w:rsidRPr="00653881">
              <w:rPr>
                <w:rFonts w:cs="Segoe UI"/>
                <w:sz w:val="20"/>
                <w:szCs w:val="20"/>
                <w:lang w:eastAsia="en-AU"/>
              </w:rPr>
              <w:t xml:space="preserve">Run a competition during NAIDOC week and have </w:t>
            </w:r>
            <w:r w:rsidR="007A6F2C">
              <w:rPr>
                <w:rFonts w:cs="Segoe UI"/>
                <w:sz w:val="20"/>
                <w:szCs w:val="20"/>
                <w:lang w:eastAsia="en-AU"/>
              </w:rPr>
              <w:t>Aboriginal</w:t>
            </w:r>
            <w:r w:rsidRPr="00653881">
              <w:rPr>
                <w:rFonts w:cs="Segoe UI"/>
                <w:sz w:val="20"/>
                <w:szCs w:val="20"/>
                <w:lang w:eastAsia="en-AU"/>
              </w:rPr>
              <w:t xml:space="preserve"> children design small canvasses which can be placed on the front office wall and around the service</w:t>
            </w:r>
            <w:r w:rsidR="000B5852">
              <w:rPr>
                <w:rFonts w:cs="Segoe UI"/>
                <w:sz w:val="20"/>
                <w:szCs w:val="20"/>
                <w:lang w:eastAsia="en-AU"/>
              </w:rPr>
              <w:t>.</w:t>
            </w:r>
          </w:p>
          <w:p w14:paraId="2E3EFAA1" w14:textId="70EFB5B6" w:rsidR="00653881" w:rsidRPr="00653881" w:rsidRDefault="00653881" w:rsidP="00573686">
            <w:pPr>
              <w:pStyle w:val="ListParagraph"/>
              <w:numPr>
                <w:ilvl w:val="0"/>
                <w:numId w:val="20"/>
              </w:numPr>
              <w:rPr>
                <w:rFonts w:cs="Segoe UI"/>
                <w:sz w:val="20"/>
                <w:szCs w:val="20"/>
                <w:lang w:eastAsia="en-AU"/>
              </w:rPr>
            </w:pPr>
            <w:r w:rsidRPr="00653881">
              <w:rPr>
                <w:rFonts w:cs="Segoe UI"/>
                <w:sz w:val="20"/>
                <w:szCs w:val="20"/>
                <w:lang w:eastAsia="en-AU"/>
              </w:rPr>
              <w:t xml:space="preserve">Investigate whether </w:t>
            </w:r>
            <w:r w:rsidR="001E05B7">
              <w:rPr>
                <w:rFonts w:cs="Segoe UI"/>
                <w:sz w:val="20"/>
                <w:szCs w:val="20"/>
                <w:lang w:eastAsia="en-AU"/>
              </w:rPr>
              <w:t xml:space="preserve">Aboriginal </w:t>
            </w:r>
            <w:r w:rsidRPr="00653881">
              <w:rPr>
                <w:rFonts w:cs="Segoe UI"/>
                <w:sz w:val="20"/>
                <w:szCs w:val="20"/>
                <w:lang w:eastAsia="en-AU"/>
              </w:rPr>
              <w:t>service users would like to contribute artworks</w:t>
            </w:r>
            <w:r w:rsidR="000B5852">
              <w:rPr>
                <w:rFonts w:cs="Segoe UI"/>
                <w:sz w:val="20"/>
                <w:szCs w:val="20"/>
                <w:lang w:eastAsia="en-AU"/>
              </w:rPr>
              <w:t>.</w:t>
            </w:r>
          </w:p>
        </w:tc>
        <w:tc>
          <w:tcPr>
            <w:tcW w:w="2029" w:type="dxa"/>
          </w:tcPr>
          <w:p w14:paraId="4121B433" w14:textId="77777777" w:rsidR="00653881" w:rsidRPr="004F130D" w:rsidRDefault="00653881" w:rsidP="00653881">
            <w:pPr>
              <w:rPr>
                <w:rFonts w:cs="Segoe UI"/>
                <w:i/>
                <w:sz w:val="20"/>
                <w:szCs w:val="20"/>
              </w:rPr>
            </w:pPr>
          </w:p>
        </w:tc>
        <w:tc>
          <w:tcPr>
            <w:tcW w:w="3827" w:type="dxa"/>
          </w:tcPr>
          <w:p w14:paraId="450AEDD5" w14:textId="77777777" w:rsidR="00653881" w:rsidRPr="004F130D" w:rsidRDefault="00653881" w:rsidP="00653881">
            <w:pPr>
              <w:rPr>
                <w:rFonts w:cs="Segoe UI"/>
                <w:i/>
                <w:sz w:val="20"/>
                <w:szCs w:val="20"/>
              </w:rPr>
            </w:pPr>
          </w:p>
        </w:tc>
        <w:tc>
          <w:tcPr>
            <w:tcW w:w="4678" w:type="dxa"/>
          </w:tcPr>
          <w:p w14:paraId="4F52CE08" w14:textId="77777777" w:rsidR="00653881" w:rsidRPr="004F130D" w:rsidRDefault="00653881" w:rsidP="00653881">
            <w:pPr>
              <w:rPr>
                <w:rFonts w:cs="Segoe UI"/>
                <w:i/>
                <w:sz w:val="20"/>
                <w:szCs w:val="20"/>
              </w:rPr>
            </w:pPr>
          </w:p>
        </w:tc>
      </w:tr>
      <w:tr w:rsidR="00653881" w:rsidRPr="004F130D" w14:paraId="0A798F56" w14:textId="77777777" w:rsidTr="00F971C9">
        <w:tc>
          <w:tcPr>
            <w:tcW w:w="5059" w:type="dxa"/>
          </w:tcPr>
          <w:p w14:paraId="24530676" w14:textId="7B542888" w:rsidR="00653881" w:rsidRPr="003675B6" w:rsidRDefault="00653881" w:rsidP="00573686">
            <w:pPr>
              <w:numPr>
                <w:ilvl w:val="0"/>
                <w:numId w:val="19"/>
              </w:numPr>
              <w:rPr>
                <w:rFonts w:cs="Segoe UI"/>
                <w:sz w:val="20"/>
                <w:szCs w:val="20"/>
                <w:lang w:eastAsia="en-AU"/>
              </w:rPr>
            </w:pPr>
            <w:r w:rsidRPr="003675B6">
              <w:rPr>
                <w:rFonts w:cs="Segoe UI"/>
                <w:sz w:val="20"/>
                <w:szCs w:val="20"/>
                <w:lang w:eastAsia="en-AU"/>
              </w:rPr>
              <w:t xml:space="preserve">Our service has the Koori Mail </w:t>
            </w:r>
            <w:r>
              <w:rPr>
                <w:rFonts w:cs="Segoe UI"/>
                <w:sz w:val="20"/>
                <w:szCs w:val="20"/>
                <w:lang w:eastAsia="en-AU"/>
              </w:rPr>
              <w:t>and</w:t>
            </w:r>
            <w:r w:rsidRPr="003675B6">
              <w:rPr>
                <w:rFonts w:cs="Segoe UI"/>
                <w:sz w:val="20"/>
                <w:szCs w:val="20"/>
                <w:lang w:eastAsia="en-AU"/>
              </w:rPr>
              <w:t xml:space="preserve">/or National Indigenous Times (or other </w:t>
            </w:r>
            <w:r w:rsidR="007A6F2C">
              <w:rPr>
                <w:rFonts w:cs="Segoe UI"/>
                <w:sz w:val="20"/>
                <w:szCs w:val="20"/>
                <w:lang w:eastAsia="en-AU"/>
              </w:rPr>
              <w:t>Aboriginal</w:t>
            </w:r>
            <w:r w:rsidRPr="003675B6">
              <w:rPr>
                <w:rFonts w:cs="Segoe UI"/>
                <w:sz w:val="20"/>
                <w:szCs w:val="20"/>
                <w:lang w:eastAsia="en-AU"/>
              </w:rPr>
              <w:t xml:space="preserve"> media) available in the front office</w:t>
            </w:r>
            <w:r w:rsidR="000B5852">
              <w:rPr>
                <w:rFonts w:cs="Segoe UI"/>
                <w:sz w:val="20"/>
                <w:szCs w:val="20"/>
                <w:lang w:eastAsia="en-AU"/>
              </w:rPr>
              <w:t>.</w:t>
            </w:r>
          </w:p>
          <w:p w14:paraId="202BA6E6" w14:textId="77777777" w:rsidR="00653881" w:rsidRPr="003675B6" w:rsidRDefault="00653881" w:rsidP="00653881">
            <w:pPr>
              <w:rPr>
                <w:rFonts w:cs="Segoe UI"/>
                <w:sz w:val="20"/>
                <w:szCs w:val="20"/>
                <w:lang w:eastAsia="en-AU"/>
              </w:rPr>
            </w:pPr>
          </w:p>
          <w:p w14:paraId="45AE8AB7" w14:textId="0269225F" w:rsidR="00653881" w:rsidRPr="003675B6" w:rsidRDefault="00653881" w:rsidP="00653881">
            <w:pPr>
              <w:rPr>
                <w:rFonts w:cs="Segoe UI"/>
                <w:sz w:val="20"/>
                <w:szCs w:val="20"/>
                <w:lang w:eastAsia="en-AU"/>
              </w:rPr>
            </w:pPr>
            <w:r w:rsidRPr="00444A7A">
              <w:rPr>
                <w:rStyle w:val="Emphasis"/>
              </w:rPr>
              <w:t>Tip</w:t>
            </w:r>
          </w:p>
          <w:p w14:paraId="540C5B0E" w14:textId="66A3DD51" w:rsidR="00653881" w:rsidRPr="003675B6" w:rsidRDefault="00653881" w:rsidP="00653881">
            <w:pPr>
              <w:rPr>
                <w:rFonts w:cs="Segoe UI"/>
                <w:sz w:val="20"/>
                <w:szCs w:val="20"/>
                <w:lang w:eastAsia="en-AU"/>
              </w:rPr>
            </w:pPr>
            <w:r w:rsidRPr="00A9146C">
              <w:rPr>
                <w:rFonts w:cs="Segoe UI"/>
                <w:sz w:val="20"/>
                <w:szCs w:val="20"/>
                <w:lang w:eastAsia="en-AU"/>
              </w:rPr>
              <w:t>Subscribe to relevant media outlets to obtain publications</w:t>
            </w:r>
            <w:r w:rsidR="000B5852">
              <w:rPr>
                <w:rFonts w:cs="Segoe UI"/>
                <w:sz w:val="20"/>
                <w:szCs w:val="20"/>
                <w:lang w:eastAsia="en-AU"/>
              </w:rPr>
              <w:t>.</w:t>
            </w:r>
          </w:p>
        </w:tc>
        <w:tc>
          <w:tcPr>
            <w:tcW w:w="2029" w:type="dxa"/>
          </w:tcPr>
          <w:p w14:paraId="790E1A59" w14:textId="77777777" w:rsidR="00653881" w:rsidRPr="004F130D" w:rsidRDefault="00653881" w:rsidP="00653881">
            <w:pPr>
              <w:rPr>
                <w:rFonts w:cs="Segoe UI"/>
                <w:i/>
                <w:sz w:val="20"/>
                <w:szCs w:val="20"/>
              </w:rPr>
            </w:pPr>
          </w:p>
        </w:tc>
        <w:tc>
          <w:tcPr>
            <w:tcW w:w="3827" w:type="dxa"/>
          </w:tcPr>
          <w:p w14:paraId="2D15C89C" w14:textId="77777777" w:rsidR="00653881" w:rsidRPr="004F130D" w:rsidRDefault="00653881" w:rsidP="00653881">
            <w:pPr>
              <w:rPr>
                <w:rFonts w:cs="Segoe UI"/>
                <w:i/>
                <w:sz w:val="20"/>
                <w:szCs w:val="20"/>
              </w:rPr>
            </w:pPr>
          </w:p>
        </w:tc>
        <w:tc>
          <w:tcPr>
            <w:tcW w:w="4678" w:type="dxa"/>
          </w:tcPr>
          <w:p w14:paraId="37BDE150" w14:textId="77777777" w:rsidR="00653881" w:rsidRPr="004F130D" w:rsidRDefault="00653881" w:rsidP="00653881">
            <w:pPr>
              <w:rPr>
                <w:rFonts w:cs="Segoe UI"/>
                <w:i/>
                <w:sz w:val="20"/>
                <w:szCs w:val="20"/>
              </w:rPr>
            </w:pPr>
          </w:p>
        </w:tc>
      </w:tr>
      <w:tr w:rsidR="00653881" w:rsidRPr="004F130D" w14:paraId="345BAA35" w14:textId="77777777" w:rsidTr="00F971C9">
        <w:tc>
          <w:tcPr>
            <w:tcW w:w="5059" w:type="dxa"/>
          </w:tcPr>
          <w:p w14:paraId="719CA09B" w14:textId="77777777" w:rsidR="001E05B7" w:rsidRPr="001E05B7" w:rsidRDefault="00653881" w:rsidP="001E05B7">
            <w:pPr>
              <w:pStyle w:val="ListParagraph"/>
              <w:numPr>
                <w:ilvl w:val="0"/>
                <w:numId w:val="19"/>
              </w:numPr>
              <w:rPr>
                <w:b/>
                <w:iCs/>
                <w:color w:val="008E84"/>
                <w:sz w:val="20"/>
              </w:rPr>
            </w:pPr>
            <w:r w:rsidRPr="001E05B7">
              <w:rPr>
                <w:rFonts w:cs="Segoe UI"/>
                <w:sz w:val="20"/>
                <w:szCs w:val="20"/>
                <w:lang w:eastAsia="en-AU"/>
              </w:rPr>
              <w:t>Our service has excerpts from the National Apology displayed in the front office</w:t>
            </w:r>
            <w:r w:rsidR="000B5852" w:rsidRPr="001E05B7">
              <w:rPr>
                <w:rFonts w:cs="Segoe UI"/>
                <w:sz w:val="20"/>
                <w:szCs w:val="20"/>
                <w:lang w:eastAsia="en-AU"/>
              </w:rPr>
              <w:t>.</w:t>
            </w:r>
          </w:p>
          <w:p w14:paraId="381952EB" w14:textId="77777777" w:rsidR="001E05B7" w:rsidRDefault="001E05B7" w:rsidP="001E05B7">
            <w:pPr>
              <w:rPr>
                <w:rStyle w:val="Emphasis"/>
              </w:rPr>
            </w:pPr>
          </w:p>
          <w:p w14:paraId="784F7ABD" w14:textId="16585425" w:rsidR="00653881" w:rsidRPr="00444A7A" w:rsidRDefault="00653881" w:rsidP="001E05B7">
            <w:pPr>
              <w:rPr>
                <w:rStyle w:val="Emphasis"/>
              </w:rPr>
            </w:pPr>
            <w:r w:rsidRPr="00444A7A">
              <w:rPr>
                <w:rStyle w:val="Emphasis"/>
              </w:rPr>
              <w:t>Tip</w:t>
            </w:r>
          </w:p>
          <w:p w14:paraId="5848D04A" w14:textId="5381C377" w:rsidR="000B5852" w:rsidRDefault="00653881" w:rsidP="00530549">
            <w:pPr>
              <w:pStyle w:val="ListParagraph"/>
              <w:ind w:left="0"/>
              <w:rPr>
                <w:rFonts w:cs="Segoe UI"/>
                <w:sz w:val="20"/>
                <w:szCs w:val="20"/>
                <w:lang w:eastAsia="en-AU"/>
              </w:rPr>
            </w:pPr>
            <w:r w:rsidRPr="003675B6">
              <w:rPr>
                <w:rFonts w:cs="Segoe UI"/>
                <w:sz w:val="20"/>
                <w:szCs w:val="20"/>
                <w:lang w:eastAsia="en-AU"/>
              </w:rPr>
              <w:t xml:space="preserve">Excerpts from the </w:t>
            </w:r>
            <w:r>
              <w:rPr>
                <w:rFonts w:cs="Segoe UI"/>
                <w:sz w:val="20"/>
                <w:szCs w:val="20"/>
                <w:lang w:eastAsia="en-AU"/>
              </w:rPr>
              <w:t xml:space="preserve">National Apology </w:t>
            </w:r>
            <w:r w:rsidRPr="003675B6">
              <w:rPr>
                <w:rFonts w:cs="Segoe UI"/>
                <w:sz w:val="20"/>
                <w:szCs w:val="20"/>
                <w:lang w:eastAsia="en-AU"/>
              </w:rPr>
              <w:t xml:space="preserve">can be printed, framed </w:t>
            </w:r>
            <w:r>
              <w:rPr>
                <w:rFonts w:cs="Segoe UI"/>
                <w:sz w:val="20"/>
                <w:szCs w:val="20"/>
                <w:lang w:eastAsia="en-AU"/>
              </w:rPr>
              <w:t>and</w:t>
            </w:r>
            <w:r w:rsidR="00E513F7">
              <w:rPr>
                <w:rFonts w:cs="Segoe UI"/>
                <w:sz w:val="20"/>
                <w:szCs w:val="20"/>
                <w:lang w:eastAsia="en-AU"/>
              </w:rPr>
              <w:t xml:space="preserve"> displayed in the front office. </w:t>
            </w:r>
            <w:r w:rsidRPr="003675B6">
              <w:rPr>
                <w:rFonts w:cs="Segoe UI"/>
                <w:sz w:val="20"/>
                <w:szCs w:val="20"/>
                <w:lang w:eastAsia="en-AU"/>
              </w:rPr>
              <w:t xml:space="preserve">Check out </w:t>
            </w:r>
            <w:r>
              <w:rPr>
                <w:rFonts w:cs="Segoe UI"/>
                <w:sz w:val="20"/>
                <w:szCs w:val="20"/>
                <w:lang w:eastAsia="en-AU"/>
              </w:rPr>
              <w:t>the National Apology online</w:t>
            </w:r>
            <w:r w:rsidR="000B5852">
              <w:rPr>
                <w:rFonts w:cs="Segoe UI"/>
                <w:sz w:val="20"/>
                <w:szCs w:val="20"/>
                <w:lang w:eastAsia="en-AU"/>
              </w:rPr>
              <w:t xml:space="preserve">:  </w:t>
            </w:r>
          </w:p>
          <w:p w14:paraId="462B94B8" w14:textId="12CE90B6" w:rsidR="00653881" w:rsidRPr="003675B6" w:rsidRDefault="00842DC3" w:rsidP="007912D2">
            <w:pPr>
              <w:pStyle w:val="ListParagraph"/>
              <w:ind w:left="0"/>
              <w:rPr>
                <w:rFonts w:cs="Segoe UI"/>
                <w:sz w:val="20"/>
                <w:szCs w:val="20"/>
                <w:lang w:eastAsia="en-AU"/>
              </w:rPr>
            </w:pPr>
            <w:hyperlink r:id="rId14" w:history="1">
              <w:r w:rsidR="00653881" w:rsidRPr="003675B6">
                <w:rPr>
                  <w:rStyle w:val="Hyperlink"/>
                  <w:rFonts w:cs="Segoe UI"/>
                  <w:sz w:val="20"/>
                  <w:szCs w:val="20"/>
                  <w:lang w:eastAsia="en-AU"/>
                </w:rPr>
                <w:t>http://www.australia.gov.au/about-australia/our-country/our-people/apology-to-australias-indigenous-peoples</w:t>
              </w:r>
            </w:hyperlink>
            <w:r w:rsidR="00AA6CE1" w:rsidRPr="001E05B7">
              <w:rPr>
                <w:rFonts w:cs="Segoe UI"/>
                <w:sz w:val="20"/>
                <w:szCs w:val="20"/>
                <w:lang w:eastAsia="en-AU"/>
              </w:rPr>
              <w:t>.</w:t>
            </w:r>
          </w:p>
        </w:tc>
        <w:tc>
          <w:tcPr>
            <w:tcW w:w="2029" w:type="dxa"/>
          </w:tcPr>
          <w:p w14:paraId="10F52020" w14:textId="77777777" w:rsidR="00653881" w:rsidRPr="004F130D" w:rsidRDefault="00653881" w:rsidP="00653881">
            <w:pPr>
              <w:rPr>
                <w:rFonts w:cs="Segoe UI"/>
                <w:i/>
                <w:sz w:val="20"/>
                <w:szCs w:val="20"/>
              </w:rPr>
            </w:pPr>
          </w:p>
        </w:tc>
        <w:tc>
          <w:tcPr>
            <w:tcW w:w="3827" w:type="dxa"/>
          </w:tcPr>
          <w:p w14:paraId="26DE37D4" w14:textId="77777777" w:rsidR="00653881" w:rsidRPr="004F130D" w:rsidRDefault="00653881" w:rsidP="00653881">
            <w:pPr>
              <w:rPr>
                <w:rFonts w:cs="Segoe UI"/>
                <w:i/>
                <w:sz w:val="20"/>
                <w:szCs w:val="20"/>
              </w:rPr>
            </w:pPr>
          </w:p>
        </w:tc>
        <w:tc>
          <w:tcPr>
            <w:tcW w:w="4678" w:type="dxa"/>
          </w:tcPr>
          <w:p w14:paraId="36108F71" w14:textId="77777777" w:rsidR="00653881" w:rsidRPr="004F130D" w:rsidRDefault="00653881" w:rsidP="00653881">
            <w:pPr>
              <w:rPr>
                <w:rFonts w:cs="Segoe UI"/>
                <w:i/>
                <w:sz w:val="20"/>
                <w:szCs w:val="20"/>
              </w:rPr>
            </w:pPr>
          </w:p>
        </w:tc>
      </w:tr>
      <w:tr w:rsidR="00653881" w:rsidRPr="004F130D" w14:paraId="17714A50" w14:textId="77777777" w:rsidTr="00F971C9">
        <w:tc>
          <w:tcPr>
            <w:tcW w:w="5059" w:type="dxa"/>
          </w:tcPr>
          <w:p w14:paraId="3B9D8A05" w14:textId="312E4A48" w:rsidR="00653881" w:rsidRPr="003675B6" w:rsidRDefault="00653881" w:rsidP="00573686">
            <w:pPr>
              <w:numPr>
                <w:ilvl w:val="0"/>
                <w:numId w:val="19"/>
              </w:numPr>
              <w:rPr>
                <w:rFonts w:cs="Segoe UI"/>
                <w:sz w:val="20"/>
                <w:szCs w:val="20"/>
                <w:lang w:eastAsia="en-AU"/>
              </w:rPr>
            </w:pPr>
            <w:r w:rsidRPr="003675B6">
              <w:rPr>
                <w:rFonts w:cs="Segoe UI"/>
                <w:sz w:val="20"/>
                <w:szCs w:val="20"/>
                <w:lang w:eastAsia="en-AU"/>
              </w:rPr>
              <w:t xml:space="preserve">Our offices display geographic posters/maps which outline the </w:t>
            </w:r>
            <w:r w:rsidR="007A6F2C">
              <w:rPr>
                <w:rFonts w:cs="Segoe UI"/>
                <w:sz w:val="20"/>
                <w:szCs w:val="20"/>
                <w:lang w:eastAsia="en-AU"/>
              </w:rPr>
              <w:t>Aboriginal</w:t>
            </w:r>
            <w:r w:rsidRPr="003675B6">
              <w:rPr>
                <w:rFonts w:cs="Segoe UI"/>
                <w:sz w:val="20"/>
                <w:szCs w:val="20"/>
                <w:lang w:eastAsia="en-AU"/>
              </w:rPr>
              <w:t xml:space="preserve"> language groups/nations within the particular area</w:t>
            </w:r>
            <w:r w:rsidR="00DC3E6B">
              <w:rPr>
                <w:rFonts w:cs="Segoe UI"/>
                <w:sz w:val="20"/>
                <w:szCs w:val="20"/>
                <w:lang w:eastAsia="en-AU"/>
              </w:rPr>
              <w:t>.</w:t>
            </w:r>
          </w:p>
          <w:p w14:paraId="25C4C8B2" w14:textId="77777777" w:rsidR="00653881" w:rsidRPr="003675B6" w:rsidRDefault="00653881" w:rsidP="00653881">
            <w:pPr>
              <w:rPr>
                <w:rFonts w:cs="Segoe UI"/>
                <w:sz w:val="20"/>
                <w:szCs w:val="20"/>
                <w:lang w:eastAsia="en-AU"/>
              </w:rPr>
            </w:pPr>
          </w:p>
          <w:p w14:paraId="09541734" w14:textId="19924147" w:rsidR="00653881" w:rsidRPr="00444A7A" w:rsidRDefault="00653881" w:rsidP="00653881">
            <w:pPr>
              <w:rPr>
                <w:rStyle w:val="Emphasis"/>
              </w:rPr>
            </w:pPr>
            <w:r w:rsidRPr="00444A7A">
              <w:rPr>
                <w:rStyle w:val="Emphasis"/>
              </w:rPr>
              <w:t xml:space="preserve">Tip </w:t>
            </w:r>
          </w:p>
          <w:p w14:paraId="574F2B48" w14:textId="32759762" w:rsidR="00653881" w:rsidRDefault="00653881" w:rsidP="000954CC">
            <w:pPr>
              <w:pStyle w:val="ListParagraph"/>
              <w:ind w:left="0"/>
              <w:rPr>
                <w:rFonts w:cs="Segoe UI"/>
                <w:sz w:val="20"/>
                <w:szCs w:val="20"/>
                <w:lang w:eastAsia="en-AU"/>
              </w:rPr>
            </w:pPr>
            <w:r>
              <w:rPr>
                <w:rFonts w:cs="Segoe UI"/>
                <w:sz w:val="20"/>
                <w:szCs w:val="20"/>
                <w:lang w:eastAsia="en-AU"/>
              </w:rPr>
              <w:t xml:space="preserve">Check the </w:t>
            </w:r>
            <w:r>
              <w:rPr>
                <w:rFonts w:cs="Segoe UI"/>
                <w:sz w:val="20"/>
                <w:szCs w:val="20"/>
              </w:rPr>
              <w:t xml:space="preserve">Australian Institute of </w:t>
            </w:r>
            <w:r w:rsidR="007A6F2C">
              <w:rPr>
                <w:rFonts w:cs="Segoe UI"/>
                <w:sz w:val="20"/>
                <w:szCs w:val="20"/>
              </w:rPr>
              <w:t>Aboriginal</w:t>
            </w:r>
            <w:r>
              <w:rPr>
                <w:rFonts w:cs="Segoe UI"/>
                <w:sz w:val="20"/>
                <w:szCs w:val="20"/>
              </w:rPr>
              <w:t xml:space="preserve"> and </w:t>
            </w:r>
            <w:r w:rsidR="00E5557E">
              <w:rPr>
                <w:rFonts w:cs="Segoe UI"/>
                <w:sz w:val="20"/>
                <w:szCs w:val="20"/>
              </w:rPr>
              <w:t xml:space="preserve">Torres Strait Islander </w:t>
            </w:r>
            <w:r w:rsidR="007912D2">
              <w:rPr>
                <w:rFonts w:cs="Segoe UI"/>
                <w:sz w:val="20"/>
                <w:szCs w:val="20"/>
              </w:rPr>
              <w:t>S</w:t>
            </w:r>
            <w:r>
              <w:rPr>
                <w:rFonts w:cs="Segoe UI"/>
                <w:sz w:val="20"/>
                <w:szCs w:val="20"/>
              </w:rPr>
              <w:t xml:space="preserve">tudies </w:t>
            </w:r>
            <w:r w:rsidR="00994764" w:rsidRPr="00E5557E">
              <w:t>map of Indigenous Australia</w:t>
            </w:r>
            <w:r w:rsidR="00994764">
              <w:rPr>
                <w:rFonts w:cs="Segoe UI"/>
                <w:sz w:val="20"/>
                <w:szCs w:val="20"/>
                <w:lang w:eastAsia="en-AU"/>
              </w:rPr>
              <w:t xml:space="preserve"> </w:t>
            </w:r>
            <w:hyperlink r:id="rId15" w:history="1">
              <w:r w:rsidR="00994764" w:rsidRPr="004111BC">
                <w:rPr>
                  <w:rStyle w:val="Hyperlink"/>
                  <w:rFonts w:cs="Segoe UI"/>
                  <w:sz w:val="20"/>
                  <w:szCs w:val="20"/>
                  <w:lang w:eastAsia="en-AU"/>
                </w:rPr>
                <w:t>http://aiatsis.gov.au/explore/articles/aboriginal-australia-map</w:t>
              </w:r>
            </w:hyperlink>
            <w:r w:rsidR="00994764">
              <w:rPr>
                <w:rFonts w:cs="Segoe UI"/>
                <w:sz w:val="20"/>
                <w:szCs w:val="20"/>
                <w:lang w:eastAsia="en-AU"/>
              </w:rPr>
              <w:t>.</w:t>
            </w:r>
          </w:p>
          <w:p w14:paraId="7A0AE4C1" w14:textId="6246F5C3" w:rsidR="00994764" w:rsidRPr="003675B6" w:rsidRDefault="00994764">
            <w:pPr>
              <w:pStyle w:val="ListParagraph"/>
              <w:ind w:left="0"/>
              <w:rPr>
                <w:rFonts w:cs="Segoe UI"/>
                <w:sz w:val="20"/>
                <w:szCs w:val="20"/>
                <w:lang w:eastAsia="en-AU"/>
              </w:rPr>
            </w:pPr>
          </w:p>
        </w:tc>
        <w:tc>
          <w:tcPr>
            <w:tcW w:w="2029" w:type="dxa"/>
          </w:tcPr>
          <w:p w14:paraId="0EF6A92B" w14:textId="77777777" w:rsidR="00653881" w:rsidRPr="004F130D" w:rsidRDefault="00653881" w:rsidP="00653881">
            <w:pPr>
              <w:rPr>
                <w:rFonts w:cs="Segoe UI"/>
                <w:i/>
                <w:sz w:val="20"/>
                <w:szCs w:val="20"/>
              </w:rPr>
            </w:pPr>
          </w:p>
        </w:tc>
        <w:tc>
          <w:tcPr>
            <w:tcW w:w="3827" w:type="dxa"/>
          </w:tcPr>
          <w:p w14:paraId="27C47D36" w14:textId="77777777" w:rsidR="00653881" w:rsidRPr="004F130D" w:rsidRDefault="00653881" w:rsidP="00653881">
            <w:pPr>
              <w:rPr>
                <w:rFonts w:cs="Segoe UI"/>
                <w:i/>
                <w:sz w:val="20"/>
                <w:szCs w:val="20"/>
              </w:rPr>
            </w:pPr>
          </w:p>
        </w:tc>
        <w:tc>
          <w:tcPr>
            <w:tcW w:w="4678" w:type="dxa"/>
          </w:tcPr>
          <w:p w14:paraId="38044900" w14:textId="77777777" w:rsidR="00653881" w:rsidRPr="004F130D" w:rsidRDefault="00653881" w:rsidP="00653881">
            <w:pPr>
              <w:rPr>
                <w:rFonts w:cs="Segoe UI"/>
                <w:i/>
                <w:sz w:val="20"/>
                <w:szCs w:val="20"/>
              </w:rPr>
            </w:pPr>
          </w:p>
        </w:tc>
      </w:tr>
      <w:tr w:rsidR="00653881" w:rsidRPr="004F130D" w14:paraId="0B142005" w14:textId="77777777" w:rsidTr="00F971C9">
        <w:tc>
          <w:tcPr>
            <w:tcW w:w="5059" w:type="dxa"/>
          </w:tcPr>
          <w:p w14:paraId="703C9336" w14:textId="34E909A2" w:rsidR="00653881" w:rsidRPr="003675B6" w:rsidRDefault="00653881" w:rsidP="00573686">
            <w:pPr>
              <w:numPr>
                <w:ilvl w:val="0"/>
                <w:numId w:val="19"/>
              </w:numPr>
              <w:rPr>
                <w:rFonts w:cs="Segoe UI"/>
                <w:sz w:val="20"/>
                <w:szCs w:val="20"/>
              </w:rPr>
            </w:pPr>
            <w:r w:rsidRPr="003675B6">
              <w:rPr>
                <w:rFonts w:cs="Segoe UI"/>
                <w:sz w:val="20"/>
                <w:szCs w:val="20"/>
                <w:lang w:eastAsia="en-AU"/>
              </w:rPr>
              <w:t>Our office has appropriate toys/books for children to engage in play</w:t>
            </w:r>
            <w:r w:rsidR="00DC3E6B">
              <w:rPr>
                <w:rFonts w:cs="Segoe UI"/>
                <w:sz w:val="20"/>
                <w:szCs w:val="20"/>
                <w:lang w:eastAsia="en-AU"/>
              </w:rPr>
              <w:t>.</w:t>
            </w:r>
          </w:p>
          <w:p w14:paraId="5EE868A4" w14:textId="77777777" w:rsidR="00653881" w:rsidRPr="003675B6" w:rsidRDefault="00653881" w:rsidP="00653881">
            <w:pPr>
              <w:rPr>
                <w:rFonts w:cs="Segoe UI"/>
                <w:sz w:val="20"/>
                <w:szCs w:val="20"/>
                <w:lang w:eastAsia="en-AU"/>
              </w:rPr>
            </w:pPr>
          </w:p>
          <w:p w14:paraId="15033652" w14:textId="643D560D" w:rsidR="00653881" w:rsidRPr="003675B6" w:rsidRDefault="00653881" w:rsidP="00653881">
            <w:pPr>
              <w:rPr>
                <w:rFonts w:cs="Segoe UI"/>
                <w:sz w:val="20"/>
                <w:szCs w:val="20"/>
                <w:lang w:eastAsia="en-AU"/>
              </w:rPr>
            </w:pPr>
            <w:r w:rsidRPr="00444A7A">
              <w:rPr>
                <w:rStyle w:val="Emphasis"/>
              </w:rPr>
              <w:t>Tip</w:t>
            </w:r>
            <w:r w:rsidRPr="003675B6">
              <w:rPr>
                <w:rFonts w:cs="Segoe UI"/>
                <w:sz w:val="20"/>
                <w:szCs w:val="20"/>
                <w:lang w:eastAsia="en-AU"/>
              </w:rPr>
              <w:t xml:space="preserve"> </w:t>
            </w:r>
          </w:p>
          <w:p w14:paraId="374799FE" w14:textId="3819608C" w:rsidR="00653881" w:rsidRPr="003675B6" w:rsidRDefault="00653881" w:rsidP="00653881">
            <w:pPr>
              <w:rPr>
                <w:rFonts w:cs="Segoe UI"/>
                <w:sz w:val="20"/>
                <w:szCs w:val="20"/>
                <w:lang w:eastAsia="en-AU"/>
              </w:rPr>
            </w:pPr>
            <w:r w:rsidRPr="003675B6">
              <w:rPr>
                <w:rFonts w:cs="Segoe UI"/>
                <w:sz w:val="20"/>
                <w:szCs w:val="20"/>
                <w:lang w:eastAsia="en-AU"/>
              </w:rPr>
              <w:t xml:space="preserve">Consider allocating some space to fill with appropriate toys </w:t>
            </w:r>
            <w:r>
              <w:rPr>
                <w:rFonts w:cs="Segoe UI"/>
                <w:sz w:val="20"/>
                <w:szCs w:val="20"/>
                <w:lang w:eastAsia="en-AU"/>
              </w:rPr>
              <w:t>and</w:t>
            </w:r>
            <w:r w:rsidRPr="003675B6">
              <w:rPr>
                <w:rFonts w:cs="Segoe UI"/>
                <w:sz w:val="20"/>
                <w:szCs w:val="20"/>
                <w:lang w:eastAsia="en-AU"/>
              </w:rPr>
              <w:t xml:space="preserve"> games to occupy children</w:t>
            </w:r>
            <w:r w:rsidR="00DC3E6B">
              <w:rPr>
                <w:rFonts w:cs="Segoe UI"/>
                <w:sz w:val="20"/>
                <w:szCs w:val="20"/>
                <w:lang w:eastAsia="en-AU"/>
              </w:rPr>
              <w:t>.</w:t>
            </w:r>
          </w:p>
        </w:tc>
        <w:tc>
          <w:tcPr>
            <w:tcW w:w="2029" w:type="dxa"/>
          </w:tcPr>
          <w:p w14:paraId="50EB7393" w14:textId="77777777" w:rsidR="00653881" w:rsidRPr="004F130D" w:rsidRDefault="00653881" w:rsidP="00653881">
            <w:pPr>
              <w:rPr>
                <w:rFonts w:cs="Segoe UI"/>
                <w:i/>
                <w:sz w:val="20"/>
                <w:szCs w:val="20"/>
              </w:rPr>
            </w:pPr>
          </w:p>
        </w:tc>
        <w:tc>
          <w:tcPr>
            <w:tcW w:w="3827" w:type="dxa"/>
          </w:tcPr>
          <w:p w14:paraId="73BDA11F" w14:textId="77777777" w:rsidR="00653881" w:rsidRPr="004F130D" w:rsidRDefault="00653881" w:rsidP="00653881">
            <w:pPr>
              <w:rPr>
                <w:rFonts w:cs="Segoe UI"/>
                <w:i/>
                <w:sz w:val="20"/>
                <w:szCs w:val="20"/>
              </w:rPr>
            </w:pPr>
          </w:p>
        </w:tc>
        <w:tc>
          <w:tcPr>
            <w:tcW w:w="4678" w:type="dxa"/>
          </w:tcPr>
          <w:p w14:paraId="4CDB107B" w14:textId="77777777" w:rsidR="00653881" w:rsidRPr="004F130D" w:rsidRDefault="00653881" w:rsidP="00653881">
            <w:pPr>
              <w:rPr>
                <w:rFonts w:cs="Segoe UI"/>
                <w:i/>
                <w:sz w:val="20"/>
                <w:szCs w:val="20"/>
              </w:rPr>
            </w:pPr>
          </w:p>
        </w:tc>
      </w:tr>
      <w:tr w:rsidR="00653881" w:rsidRPr="004F130D" w14:paraId="1F3F047C" w14:textId="77777777" w:rsidTr="00F971C9">
        <w:tc>
          <w:tcPr>
            <w:tcW w:w="5059" w:type="dxa"/>
          </w:tcPr>
          <w:p w14:paraId="1E1D116C" w14:textId="795D0764" w:rsidR="00653881" w:rsidRPr="003675B6" w:rsidRDefault="00653881" w:rsidP="00573686">
            <w:pPr>
              <w:numPr>
                <w:ilvl w:val="0"/>
                <w:numId w:val="19"/>
              </w:numPr>
              <w:rPr>
                <w:rFonts w:cs="Segoe UI"/>
                <w:sz w:val="20"/>
                <w:szCs w:val="20"/>
                <w:lang w:eastAsia="en-AU"/>
              </w:rPr>
            </w:pPr>
            <w:r w:rsidRPr="003675B6">
              <w:rPr>
                <w:rFonts w:cs="Segoe UI"/>
                <w:sz w:val="20"/>
                <w:szCs w:val="20"/>
                <w:lang w:eastAsia="en-AU"/>
              </w:rPr>
              <w:t>Our office has enough chairs to accommodate a large family</w:t>
            </w:r>
            <w:r w:rsidR="00DC3E6B">
              <w:rPr>
                <w:rFonts w:cs="Segoe UI"/>
                <w:sz w:val="20"/>
                <w:szCs w:val="20"/>
                <w:lang w:eastAsia="en-AU"/>
              </w:rPr>
              <w:t>.</w:t>
            </w:r>
          </w:p>
          <w:p w14:paraId="5C321926" w14:textId="77777777" w:rsidR="00653881" w:rsidRPr="003675B6" w:rsidRDefault="00653881" w:rsidP="00653881">
            <w:pPr>
              <w:rPr>
                <w:rFonts w:cs="Segoe UI"/>
                <w:sz w:val="20"/>
                <w:szCs w:val="20"/>
                <w:lang w:eastAsia="en-AU"/>
              </w:rPr>
            </w:pPr>
          </w:p>
          <w:p w14:paraId="08FBBA7F" w14:textId="201B2D8E" w:rsidR="00653881" w:rsidRPr="003675B6" w:rsidRDefault="00653881" w:rsidP="00653881">
            <w:pPr>
              <w:rPr>
                <w:rFonts w:cs="Segoe UI"/>
                <w:sz w:val="20"/>
                <w:szCs w:val="20"/>
                <w:lang w:eastAsia="en-AU"/>
              </w:rPr>
            </w:pPr>
            <w:r w:rsidRPr="00444A7A">
              <w:rPr>
                <w:rStyle w:val="Emphasis"/>
              </w:rPr>
              <w:t>Tip</w:t>
            </w:r>
            <w:r w:rsidRPr="003675B6">
              <w:rPr>
                <w:rFonts w:cs="Segoe UI"/>
                <w:sz w:val="20"/>
                <w:szCs w:val="20"/>
                <w:lang w:eastAsia="en-AU"/>
              </w:rPr>
              <w:t xml:space="preserve"> </w:t>
            </w:r>
          </w:p>
          <w:p w14:paraId="3C2E5EFF" w14:textId="6C30D21A" w:rsidR="00653881" w:rsidRPr="003675B6" w:rsidRDefault="00653881" w:rsidP="00653881">
            <w:pPr>
              <w:rPr>
                <w:rFonts w:cs="Segoe UI"/>
                <w:sz w:val="20"/>
                <w:szCs w:val="20"/>
                <w:lang w:eastAsia="en-AU"/>
              </w:rPr>
            </w:pPr>
            <w:r w:rsidRPr="003675B6">
              <w:rPr>
                <w:rFonts w:cs="Segoe UI"/>
                <w:sz w:val="20"/>
                <w:szCs w:val="20"/>
                <w:lang w:eastAsia="en-AU"/>
              </w:rPr>
              <w:t>Consider allocating some space for families or investigate other appropriate meeting places</w:t>
            </w:r>
            <w:r w:rsidR="00DC3E6B">
              <w:rPr>
                <w:rFonts w:cs="Segoe UI"/>
                <w:sz w:val="20"/>
                <w:szCs w:val="20"/>
                <w:lang w:eastAsia="en-AU"/>
              </w:rPr>
              <w:t>.</w:t>
            </w:r>
          </w:p>
        </w:tc>
        <w:tc>
          <w:tcPr>
            <w:tcW w:w="2029" w:type="dxa"/>
          </w:tcPr>
          <w:p w14:paraId="59FF33B4" w14:textId="77777777" w:rsidR="00653881" w:rsidRPr="004F130D" w:rsidRDefault="00653881" w:rsidP="00653881">
            <w:pPr>
              <w:rPr>
                <w:rFonts w:cs="Segoe UI"/>
                <w:i/>
                <w:sz w:val="20"/>
                <w:szCs w:val="20"/>
              </w:rPr>
            </w:pPr>
          </w:p>
        </w:tc>
        <w:tc>
          <w:tcPr>
            <w:tcW w:w="3827" w:type="dxa"/>
          </w:tcPr>
          <w:p w14:paraId="2E6F5CC7" w14:textId="77777777" w:rsidR="00653881" w:rsidRPr="004F130D" w:rsidRDefault="00653881" w:rsidP="00653881">
            <w:pPr>
              <w:rPr>
                <w:rFonts w:cs="Segoe UI"/>
                <w:i/>
                <w:sz w:val="20"/>
                <w:szCs w:val="20"/>
              </w:rPr>
            </w:pPr>
          </w:p>
        </w:tc>
        <w:tc>
          <w:tcPr>
            <w:tcW w:w="4678" w:type="dxa"/>
          </w:tcPr>
          <w:p w14:paraId="014716B6" w14:textId="77777777" w:rsidR="00653881" w:rsidRPr="004F130D" w:rsidRDefault="00653881" w:rsidP="00653881">
            <w:pPr>
              <w:rPr>
                <w:rFonts w:cs="Segoe UI"/>
                <w:i/>
                <w:sz w:val="20"/>
                <w:szCs w:val="20"/>
              </w:rPr>
            </w:pPr>
          </w:p>
        </w:tc>
      </w:tr>
      <w:tr w:rsidR="00F54E81" w:rsidRPr="004F130D" w14:paraId="00F65948" w14:textId="77777777" w:rsidTr="00F971C9">
        <w:tc>
          <w:tcPr>
            <w:tcW w:w="5059" w:type="dxa"/>
          </w:tcPr>
          <w:p w14:paraId="4F9BBDA6" w14:textId="5BD928A3" w:rsidR="00F54E81" w:rsidRDefault="00F54E81" w:rsidP="00573686">
            <w:pPr>
              <w:numPr>
                <w:ilvl w:val="0"/>
                <w:numId w:val="19"/>
              </w:numPr>
              <w:rPr>
                <w:rFonts w:cs="Segoe UI"/>
                <w:sz w:val="20"/>
                <w:szCs w:val="20"/>
              </w:rPr>
            </w:pPr>
            <w:r>
              <w:rPr>
                <w:rFonts w:cs="Segoe UI"/>
                <w:sz w:val="20"/>
                <w:szCs w:val="20"/>
              </w:rPr>
              <w:t xml:space="preserve"> </w:t>
            </w:r>
            <w:r w:rsidRPr="003675B6">
              <w:rPr>
                <w:rFonts w:cs="Segoe UI"/>
                <w:sz w:val="20"/>
                <w:szCs w:val="20"/>
                <w:lang w:eastAsia="en-AU"/>
              </w:rPr>
              <w:t>We provide assistance for clients to get to our service where we can</w:t>
            </w:r>
            <w:r w:rsidR="00DC3E6B">
              <w:rPr>
                <w:rFonts w:cs="Segoe UI"/>
                <w:sz w:val="20"/>
                <w:szCs w:val="20"/>
                <w:lang w:eastAsia="en-AU"/>
              </w:rPr>
              <w:t>.</w:t>
            </w:r>
            <w:r w:rsidRPr="003675B6">
              <w:rPr>
                <w:rFonts w:cs="Segoe UI"/>
                <w:sz w:val="20"/>
                <w:szCs w:val="20"/>
                <w:lang w:eastAsia="en-AU"/>
              </w:rPr>
              <w:t xml:space="preserve"> </w:t>
            </w:r>
          </w:p>
          <w:p w14:paraId="24C75BEA" w14:textId="77777777" w:rsidR="00530549" w:rsidRPr="003675B6" w:rsidRDefault="00530549" w:rsidP="00530549">
            <w:pPr>
              <w:rPr>
                <w:rFonts w:cs="Segoe UI"/>
                <w:sz w:val="20"/>
                <w:szCs w:val="20"/>
              </w:rPr>
            </w:pPr>
          </w:p>
          <w:p w14:paraId="0F1DF0A2" w14:textId="4DAF6B97" w:rsidR="00F54E81" w:rsidRPr="003675B6" w:rsidRDefault="00F54E81" w:rsidP="00653881">
            <w:pPr>
              <w:rPr>
                <w:rFonts w:cs="Segoe UI"/>
                <w:sz w:val="20"/>
                <w:szCs w:val="20"/>
                <w:lang w:eastAsia="en-AU"/>
              </w:rPr>
            </w:pPr>
            <w:r w:rsidRPr="00444A7A">
              <w:rPr>
                <w:rStyle w:val="Emphasis"/>
              </w:rPr>
              <w:t>Tip</w:t>
            </w:r>
            <w:r w:rsidRPr="003675B6">
              <w:rPr>
                <w:rFonts w:cs="Segoe UI"/>
                <w:sz w:val="20"/>
                <w:szCs w:val="20"/>
                <w:lang w:eastAsia="en-AU"/>
              </w:rPr>
              <w:t xml:space="preserve"> </w:t>
            </w:r>
          </w:p>
          <w:p w14:paraId="0AA53B6A" w14:textId="6602934D" w:rsidR="00F54E81" w:rsidRPr="003675B6" w:rsidRDefault="00F54E81" w:rsidP="00653881">
            <w:pPr>
              <w:rPr>
                <w:rFonts w:cs="Segoe UI"/>
                <w:sz w:val="20"/>
                <w:szCs w:val="20"/>
                <w:lang w:eastAsia="en-AU"/>
              </w:rPr>
            </w:pPr>
            <w:r w:rsidRPr="003675B6">
              <w:rPr>
                <w:rFonts w:cs="Segoe UI"/>
                <w:sz w:val="20"/>
                <w:szCs w:val="20"/>
                <w:lang w:eastAsia="en-AU"/>
              </w:rPr>
              <w:t>Check your local Community Transport Office for more information</w:t>
            </w:r>
            <w:r w:rsidR="00DC3E6B">
              <w:rPr>
                <w:rFonts w:cs="Segoe UI"/>
                <w:sz w:val="20"/>
                <w:szCs w:val="20"/>
                <w:lang w:eastAsia="en-AU"/>
              </w:rPr>
              <w:t>.</w:t>
            </w:r>
          </w:p>
        </w:tc>
        <w:tc>
          <w:tcPr>
            <w:tcW w:w="2029" w:type="dxa"/>
          </w:tcPr>
          <w:p w14:paraId="7FE50CB3" w14:textId="77777777" w:rsidR="00F54E81" w:rsidRPr="004F130D" w:rsidRDefault="00F54E81" w:rsidP="00653881">
            <w:pPr>
              <w:rPr>
                <w:rFonts w:cs="Segoe UI"/>
                <w:i/>
                <w:sz w:val="20"/>
                <w:szCs w:val="20"/>
              </w:rPr>
            </w:pPr>
          </w:p>
        </w:tc>
        <w:tc>
          <w:tcPr>
            <w:tcW w:w="3827" w:type="dxa"/>
          </w:tcPr>
          <w:p w14:paraId="11251BE7" w14:textId="77777777" w:rsidR="00F54E81" w:rsidRPr="004F130D" w:rsidRDefault="00F54E81" w:rsidP="00653881">
            <w:pPr>
              <w:rPr>
                <w:rFonts w:cs="Segoe UI"/>
                <w:i/>
                <w:sz w:val="20"/>
                <w:szCs w:val="20"/>
              </w:rPr>
            </w:pPr>
          </w:p>
        </w:tc>
        <w:tc>
          <w:tcPr>
            <w:tcW w:w="4678" w:type="dxa"/>
          </w:tcPr>
          <w:p w14:paraId="57AC1D8C" w14:textId="77777777" w:rsidR="00F54E81" w:rsidRPr="004F130D" w:rsidRDefault="00F54E81" w:rsidP="00653881">
            <w:pPr>
              <w:rPr>
                <w:rFonts w:cs="Segoe UI"/>
                <w:i/>
                <w:sz w:val="20"/>
                <w:szCs w:val="20"/>
              </w:rPr>
            </w:pPr>
          </w:p>
        </w:tc>
      </w:tr>
      <w:tr w:rsidR="00F54E81" w:rsidRPr="004F130D" w14:paraId="185A988F" w14:textId="77777777" w:rsidTr="00F971C9">
        <w:tc>
          <w:tcPr>
            <w:tcW w:w="5059" w:type="dxa"/>
          </w:tcPr>
          <w:p w14:paraId="05CBD555" w14:textId="19469FA8" w:rsidR="00F54E81" w:rsidRPr="003675B6" w:rsidRDefault="00F54E81" w:rsidP="00573686">
            <w:pPr>
              <w:numPr>
                <w:ilvl w:val="0"/>
                <w:numId w:val="19"/>
              </w:numPr>
              <w:rPr>
                <w:rFonts w:cs="Segoe UI"/>
                <w:sz w:val="20"/>
                <w:szCs w:val="20"/>
              </w:rPr>
            </w:pPr>
            <w:r>
              <w:rPr>
                <w:rFonts w:cs="Segoe UI"/>
                <w:sz w:val="20"/>
                <w:szCs w:val="20"/>
              </w:rPr>
              <w:t xml:space="preserve"> </w:t>
            </w:r>
            <w:r w:rsidRPr="003675B6">
              <w:rPr>
                <w:rFonts w:cs="Segoe UI"/>
                <w:sz w:val="20"/>
                <w:szCs w:val="20"/>
                <w:lang w:eastAsia="en-AU"/>
              </w:rPr>
              <w:t>Our service can be accessed by people with</w:t>
            </w:r>
            <w:r>
              <w:rPr>
                <w:rFonts w:cs="Segoe UI"/>
                <w:sz w:val="20"/>
                <w:szCs w:val="20"/>
                <w:lang w:eastAsia="en-AU"/>
              </w:rPr>
              <w:t xml:space="preserve"> mobility</w:t>
            </w:r>
            <w:r w:rsidRPr="003675B6">
              <w:rPr>
                <w:rFonts w:cs="Segoe UI"/>
                <w:sz w:val="20"/>
                <w:szCs w:val="20"/>
                <w:lang w:eastAsia="en-AU"/>
              </w:rPr>
              <w:t xml:space="preserve"> issues</w:t>
            </w:r>
            <w:r w:rsidR="00DC3E6B">
              <w:rPr>
                <w:rFonts w:cs="Segoe UI"/>
                <w:sz w:val="20"/>
                <w:szCs w:val="20"/>
                <w:lang w:eastAsia="en-AU"/>
              </w:rPr>
              <w:t>.</w:t>
            </w:r>
            <w:r w:rsidRPr="003675B6">
              <w:rPr>
                <w:rFonts w:cs="Segoe UI"/>
                <w:sz w:val="20"/>
                <w:szCs w:val="20"/>
                <w:lang w:eastAsia="en-AU"/>
              </w:rPr>
              <w:t xml:space="preserve"> </w:t>
            </w:r>
          </w:p>
          <w:p w14:paraId="77C3DDDE" w14:textId="77777777" w:rsidR="00F54E81" w:rsidRPr="003675B6" w:rsidRDefault="00F54E81" w:rsidP="00653881">
            <w:pPr>
              <w:rPr>
                <w:rFonts w:cs="Segoe UI"/>
                <w:sz w:val="20"/>
                <w:szCs w:val="20"/>
                <w:lang w:eastAsia="en-AU"/>
              </w:rPr>
            </w:pPr>
          </w:p>
          <w:p w14:paraId="302377A2" w14:textId="5DBF52E0" w:rsidR="00F54E81" w:rsidRPr="003675B6" w:rsidRDefault="00F54E81" w:rsidP="00653881">
            <w:pPr>
              <w:rPr>
                <w:rFonts w:cs="Segoe UI"/>
                <w:sz w:val="20"/>
                <w:szCs w:val="20"/>
                <w:lang w:eastAsia="en-AU"/>
              </w:rPr>
            </w:pPr>
            <w:r w:rsidRPr="00444A7A">
              <w:rPr>
                <w:rStyle w:val="Emphasis"/>
              </w:rPr>
              <w:t>Tip</w:t>
            </w:r>
          </w:p>
          <w:p w14:paraId="5BB13E51" w14:textId="6160CBAC" w:rsidR="00F54E81" w:rsidRPr="003675B6" w:rsidRDefault="00F54E81" w:rsidP="00653881">
            <w:pPr>
              <w:rPr>
                <w:rFonts w:cs="Segoe UI"/>
                <w:sz w:val="20"/>
                <w:szCs w:val="20"/>
                <w:lang w:eastAsia="en-AU"/>
              </w:rPr>
            </w:pPr>
            <w:r w:rsidRPr="003675B6">
              <w:rPr>
                <w:rFonts w:cs="Segoe UI"/>
                <w:sz w:val="20"/>
                <w:szCs w:val="20"/>
                <w:lang w:eastAsia="en-AU"/>
              </w:rPr>
              <w:t>Check the whole of service environment for access points, entry ways, bathrooms, supports for wheel</w:t>
            </w:r>
            <w:r w:rsidR="00DC3E6B">
              <w:rPr>
                <w:rFonts w:cs="Segoe UI"/>
                <w:sz w:val="20"/>
                <w:szCs w:val="20"/>
                <w:lang w:eastAsia="en-AU"/>
              </w:rPr>
              <w:t>-</w:t>
            </w:r>
            <w:r w:rsidRPr="003675B6">
              <w:rPr>
                <w:rFonts w:cs="Segoe UI"/>
                <w:sz w:val="20"/>
                <w:szCs w:val="20"/>
                <w:lang w:eastAsia="en-AU"/>
              </w:rPr>
              <w:t>chair and ambulatory mobility.</w:t>
            </w:r>
          </w:p>
        </w:tc>
        <w:tc>
          <w:tcPr>
            <w:tcW w:w="2029" w:type="dxa"/>
          </w:tcPr>
          <w:p w14:paraId="39B099AB" w14:textId="77777777" w:rsidR="00F54E81" w:rsidRPr="004F130D" w:rsidRDefault="00F54E81" w:rsidP="00653881">
            <w:pPr>
              <w:rPr>
                <w:rFonts w:cs="Segoe UI"/>
                <w:i/>
                <w:sz w:val="20"/>
                <w:szCs w:val="20"/>
              </w:rPr>
            </w:pPr>
          </w:p>
        </w:tc>
        <w:tc>
          <w:tcPr>
            <w:tcW w:w="3827" w:type="dxa"/>
          </w:tcPr>
          <w:p w14:paraId="470412B5" w14:textId="77777777" w:rsidR="00F54E81" w:rsidRPr="004F130D" w:rsidRDefault="00F54E81" w:rsidP="00653881">
            <w:pPr>
              <w:rPr>
                <w:rFonts w:cs="Segoe UI"/>
                <w:i/>
                <w:sz w:val="20"/>
                <w:szCs w:val="20"/>
              </w:rPr>
            </w:pPr>
          </w:p>
        </w:tc>
        <w:tc>
          <w:tcPr>
            <w:tcW w:w="4678" w:type="dxa"/>
          </w:tcPr>
          <w:p w14:paraId="024E7E94" w14:textId="77777777" w:rsidR="00F54E81" w:rsidRPr="004F130D" w:rsidRDefault="00F54E81" w:rsidP="00653881">
            <w:pPr>
              <w:rPr>
                <w:rFonts w:cs="Segoe UI"/>
                <w:i/>
                <w:sz w:val="20"/>
                <w:szCs w:val="20"/>
              </w:rPr>
            </w:pPr>
          </w:p>
        </w:tc>
      </w:tr>
      <w:tr w:rsidR="00F54E81" w:rsidRPr="004F130D" w14:paraId="117E5A26" w14:textId="77777777" w:rsidTr="00F971C9">
        <w:tc>
          <w:tcPr>
            <w:tcW w:w="5059" w:type="dxa"/>
          </w:tcPr>
          <w:p w14:paraId="669B608B" w14:textId="6AECADD7" w:rsidR="00F54E81" w:rsidRPr="00B67F7D" w:rsidRDefault="00F54E81" w:rsidP="00F54E81">
            <w:pPr>
              <w:numPr>
                <w:ilvl w:val="0"/>
                <w:numId w:val="19"/>
              </w:numPr>
              <w:rPr>
                <w:rFonts w:cs="Segoe UI"/>
                <w:sz w:val="20"/>
                <w:szCs w:val="20"/>
              </w:rPr>
            </w:pPr>
            <w:r w:rsidRPr="003675B6">
              <w:rPr>
                <w:rFonts w:cs="Segoe UI"/>
                <w:sz w:val="20"/>
                <w:szCs w:val="20"/>
                <w:lang w:eastAsia="en-AU"/>
              </w:rPr>
              <w:t xml:space="preserve">Our organisation can demonstrate awareness </w:t>
            </w:r>
            <w:r>
              <w:rPr>
                <w:rFonts w:cs="Segoe UI"/>
                <w:sz w:val="20"/>
                <w:szCs w:val="20"/>
                <w:lang w:eastAsia="en-AU"/>
              </w:rPr>
              <w:t>and</w:t>
            </w:r>
            <w:r w:rsidRPr="003675B6">
              <w:rPr>
                <w:rFonts w:cs="Segoe UI"/>
                <w:sz w:val="20"/>
                <w:szCs w:val="20"/>
                <w:lang w:eastAsia="en-AU"/>
              </w:rPr>
              <w:t xml:space="preserve"> engagement in </w:t>
            </w:r>
            <w:r w:rsidR="007A6F2C">
              <w:rPr>
                <w:rFonts w:cs="Segoe UI"/>
                <w:sz w:val="20"/>
                <w:szCs w:val="20"/>
                <w:lang w:eastAsia="en-AU"/>
              </w:rPr>
              <w:t>Aboriginal</w:t>
            </w:r>
            <w:r w:rsidRPr="003675B6">
              <w:rPr>
                <w:rFonts w:cs="Segoe UI"/>
                <w:sz w:val="20"/>
                <w:szCs w:val="20"/>
                <w:lang w:eastAsia="en-AU"/>
              </w:rPr>
              <w:t xml:space="preserve"> events such as NAIDOC, Reconciliation Week, National Sorry Day, Anniversary of The Formal Apology to Stolen Generations, National Closing the Gap Day etc</w:t>
            </w:r>
            <w:r>
              <w:rPr>
                <w:rFonts w:cs="Segoe UI"/>
                <w:sz w:val="20"/>
                <w:szCs w:val="20"/>
                <w:lang w:eastAsia="en-AU"/>
              </w:rPr>
              <w:t>.</w:t>
            </w:r>
            <w:r w:rsidRPr="003675B6">
              <w:rPr>
                <w:rFonts w:cs="Segoe UI"/>
                <w:sz w:val="20"/>
                <w:szCs w:val="20"/>
                <w:lang w:eastAsia="en-AU"/>
              </w:rPr>
              <w:t xml:space="preserve"> </w:t>
            </w:r>
          </w:p>
          <w:p w14:paraId="71D3A6FC" w14:textId="77777777" w:rsidR="00530549" w:rsidRDefault="00530549" w:rsidP="00530549">
            <w:pPr>
              <w:rPr>
                <w:rStyle w:val="Emphasis"/>
                <w:i/>
              </w:rPr>
            </w:pPr>
          </w:p>
          <w:p w14:paraId="5FBA005D" w14:textId="0FDB3F1C" w:rsidR="00F54E81" w:rsidRPr="00F54E81" w:rsidRDefault="00B67F7D" w:rsidP="0020684F">
            <w:pPr>
              <w:pStyle w:val="Quote"/>
              <w:spacing w:before="0" w:after="0"/>
              <w:rPr>
                <w:b/>
                <w:i w:val="0"/>
                <w:iCs w:val="0"/>
                <w:color w:val="008E84"/>
                <w:sz w:val="20"/>
              </w:rPr>
            </w:pPr>
            <w:r>
              <w:rPr>
                <w:rStyle w:val="Emphasis"/>
                <w:i w:val="0"/>
              </w:rPr>
              <w:t xml:space="preserve">Tips </w:t>
            </w:r>
            <w:r>
              <w:rPr>
                <w:rStyle w:val="Emphasis"/>
                <w:i w:val="0"/>
              </w:rPr>
              <w:br/>
            </w:r>
            <w:r w:rsidR="00F54E81" w:rsidRPr="00F54E81">
              <w:rPr>
                <w:rFonts w:cs="Segoe UI"/>
                <w:i w:val="0"/>
                <w:sz w:val="20"/>
                <w:szCs w:val="20"/>
                <w:lang w:eastAsia="en-AU"/>
              </w:rPr>
              <w:t>Check out the following websites for more information</w:t>
            </w:r>
          </w:p>
          <w:p w14:paraId="43BDFF01" w14:textId="29C41819" w:rsidR="00E5557E" w:rsidRPr="00E5557E" w:rsidRDefault="00E513F7" w:rsidP="00573686">
            <w:pPr>
              <w:pStyle w:val="ListParagraph"/>
              <w:numPr>
                <w:ilvl w:val="0"/>
                <w:numId w:val="12"/>
              </w:numPr>
              <w:rPr>
                <w:rFonts w:cs="Segoe UI"/>
                <w:sz w:val="20"/>
                <w:szCs w:val="20"/>
                <w:lang w:eastAsia="en-AU"/>
              </w:rPr>
            </w:pPr>
            <w:r w:rsidRPr="00E5557E">
              <w:rPr>
                <w:sz w:val="20"/>
                <w:szCs w:val="20"/>
              </w:rPr>
              <w:t>N</w:t>
            </w:r>
            <w:r w:rsidR="000954CC">
              <w:rPr>
                <w:sz w:val="20"/>
                <w:szCs w:val="20"/>
              </w:rPr>
              <w:t>A</w:t>
            </w:r>
            <w:r w:rsidRPr="00E5557E">
              <w:rPr>
                <w:sz w:val="20"/>
                <w:szCs w:val="20"/>
              </w:rPr>
              <w:t>IDOC week</w:t>
            </w:r>
            <w:r w:rsidR="00E5557E">
              <w:rPr>
                <w:sz w:val="20"/>
                <w:szCs w:val="20"/>
              </w:rPr>
              <w:t xml:space="preserve"> </w:t>
            </w:r>
            <w:hyperlink r:id="rId16" w:history="1">
              <w:r w:rsidR="00E5557E" w:rsidRPr="00F32FD8">
                <w:rPr>
                  <w:rStyle w:val="Hyperlink"/>
                  <w:sz w:val="20"/>
                  <w:szCs w:val="20"/>
                </w:rPr>
                <w:t>www.naidoc.org.au</w:t>
              </w:r>
            </w:hyperlink>
          </w:p>
          <w:p w14:paraId="6C7A25DC" w14:textId="3F185E56" w:rsidR="00F54E81" w:rsidRPr="007912D2" w:rsidRDefault="00E513F7" w:rsidP="00573686">
            <w:pPr>
              <w:pStyle w:val="ListParagraph"/>
              <w:numPr>
                <w:ilvl w:val="0"/>
                <w:numId w:val="12"/>
              </w:numPr>
              <w:rPr>
                <w:rFonts w:cs="Segoe UI"/>
                <w:sz w:val="20"/>
                <w:szCs w:val="20"/>
                <w:lang w:eastAsia="en-AU"/>
              </w:rPr>
            </w:pPr>
            <w:r w:rsidRPr="00E5557E">
              <w:rPr>
                <w:sz w:val="20"/>
                <w:szCs w:val="20"/>
              </w:rPr>
              <w:t xml:space="preserve">National Reconciliation Week </w:t>
            </w:r>
            <w:hyperlink r:id="rId17" w:history="1">
              <w:r w:rsidR="00F54E81" w:rsidRPr="007912D2">
                <w:rPr>
                  <w:rStyle w:val="Hyperlink"/>
                  <w:rFonts w:cs="Segoe UI"/>
                  <w:sz w:val="20"/>
                  <w:szCs w:val="20"/>
                  <w:lang w:eastAsia="en-AU"/>
                </w:rPr>
                <w:t>www.reconciliation.org.au/nrw</w:t>
              </w:r>
            </w:hyperlink>
            <w:r w:rsidR="00F54E81" w:rsidRPr="007912D2">
              <w:rPr>
                <w:rFonts w:cs="Segoe UI"/>
                <w:sz w:val="20"/>
                <w:szCs w:val="20"/>
                <w:lang w:eastAsia="en-AU"/>
              </w:rPr>
              <w:t xml:space="preserve"> </w:t>
            </w:r>
          </w:p>
          <w:p w14:paraId="250B4F5A" w14:textId="6184F32C" w:rsidR="00F54E81" w:rsidRPr="007912D2" w:rsidRDefault="00E513F7" w:rsidP="00573686">
            <w:pPr>
              <w:pStyle w:val="ListParagraph"/>
              <w:numPr>
                <w:ilvl w:val="0"/>
                <w:numId w:val="12"/>
              </w:numPr>
              <w:rPr>
                <w:rFonts w:cs="Segoe UI"/>
                <w:sz w:val="20"/>
                <w:szCs w:val="20"/>
                <w:lang w:eastAsia="en-AU"/>
              </w:rPr>
            </w:pPr>
            <w:r w:rsidRPr="007912D2">
              <w:rPr>
                <w:rFonts w:cs="Segoe UI"/>
                <w:sz w:val="20"/>
                <w:szCs w:val="20"/>
                <w:lang w:eastAsia="en-AU"/>
              </w:rPr>
              <w:t xml:space="preserve">National Sorry Day Committee </w:t>
            </w:r>
            <w:hyperlink r:id="rId18" w:history="1">
              <w:r w:rsidRPr="007912D2">
                <w:rPr>
                  <w:rStyle w:val="Hyperlink"/>
                  <w:rFonts w:cs="Segoe UI"/>
                  <w:sz w:val="20"/>
                  <w:szCs w:val="20"/>
                  <w:lang w:eastAsia="en-AU"/>
                </w:rPr>
                <w:t>www.nsdc.org.au</w:t>
              </w:r>
            </w:hyperlink>
            <w:r w:rsidRPr="007912D2">
              <w:rPr>
                <w:rFonts w:cs="Segoe UI"/>
                <w:sz w:val="20"/>
                <w:szCs w:val="20"/>
                <w:lang w:eastAsia="en-AU"/>
              </w:rPr>
              <w:t xml:space="preserve"> </w:t>
            </w:r>
          </w:p>
          <w:p w14:paraId="3DEFEEDC" w14:textId="77777777" w:rsidR="00F54E81" w:rsidRPr="003675B6" w:rsidRDefault="00F54E81" w:rsidP="00573686">
            <w:pPr>
              <w:pStyle w:val="ListParagraph"/>
              <w:numPr>
                <w:ilvl w:val="0"/>
                <w:numId w:val="12"/>
              </w:numPr>
              <w:rPr>
                <w:rFonts w:cs="Segoe UI"/>
                <w:sz w:val="20"/>
                <w:szCs w:val="20"/>
                <w:lang w:eastAsia="en-AU"/>
              </w:rPr>
            </w:pPr>
            <w:r>
              <w:rPr>
                <w:rFonts w:cs="Segoe UI"/>
                <w:sz w:val="20"/>
                <w:szCs w:val="20"/>
              </w:rPr>
              <w:t xml:space="preserve">Australia Government Apology </w:t>
            </w:r>
            <w:hyperlink r:id="rId19" w:history="1">
              <w:r w:rsidR="0020684F" w:rsidRPr="00CD404E">
                <w:rPr>
                  <w:rStyle w:val="Hyperlink"/>
                  <w:rFonts w:cs="Segoe UI"/>
                  <w:sz w:val="20"/>
                  <w:szCs w:val="20"/>
                  <w:lang w:eastAsia="en-AU"/>
                </w:rPr>
                <w:t>http://www.australia.gov.au/about-australia/our-country/our-people/apology-to-australias-indigenous-peoples</w:t>
              </w:r>
            </w:hyperlink>
            <w:r w:rsidR="0020684F">
              <w:rPr>
                <w:rFonts w:cs="Segoe UI"/>
                <w:sz w:val="20"/>
                <w:szCs w:val="20"/>
                <w:lang w:eastAsia="en-AU"/>
              </w:rPr>
              <w:t xml:space="preserve"> </w:t>
            </w:r>
          </w:p>
          <w:p w14:paraId="38AB4C7B" w14:textId="107EFACE" w:rsidR="00F54E81" w:rsidRPr="00530549" w:rsidRDefault="00F54E81" w:rsidP="00F54E81">
            <w:pPr>
              <w:pStyle w:val="ListParagraph"/>
              <w:numPr>
                <w:ilvl w:val="0"/>
                <w:numId w:val="12"/>
              </w:numPr>
              <w:rPr>
                <w:rFonts w:cs="Segoe UI"/>
                <w:sz w:val="20"/>
                <w:szCs w:val="20"/>
                <w:lang w:eastAsia="en-AU"/>
              </w:rPr>
            </w:pPr>
            <w:r>
              <w:rPr>
                <w:rFonts w:cs="Segoe UI"/>
                <w:sz w:val="20"/>
                <w:szCs w:val="20"/>
                <w:lang w:eastAsia="en-AU"/>
              </w:rPr>
              <w:t xml:space="preserve">Creative Spirits </w:t>
            </w:r>
            <w:hyperlink r:id="rId20" w:history="1">
              <w:r w:rsidRPr="006F086B">
                <w:rPr>
                  <w:rStyle w:val="Hyperlink"/>
                  <w:rFonts w:cs="Segoe UI"/>
                  <w:sz w:val="20"/>
                  <w:szCs w:val="20"/>
                  <w:lang w:eastAsia="en-AU"/>
                </w:rPr>
                <w:t>http://www.creativespirits.info/</w:t>
              </w:r>
              <w:r w:rsidR="007A6F2C">
                <w:rPr>
                  <w:rStyle w:val="Hyperlink"/>
                  <w:rFonts w:cs="Segoe UI"/>
                  <w:sz w:val="20"/>
                  <w:szCs w:val="20"/>
                  <w:lang w:eastAsia="en-AU"/>
                </w:rPr>
                <w:t>Aboriginal</w:t>
              </w:r>
              <w:r w:rsidRPr="006F086B">
                <w:rPr>
                  <w:rStyle w:val="Hyperlink"/>
                  <w:rFonts w:cs="Segoe UI"/>
                  <w:sz w:val="20"/>
                  <w:szCs w:val="20"/>
                  <w:lang w:eastAsia="en-AU"/>
                </w:rPr>
                <w:t>culture/history/</w:t>
              </w:r>
              <w:r w:rsidR="007A6F2C">
                <w:rPr>
                  <w:rStyle w:val="Hyperlink"/>
                  <w:rFonts w:cs="Segoe UI"/>
                  <w:sz w:val="20"/>
                  <w:szCs w:val="20"/>
                  <w:lang w:eastAsia="en-AU"/>
                </w:rPr>
                <w:t>Aboriginal</w:t>
              </w:r>
              <w:r w:rsidRPr="006F086B">
                <w:rPr>
                  <w:rStyle w:val="Hyperlink"/>
                  <w:rFonts w:cs="Segoe UI"/>
                  <w:sz w:val="20"/>
                  <w:szCs w:val="20"/>
                  <w:lang w:eastAsia="en-AU"/>
                </w:rPr>
                <w:t>-calendar</w:t>
              </w:r>
            </w:hyperlink>
            <w:r w:rsidR="000909C7">
              <w:rPr>
                <w:rFonts w:cs="Segoe UI"/>
                <w:sz w:val="20"/>
                <w:szCs w:val="20"/>
                <w:lang w:eastAsia="en-AU"/>
              </w:rPr>
              <w:t>.</w:t>
            </w:r>
          </w:p>
        </w:tc>
        <w:tc>
          <w:tcPr>
            <w:tcW w:w="2029" w:type="dxa"/>
          </w:tcPr>
          <w:p w14:paraId="1EA1ED5E" w14:textId="77777777" w:rsidR="00F54E81" w:rsidRPr="004F130D" w:rsidRDefault="00F54E81" w:rsidP="00F54E81">
            <w:pPr>
              <w:rPr>
                <w:rFonts w:cs="Segoe UI"/>
                <w:i/>
                <w:sz w:val="20"/>
                <w:szCs w:val="20"/>
              </w:rPr>
            </w:pPr>
          </w:p>
        </w:tc>
        <w:tc>
          <w:tcPr>
            <w:tcW w:w="3827" w:type="dxa"/>
          </w:tcPr>
          <w:p w14:paraId="451BEB17" w14:textId="77777777" w:rsidR="00F54E81" w:rsidRPr="004F130D" w:rsidRDefault="00F54E81" w:rsidP="00F54E81">
            <w:pPr>
              <w:rPr>
                <w:rFonts w:cs="Segoe UI"/>
                <w:i/>
                <w:sz w:val="20"/>
                <w:szCs w:val="20"/>
              </w:rPr>
            </w:pPr>
          </w:p>
        </w:tc>
        <w:tc>
          <w:tcPr>
            <w:tcW w:w="4678" w:type="dxa"/>
          </w:tcPr>
          <w:p w14:paraId="5B16B72F" w14:textId="77777777" w:rsidR="00F54E81" w:rsidRPr="004F130D" w:rsidRDefault="00F54E81" w:rsidP="00F54E81">
            <w:pPr>
              <w:rPr>
                <w:rFonts w:cs="Segoe UI"/>
                <w:i/>
                <w:sz w:val="20"/>
                <w:szCs w:val="20"/>
              </w:rPr>
            </w:pPr>
          </w:p>
        </w:tc>
      </w:tr>
      <w:tr w:rsidR="00F54E81" w:rsidRPr="004F130D" w14:paraId="7074088F" w14:textId="77777777" w:rsidTr="00F971C9">
        <w:tc>
          <w:tcPr>
            <w:tcW w:w="5059" w:type="dxa"/>
          </w:tcPr>
          <w:p w14:paraId="37550FA3" w14:textId="0B441E26" w:rsidR="00F54E81" w:rsidRDefault="00F54E81" w:rsidP="00573686">
            <w:pPr>
              <w:numPr>
                <w:ilvl w:val="0"/>
                <w:numId w:val="19"/>
              </w:numPr>
              <w:rPr>
                <w:rFonts w:cs="Segoe UI"/>
                <w:sz w:val="20"/>
                <w:szCs w:val="20"/>
                <w:lang w:eastAsia="en-AU"/>
              </w:rPr>
            </w:pPr>
            <w:r w:rsidRPr="003675B6">
              <w:rPr>
                <w:rFonts w:cs="Segoe UI"/>
                <w:sz w:val="20"/>
                <w:szCs w:val="20"/>
                <w:lang w:eastAsia="en-AU"/>
              </w:rPr>
              <w:t>Our service engages cultural performances or in-serv</w:t>
            </w:r>
            <w:r>
              <w:rPr>
                <w:rFonts w:cs="Segoe UI"/>
                <w:sz w:val="20"/>
                <w:szCs w:val="20"/>
                <w:lang w:eastAsia="en-AU"/>
              </w:rPr>
              <w:t xml:space="preserve">ices by local </w:t>
            </w:r>
            <w:r w:rsidR="007A6F2C">
              <w:rPr>
                <w:rFonts w:cs="Segoe UI"/>
                <w:sz w:val="20"/>
                <w:szCs w:val="20"/>
                <w:lang w:eastAsia="en-AU"/>
              </w:rPr>
              <w:t>Aboriginal</w:t>
            </w:r>
            <w:r>
              <w:rPr>
                <w:rFonts w:cs="Segoe UI"/>
                <w:sz w:val="20"/>
                <w:szCs w:val="20"/>
                <w:lang w:eastAsia="en-AU"/>
              </w:rPr>
              <w:t xml:space="preserve"> people</w:t>
            </w:r>
            <w:r w:rsidR="00C0209E">
              <w:rPr>
                <w:rFonts w:cs="Segoe UI"/>
                <w:sz w:val="20"/>
                <w:szCs w:val="20"/>
                <w:lang w:eastAsia="en-AU"/>
              </w:rPr>
              <w:t>.</w:t>
            </w:r>
          </w:p>
          <w:p w14:paraId="5545C405" w14:textId="77777777" w:rsidR="00F54E81" w:rsidRPr="003675B6" w:rsidRDefault="00F54E81" w:rsidP="00F54E81">
            <w:pPr>
              <w:rPr>
                <w:rFonts w:cs="Segoe UI"/>
                <w:sz w:val="20"/>
                <w:szCs w:val="20"/>
                <w:lang w:eastAsia="en-AU"/>
              </w:rPr>
            </w:pPr>
          </w:p>
          <w:p w14:paraId="707DCB8E" w14:textId="5D876729" w:rsidR="00F54E81" w:rsidRPr="003675B6" w:rsidRDefault="00F54E81" w:rsidP="00F54E81">
            <w:pPr>
              <w:rPr>
                <w:rFonts w:cs="Segoe UI"/>
                <w:sz w:val="20"/>
                <w:szCs w:val="20"/>
                <w:lang w:eastAsia="en-AU"/>
              </w:rPr>
            </w:pPr>
            <w:r w:rsidRPr="00444A7A">
              <w:rPr>
                <w:rStyle w:val="Emphasis"/>
              </w:rPr>
              <w:t>Tip</w:t>
            </w:r>
          </w:p>
          <w:p w14:paraId="24F6FB54" w14:textId="1F0DBB38" w:rsidR="00F54E81" w:rsidRPr="003675B6" w:rsidRDefault="00F54E81" w:rsidP="00F54E81">
            <w:pPr>
              <w:rPr>
                <w:rFonts w:cs="Segoe UI"/>
                <w:sz w:val="20"/>
                <w:szCs w:val="20"/>
                <w:lang w:eastAsia="en-AU"/>
              </w:rPr>
            </w:pPr>
            <w:r w:rsidRPr="003675B6">
              <w:rPr>
                <w:rFonts w:cs="Segoe UI"/>
                <w:sz w:val="20"/>
                <w:szCs w:val="20"/>
                <w:lang w:eastAsia="en-AU"/>
              </w:rPr>
              <w:t xml:space="preserve">Contact your Local </w:t>
            </w:r>
            <w:r w:rsidR="007A6F2C">
              <w:rPr>
                <w:rFonts w:cs="Segoe UI"/>
                <w:sz w:val="20"/>
                <w:szCs w:val="20"/>
                <w:lang w:eastAsia="en-AU"/>
              </w:rPr>
              <w:t>Aboriginal</w:t>
            </w:r>
            <w:r w:rsidRPr="003675B6">
              <w:rPr>
                <w:rFonts w:cs="Segoe UI"/>
                <w:sz w:val="20"/>
                <w:szCs w:val="20"/>
                <w:lang w:eastAsia="en-AU"/>
              </w:rPr>
              <w:t xml:space="preserve"> Land Council (LALC) or </w:t>
            </w:r>
            <w:r w:rsidR="00EE54AE">
              <w:rPr>
                <w:rFonts w:cs="Segoe UI"/>
                <w:sz w:val="20"/>
                <w:szCs w:val="20"/>
                <w:lang w:eastAsia="en-AU"/>
              </w:rPr>
              <w:t>c</w:t>
            </w:r>
            <w:r w:rsidRPr="003675B6">
              <w:rPr>
                <w:rFonts w:cs="Segoe UI"/>
                <w:sz w:val="20"/>
                <w:szCs w:val="20"/>
                <w:lang w:eastAsia="en-AU"/>
              </w:rPr>
              <w:t xml:space="preserve">ommunity </w:t>
            </w:r>
            <w:r w:rsidR="00EE54AE">
              <w:rPr>
                <w:rFonts w:cs="Segoe UI"/>
                <w:sz w:val="20"/>
                <w:szCs w:val="20"/>
                <w:lang w:eastAsia="en-AU"/>
              </w:rPr>
              <w:t>d</w:t>
            </w:r>
            <w:r w:rsidRPr="003675B6">
              <w:rPr>
                <w:rFonts w:cs="Segoe UI"/>
                <w:sz w:val="20"/>
                <w:szCs w:val="20"/>
                <w:lang w:eastAsia="en-AU"/>
              </w:rPr>
              <w:t xml:space="preserve">evelopment </w:t>
            </w:r>
            <w:r w:rsidR="00EE54AE">
              <w:rPr>
                <w:rFonts w:cs="Segoe UI"/>
                <w:sz w:val="20"/>
                <w:szCs w:val="20"/>
                <w:lang w:eastAsia="en-AU"/>
              </w:rPr>
              <w:t>o</w:t>
            </w:r>
            <w:r w:rsidRPr="003675B6">
              <w:rPr>
                <w:rFonts w:cs="Segoe UI"/>
                <w:sz w:val="20"/>
                <w:szCs w:val="20"/>
                <w:lang w:eastAsia="en-AU"/>
              </w:rPr>
              <w:t>fficer at your local Council for ideas</w:t>
            </w:r>
            <w:r w:rsidR="00C0209E">
              <w:rPr>
                <w:rFonts w:cs="Segoe UI"/>
                <w:sz w:val="20"/>
                <w:szCs w:val="20"/>
                <w:lang w:eastAsia="en-AU"/>
              </w:rPr>
              <w:t>.</w:t>
            </w:r>
          </w:p>
        </w:tc>
        <w:tc>
          <w:tcPr>
            <w:tcW w:w="2029" w:type="dxa"/>
          </w:tcPr>
          <w:p w14:paraId="321478FE" w14:textId="77777777" w:rsidR="00F54E81" w:rsidRPr="004F130D" w:rsidRDefault="00F54E81" w:rsidP="00F54E81">
            <w:pPr>
              <w:rPr>
                <w:rFonts w:cs="Segoe UI"/>
                <w:i/>
                <w:sz w:val="20"/>
                <w:szCs w:val="20"/>
              </w:rPr>
            </w:pPr>
          </w:p>
        </w:tc>
        <w:tc>
          <w:tcPr>
            <w:tcW w:w="3827" w:type="dxa"/>
          </w:tcPr>
          <w:p w14:paraId="567279F2" w14:textId="77777777" w:rsidR="00F54E81" w:rsidRPr="004F130D" w:rsidRDefault="00F54E81" w:rsidP="00F54E81">
            <w:pPr>
              <w:rPr>
                <w:rFonts w:cs="Segoe UI"/>
                <w:i/>
                <w:sz w:val="20"/>
                <w:szCs w:val="20"/>
              </w:rPr>
            </w:pPr>
          </w:p>
        </w:tc>
        <w:tc>
          <w:tcPr>
            <w:tcW w:w="4678" w:type="dxa"/>
          </w:tcPr>
          <w:p w14:paraId="00BD124F" w14:textId="77777777" w:rsidR="00F54E81" w:rsidRPr="004F130D" w:rsidRDefault="00F54E81" w:rsidP="00F54E81">
            <w:pPr>
              <w:rPr>
                <w:rFonts w:cs="Segoe UI"/>
                <w:i/>
                <w:sz w:val="20"/>
                <w:szCs w:val="20"/>
              </w:rPr>
            </w:pPr>
          </w:p>
        </w:tc>
      </w:tr>
      <w:tr w:rsidR="00F54E81" w:rsidRPr="004F130D" w14:paraId="5753F234" w14:textId="77777777" w:rsidTr="00F971C9">
        <w:tc>
          <w:tcPr>
            <w:tcW w:w="5059" w:type="dxa"/>
          </w:tcPr>
          <w:p w14:paraId="2E794811" w14:textId="5A10FCC7" w:rsidR="00F54E81" w:rsidRPr="003675B6" w:rsidRDefault="007A6F2C" w:rsidP="00573686">
            <w:pPr>
              <w:numPr>
                <w:ilvl w:val="0"/>
                <w:numId w:val="19"/>
              </w:numPr>
              <w:rPr>
                <w:rFonts w:cs="Segoe UI"/>
                <w:sz w:val="20"/>
                <w:szCs w:val="20"/>
                <w:lang w:eastAsia="en-AU"/>
              </w:rPr>
            </w:pPr>
            <w:r>
              <w:rPr>
                <w:rFonts w:cs="Segoe UI"/>
                <w:sz w:val="20"/>
                <w:szCs w:val="20"/>
                <w:lang w:eastAsia="en-AU"/>
              </w:rPr>
              <w:t>Aboriginal</w:t>
            </w:r>
            <w:r w:rsidR="00F54E81" w:rsidRPr="003675B6">
              <w:rPr>
                <w:rFonts w:cs="Segoe UI"/>
                <w:sz w:val="20"/>
                <w:szCs w:val="20"/>
                <w:lang w:eastAsia="en-AU"/>
              </w:rPr>
              <w:t xml:space="preserve"> service users are informed of their rights and responsibilities when using our services</w:t>
            </w:r>
            <w:r w:rsidR="00E513F7">
              <w:rPr>
                <w:rFonts w:cs="Segoe UI"/>
                <w:sz w:val="20"/>
                <w:szCs w:val="20"/>
                <w:lang w:eastAsia="en-AU"/>
              </w:rPr>
              <w:t>, including any additional expectations that support cultural inclusion practices.</w:t>
            </w:r>
          </w:p>
          <w:p w14:paraId="7DCE8BC3" w14:textId="77777777" w:rsidR="00F54E81" w:rsidRPr="003675B6" w:rsidRDefault="00F54E81" w:rsidP="00F54E81">
            <w:pPr>
              <w:rPr>
                <w:rFonts w:cs="Segoe UI"/>
                <w:sz w:val="20"/>
                <w:szCs w:val="20"/>
                <w:lang w:eastAsia="en-AU"/>
              </w:rPr>
            </w:pPr>
          </w:p>
          <w:p w14:paraId="77D4C500" w14:textId="6CD4053E" w:rsidR="00F54E81" w:rsidRPr="00444A7A" w:rsidRDefault="00F54E81" w:rsidP="00F54E81">
            <w:pPr>
              <w:rPr>
                <w:rStyle w:val="Emphasis"/>
              </w:rPr>
            </w:pPr>
            <w:r w:rsidRPr="00444A7A">
              <w:rPr>
                <w:rStyle w:val="Emphasis"/>
              </w:rPr>
              <w:t xml:space="preserve">Tip </w:t>
            </w:r>
          </w:p>
          <w:p w14:paraId="3896994C" w14:textId="58BE411F" w:rsidR="00F54E81" w:rsidRPr="003675B6" w:rsidRDefault="00F54E81" w:rsidP="00C0209E">
            <w:pPr>
              <w:rPr>
                <w:rFonts w:cs="Segoe UI"/>
                <w:sz w:val="20"/>
                <w:szCs w:val="20"/>
                <w:lang w:eastAsia="en-AU"/>
              </w:rPr>
            </w:pPr>
            <w:r w:rsidRPr="003675B6">
              <w:rPr>
                <w:rFonts w:cs="Segoe UI"/>
                <w:sz w:val="20"/>
                <w:szCs w:val="20"/>
                <w:lang w:eastAsia="en-AU"/>
              </w:rPr>
              <w:t xml:space="preserve">Are </w:t>
            </w:r>
            <w:r w:rsidR="008C49D1">
              <w:rPr>
                <w:rFonts w:cs="Segoe UI"/>
                <w:sz w:val="20"/>
                <w:szCs w:val="20"/>
                <w:lang w:eastAsia="en-AU"/>
              </w:rPr>
              <w:t>there</w:t>
            </w:r>
            <w:r w:rsidRPr="003675B6">
              <w:rPr>
                <w:rFonts w:cs="Segoe UI"/>
                <w:sz w:val="20"/>
                <w:szCs w:val="20"/>
                <w:lang w:eastAsia="en-AU"/>
              </w:rPr>
              <w:t xml:space="preserve"> additional supports for </w:t>
            </w:r>
            <w:r w:rsidR="007A6F2C">
              <w:rPr>
                <w:rFonts w:cs="Segoe UI"/>
                <w:sz w:val="20"/>
                <w:szCs w:val="20"/>
                <w:lang w:eastAsia="en-AU"/>
              </w:rPr>
              <w:t>Aboriginal</w:t>
            </w:r>
            <w:r w:rsidRPr="003675B6">
              <w:rPr>
                <w:rFonts w:cs="Segoe UI"/>
                <w:sz w:val="20"/>
                <w:szCs w:val="20"/>
                <w:lang w:eastAsia="en-AU"/>
              </w:rPr>
              <w:t xml:space="preserve"> people, do they have a right to work with an </w:t>
            </w:r>
            <w:r w:rsidR="007A6F2C">
              <w:rPr>
                <w:rFonts w:cs="Segoe UI"/>
                <w:sz w:val="20"/>
                <w:szCs w:val="20"/>
                <w:lang w:eastAsia="en-AU"/>
              </w:rPr>
              <w:t>Aboriginal</w:t>
            </w:r>
            <w:r w:rsidRPr="003675B6">
              <w:rPr>
                <w:rFonts w:cs="Segoe UI"/>
                <w:sz w:val="20"/>
                <w:szCs w:val="20"/>
                <w:lang w:eastAsia="en-AU"/>
              </w:rPr>
              <w:t xml:space="preserve"> staff member or be linked with </w:t>
            </w:r>
            <w:r w:rsidR="007A6F2C">
              <w:rPr>
                <w:rFonts w:cs="Segoe UI"/>
                <w:sz w:val="20"/>
                <w:szCs w:val="20"/>
                <w:lang w:eastAsia="en-AU"/>
              </w:rPr>
              <w:t>Aboriginal</w:t>
            </w:r>
            <w:r w:rsidRPr="003675B6">
              <w:rPr>
                <w:rFonts w:cs="Segoe UI"/>
                <w:sz w:val="20"/>
                <w:szCs w:val="20"/>
                <w:lang w:eastAsia="en-AU"/>
              </w:rPr>
              <w:t xml:space="preserve"> service providers </w:t>
            </w:r>
            <w:r w:rsidR="00C0209E">
              <w:rPr>
                <w:rFonts w:cs="Segoe UI"/>
                <w:sz w:val="20"/>
                <w:szCs w:val="20"/>
                <w:lang w:eastAsia="en-AU"/>
              </w:rPr>
              <w:t>in the</w:t>
            </w:r>
            <w:r w:rsidRPr="003675B6">
              <w:rPr>
                <w:rFonts w:cs="Segoe UI"/>
                <w:sz w:val="20"/>
                <w:szCs w:val="20"/>
                <w:lang w:eastAsia="en-AU"/>
              </w:rPr>
              <w:t xml:space="preserve"> first instance</w:t>
            </w:r>
            <w:r w:rsidR="0020684F">
              <w:rPr>
                <w:rFonts w:cs="Segoe UI"/>
                <w:sz w:val="20"/>
                <w:szCs w:val="20"/>
                <w:lang w:eastAsia="en-AU"/>
              </w:rPr>
              <w:t>?</w:t>
            </w:r>
          </w:p>
        </w:tc>
        <w:tc>
          <w:tcPr>
            <w:tcW w:w="2029" w:type="dxa"/>
          </w:tcPr>
          <w:p w14:paraId="0483BBAD" w14:textId="77777777" w:rsidR="00F54E81" w:rsidRPr="004F130D" w:rsidRDefault="00F54E81" w:rsidP="00F54E81">
            <w:pPr>
              <w:rPr>
                <w:rFonts w:cs="Segoe UI"/>
                <w:i/>
                <w:sz w:val="20"/>
                <w:szCs w:val="20"/>
              </w:rPr>
            </w:pPr>
          </w:p>
        </w:tc>
        <w:tc>
          <w:tcPr>
            <w:tcW w:w="3827" w:type="dxa"/>
          </w:tcPr>
          <w:p w14:paraId="4CC37EC4" w14:textId="77777777" w:rsidR="00F54E81" w:rsidRPr="004F130D" w:rsidRDefault="00F54E81" w:rsidP="00F54E81">
            <w:pPr>
              <w:rPr>
                <w:rFonts w:cs="Segoe UI"/>
                <w:i/>
                <w:sz w:val="20"/>
                <w:szCs w:val="20"/>
              </w:rPr>
            </w:pPr>
          </w:p>
        </w:tc>
        <w:tc>
          <w:tcPr>
            <w:tcW w:w="4678" w:type="dxa"/>
          </w:tcPr>
          <w:p w14:paraId="02E2F169" w14:textId="77777777" w:rsidR="00F54E81" w:rsidRPr="004F130D" w:rsidRDefault="00F54E81" w:rsidP="00F54E81">
            <w:pPr>
              <w:rPr>
                <w:rFonts w:cs="Segoe UI"/>
                <w:i/>
                <w:sz w:val="20"/>
                <w:szCs w:val="20"/>
              </w:rPr>
            </w:pPr>
          </w:p>
        </w:tc>
      </w:tr>
      <w:tr w:rsidR="00F54E81" w:rsidRPr="004F130D" w14:paraId="2ABB75F1" w14:textId="77777777" w:rsidTr="00F971C9">
        <w:tc>
          <w:tcPr>
            <w:tcW w:w="5059" w:type="dxa"/>
          </w:tcPr>
          <w:p w14:paraId="4A7FA369" w14:textId="0239E4C8" w:rsidR="00F54E81" w:rsidRDefault="007A6F2C" w:rsidP="00573686">
            <w:pPr>
              <w:numPr>
                <w:ilvl w:val="0"/>
                <w:numId w:val="19"/>
              </w:numPr>
              <w:rPr>
                <w:rFonts w:cs="Segoe UI"/>
                <w:sz w:val="20"/>
                <w:szCs w:val="20"/>
              </w:rPr>
            </w:pPr>
            <w:r>
              <w:rPr>
                <w:rFonts w:cs="Segoe UI"/>
                <w:sz w:val="20"/>
                <w:szCs w:val="20"/>
                <w:lang w:eastAsia="en-AU"/>
              </w:rPr>
              <w:t>Aboriginal</w:t>
            </w:r>
            <w:r w:rsidR="00F54E81" w:rsidRPr="003675B6">
              <w:rPr>
                <w:rFonts w:cs="Segoe UI"/>
                <w:sz w:val="20"/>
                <w:szCs w:val="20"/>
                <w:lang w:eastAsia="en-AU"/>
              </w:rPr>
              <w:t xml:space="preserve"> service users are given the option of connecting with </w:t>
            </w:r>
            <w:r>
              <w:rPr>
                <w:rFonts w:cs="Segoe UI"/>
                <w:sz w:val="20"/>
                <w:szCs w:val="20"/>
                <w:lang w:eastAsia="en-AU"/>
              </w:rPr>
              <w:t>Aboriginal</w:t>
            </w:r>
            <w:r w:rsidR="00F54E81" w:rsidRPr="003675B6">
              <w:rPr>
                <w:rFonts w:cs="Segoe UI"/>
                <w:sz w:val="20"/>
                <w:szCs w:val="20"/>
                <w:lang w:eastAsia="en-AU"/>
              </w:rPr>
              <w:t xml:space="preserve"> workers where possible</w:t>
            </w:r>
            <w:r w:rsidR="00F54E81">
              <w:rPr>
                <w:rFonts w:cs="Segoe UI"/>
                <w:sz w:val="20"/>
                <w:szCs w:val="20"/>
                <w:lang w:eastAsia="en-AU"/>
              </w:rPr>
              <w:t xml:space="preserve"> and linked with </w:t>
            </w:r>
            <w:r>
              <w:rPr>
                <w:rFonts w:cs="Segoe UI"/>
                <w:sz w:val="20"/>
                <w:szCs w:val="20"/>
                <w:lang w:eastAsia="en-AU"/>
              </w:rPr>
              <w:t>Aboriginal</w:t>
            </w:r>
            <w:r w:rsidR="00F54E81">
              <w:rPr>
                <w:rFonts w:cs="Segoe UI"/>
                <w:sz w:val="20"/>
                <w:szCs w:val="20"/>
                <w:lang w:eastAsia="en-AU"/>
              </w:rPr>
              <w:t xml:space="preserve"> organisations when needed</w:t>
            </w:r>
            <w:r w:rsidR="00C0209E">
              <w:rPr>
                <w:rFonts w:cs="Segoe UI"/>
                <w:sz w:val="20"/>
                <w:szCs w:val="20"/>
                <w:lang w:eastAsia="en-AU"/>
              </w:rPr>
              <w:t>.</w:t>
            </w:r>
          </w:p>
          <w:p w14:paraId="1DACE0EB" w14:textId="77777777" w:rsidR="00F54E81" w:rsidRDefault="00F54E81" w:rsidP="00F54E81">
            <w:pPr>
              <w:rPr>
                <w:rFonts w:cs="Segoe UI"/>
                <w:sz w:val="20"/>
                <w:szCs w:val="20"/>
                <w:lang w:eastAsia="en-AU"/>
              </w:rPr>
            </w:pPr>
          </w:p>
          <w:p w14:paraId="0C3D4ED2" w14:textId="1CDA1AAE" w:rsidR="00F54E81" w:rsidRPr="00F54E81" w:rsidRDefault="00F54E81" w:rsidP="00F54E81">
            <w:pPr>
              <w:rPr>
                <w:rStyle w:val="Emphasis"/>
              </w:rPr>
            </w:pPr>
            <w:r w:rsidRPr="00F54E81">
              <w:rPr>
                <w:rStyle w:val="Emphasis"/>
              </w:rPr>
              <w:t>Tip</w:t>
            </w:r>
          </w:p>
          <w:p w14:paraId="270591A7" w14:textId="77777777" w:rsidR="00F54E81" w:rsidRPr="003675B6" w:rsidRDefault="00F54E81" w:rsidP="00F54E81">
            <w:pPr>
              <w:rPr>
                <w:rFonts w:cs="Segoe UI"/>
                <w:sz w:val="20"/>
                <w:szCs w:val="20"/>
              </w:rPr>
            </w:pPr>
            <w:r>
              <w:rPr>
                <w:rFonts w:cs="Segoe UI"/>
                <w:sz w:val="20"/>
                <w:szCs w:val="20"/>
                <w:lang w:eastAsia="en-AU"/>
              </w:rPr>
              <w:t xml:space="preserve">Review current policy on providing clients an option to work with an </w:t>
            </w:r>
            <w:r w:rsidR="007A6F2C">
              <w:rPr>
                <w:rFonts w:cs="Segoe UI"/>
                <w:sz w:val="20"/>
                <w:szCs w:val="20"/>
                <w:lang w:eastAsia="en-AU"/>
              </w:rPr>
              <w:t>Aboriginal</w:t>
            </w:r>
            <w:r>
              <w:rPr>
                <w:rFonts w:cs="Segoe UI"/>
                <w:sz w:val="20"/>
                <w:szCs w:val="20"/>
                <w:lang w:eastAsia="en-AU"/>
              </w:rPr>
              <w:t xml:space="preserve"> worker when possible and review referral points and contact lists for </w:t>
            </w:r>
            <w:r w:rsidR="007A6F2C">
              <w:rPr>
                <w:rFonts w:cs="Segoe UI"/>
                <w:sz w:val="20"/>
                <w:szCs w:val="20"/>
                <w:lang w:eastAsia="en-AU"/>
              </w:rPr>
              <w:t>Aboriginal</w:t>
            </w:r>
            <w:r>
              <w:rPr>
                <w:rFonts w:cs="Segoe UI"/>
                <w:sz w:val="20"/>
                <w:szCs w:val="20"/>
                <w:lang w:eastAsia="en-AU"/>
              </w:rPr>
              <w:t xml:space="preserve"> services. </w:t>
            </w:r>
          </w:p>
        </w:tc>
        <w:tc>
          <w:tcPr>
            <w:tcW w:w="2029" w:type="dxa"/>
          </w:tcPr>
          <w:p w14:paraId="1BB17276" w14:textId="77777777" w:rsidR="00F54E81" w:rsidRPr="004F130D" w:rsidRDefault="00F54E81" w:rsidP="00F54E81">
            <w:pPr>
              <w:rPr>
                <w:rFonts w:cs="Segoe UI"/>
                <w:i/>
                <w:sz w:val="20"/>
                <w:szCs w:val="20"/>
              </w:rPr>
            </w:pPr>
          </w:p>
        </w:tc>
        <w:tc>
          <w:tcPr>
            <w:tcW w:w="3827" w:type="dxa"/>
          </w:tcPr>
          <w:p w14:paraId="0180D497" w14:textId="77777777" w:rsidR="00F54E81" w:rsidRPr="004F130D" w:rsidRDefault="00F54E81" w:rsidP="00F54E81">
            <w:pPr>
              <w:rPr>
                <w:rFonts w:cs="Segoe UI"/>
                <w:i/>
                <w:sz w:val="20"/>
                <w:szCs w:val="20"/>
              </w:rPr>
            </w:pPr>
          </w:p>
        </w:tc>
        <w:tc>
          <w:tcPr>
            <w:tcW w:w="4678" w:type="dxa"/>
          </w:tcPr>
          <w:p w14:paraId="46684F6A" w14:textId="77777777" w:rsidR="00F54E81" w:rsidRPr="004F130D" w:rsidRDefault="00F54E81" w:rsidP="00F54E81">
            <w:pPr>
              <w:rPr>
                <w:rFonts w:cs="Segoe UI"/>
                <w:i/>
                <w:sz w:val="20"/>
                <w:szCs w:val="20"/>
              </w:rPr>
            </w:pPr>
          </w:p>
        </w:tc>
      </w:tr>
      <w:tr w:rsidR="00F54E81" w:rsidRPr="004F130D" w14:paraId="16659498" w14:textId="77777777" w:rsidTr="00F971C9">
        <w:tc>
          <w:tcPr>
            <w:tcW w:w="5059" w:type="dxa"/>
          </w:tcPr>
          <w:p w14:paraId="74A87B16" w14:textId="15D53282" w:rsidR="00F54E81" w:rsidRPr="003675B6" w:rsidRDefault="007A6F2C" w:rsidP="00573686">
            <w:pPr>
              <w:numPr>
                <w:ilvl w:val="0"/>
                <w:numId w:val="19"/>
              </w:numPr>
              <w:rPr>
                <w:rFonts w:cs="Segoe UI"/>
                <w:sz w:val="20"/>
                <w:szCs w:val="20"/>
              </w:rPr>
            </w:pPr>
            <w:r>
              <w:rPr>
                <w:rFonts w:cs="Segoe UI"/>
                <w:sz w:val="20"/>
                <w:szCs w:val="20"/>
                <w:lang w:eastAsia="en-AU"/>
              </w:rPr>
              <w:t>Aboriginal</w:t>
            </w:r>
            <w:r w:rsidR="00F54E81" w:rsidRPr="003675B6">
              <w:rPr>
                <w:rFonts w:cs="Segoe UI"/>
                <w:sz w:val="20"/>
                <w:szCs w:val="20"/>
                <w:lang w:eastAsia="en-AU"/>
              </w:rPr>
              <w:t xml:space="preserve"> service users</w:t>
            </w:r>
            <w:r w:rsidR="005A3CA7">
              <w:rPr>
                <w:rFonts w:cs="Segoe UI"/>
                <w:sz w:val="20"/>
                <w:szCs w:val="20"/>
                <w:lang w:eastAsia="en-AU"/>
              </w:rPr>
              <w:t>’</w:t>
            </w:r>
            <w:r w:rsidR="00F54E81" w:rsidRPr="003675B6">
              <w:rPr>
                <w:rFonts w:cs="Segoe UI"/>
                <w:sz w:val="20"/>
                <w:szCs w:val="20"/>
                <w:lang w:eastAsia="en-AU"/>
              </w:rPr>
              <w:t xml:space="preserve"> perspectives are embedded within our corporate/strategic plans</w:t>
            </w:r>
            <w:r w:rsidR="005A3CA7">
              <w:rPr>
                <w:rFonts w:cs="Segoe UI"/>
                <w:sz w:val="20"/>
                <w:szCs w:val="20"/>
                <w:lang w:eastAsia="en-AU"/>
              </w:rPr>
              <w:t>.</w:t>
            </w:r>
          </w:p>
          <w:p w14:paraId="7E86E157" w14:textId="77777777" w:rsidR="00F54E81" w:rsidRPr="003675B6" w:rsidRDefault="00F54E81" w:rsidP="00F54E81">
            <w:pPr>
              <w:rPr>
                <w:rFonts w:cs="Segoe UI"/>
                <w:sz w:val="20"/>
                <w:szCs w:val="20"/>
                <w:lang w:eastAsia="en-AU"/>
              </w:rPr>
            </w:pPr>
          </w:p>
          <w:p w14:paraId="177FCB9B" w14:textId="763E4220" w:rsidR="00F54E81" w:rsidRPr="00444A7A" w:rsidRDefault="00F54E81" w:rsidP="00F54E81">
            <w:pPr>
              <w:rPr>
                <w:rStyle w:val="Emphasis"/>
              </w:rPr>
            </w:pPr>
            <w:r w:rsidRPr="00444A7A">
              <w:rPr>
                <w:rStyle w:val="Emphasis"/>
              </w:rPr>
              <w:t xml:space="preserve">Tips </w:t>
            </w:r>
          </w:p>
          <w:p w14:paraId="1CB2BCAC" w14:textId="2128BF4C" w:rsidR="00F54E81" w:rsidRPr="003675B6" w:rsidRDefault="00F54E81" w:rsidP="00573686">
            <w:pPr>
              <w:pStyle w:val="ListParagraph"/>
              <w:numPr>
                <w:ilvl w:val="0"/>
                <w:numId w:val="8"/>
              </w:numPr>
              <w:ind w:left="360"/>
              <w:rPr>
                <w:rFonts w:cs="Segoe UI"/>
                <w:sz w:val="20"/>
                <w:szCs w:val="20"/>
                <w:lang w:eastAsia="en-AU"/>
              </w:rPr>
            </w:pPr>
            <w:r w:rsidRPr="003675B6">
              <w:rPr>
                <w:rFonts w:cs="Segoe UI"/>
                <w:sz w:val="20"/>
                <w:szCs w:val="20"/>
                <w:lang w:eastAsia="en-AU"/>
              </w:rPr>
              <w:t xml:space="preserve">Determine which plan/s underpin your service delivery and any content relating to </w:t>
            </w:r>
            <w:r w:rsidR="007A6F2C">
              <w:rPr>
                <w:rFonts w:cs="Segoe UI"/>
                <w:sz w:val="20"/>
                <w:szCs w:val="20"/>
                <w:lang w:eastAsia="en-AU"/>
              </w:rPr>
              <w:t>Aboriginal</w:t>
            </w:r>
            <w:r w:rsidRPr="003675B6">
              <w:rPr>
                <w:rFonts w:cs="Segoe UI"/>
                <w:sz w:val="20"/>
                <w:szCs w:val="20"/>
                <w:lang w:eastAsia="en-AU"/>
              </w:rPr>
              <w:t xml:space="preserve"> peoples within the plan/s</w:t>
            </w:r>
            <w:r w:rsidR="005A3CA7">
              <w:rPr>
                <w:rFonts w:cs="Segoe UI"/>
                <w:sz w:val="20"/>
                <w:szCs w:val="20"/>
                <w:lang w:eastAsia="en-AU"/>
              </w:rPr>
              <w:t>.</w:t>
            </w:r>
          </w:p>
          <w:p w14:paraId="0FFCD147" w14:textId="14531CDB" w:rsidR="00F54E81" w:rsidRDefault="00F54E81" w:rsidP="00573686">
            <w:pPr>
              <w:pStyle w:val="ListParagraph"/>
              <w:numPr>
                <w:ilvl w:val="0"/>
                <w:numId w:val="8"/>
              </w:numPr>
              <w:ind w:left="360"/>
              <w:rPr>
                <w:rFonts w:cs="Segoe UI"/>
                <w:sz w:val="20"/>
                <w:szCs w:val="20"/>
                <w:lang w:eastAsia="en-AU"/>
              </w:rPr>
            </w:pPr>
            <w:r w:rsidRPr="003675B6">
              <w:rPr>
                <w:rFonts w:cs="Segoe UI"/>
                <w:sz w:val="20"/>
                <w:szCs w:val="20"/>
                <w:lang w:eastAsia="en-AU"/>
              </w:rPr>
              <w:t xml:space="preserve">Compare </w:t>
            </w:r>
            <w:r w:rsidR="00E513F7" w:rsidRPr="003675B6">
              <w:rPr>
                <w:rFonts w:cs="Segoe UI"/>
                <w:sz w:val="20"/>
                <w:szCs w:val="20"/>
                <w:lang w:eastAsia="en-AU"/>
              </w:rPr>
              <w:t xml:space="preserve">corporate/strategic </w:t>
            </w:r>
            <w:r w:rsidRPr="003675B6">
              <w:rPr>
                <w:rFonts w:cs="Segoe UI"/>
                <w:sz w:val="20"/>
                <w:szCs w:val="20"/>
                <w:lang w:eastAsia="en-AU"/>
              </w:rPr>
              <w:t>plan</w:t>
            </w:r>
            <w:r w:rsidR="00825D0F">
              <w:rPr>
                <w:rFonts w:cs="Segoe UI"/>
                <w:sz w:val="20"/>
                <w:szCs w:val="20"/>
                <w:lang w:eastAsia="en-AU"/>
              </w:rPr>
              <w:t>s</w:t>
            </w:r>
            <w:r w:rsidRPr="003675B6">
              <w:rPr>
                <w:rFonts w:cs="Segoe UI"/>
                <w:sz w:val="20"/>
                <w:szCs w:val="20"/>
                <w:lang w:eastAsia="en-AU"/>
              </w:rPr>
              <w:t xml:space="preserve"> to similar services </w:t>
            </w:r>
            <w:r>
              <w:rPr>
                <w:rFonts w:cs="Segoe UI"/>
                <w:sz w:val="20"/>
                <w:szCs w:val="20"/>
                <w:lang w:eastAsia="en-AU"/>
              </w:rPr>
              <w:t>and</w:t>
            </w:r>
            <w:r w:rsidRPr="003675B6">
              <w:rPr>
                <w:rFonts w:cs="Segoe UI"/>
                <w:sz w:val="20"/>
                <w:szCs w:val="20"/>
                <w:lang w:eastAsia="en-AU"/>
              </w:rPr>
              <w:t xml:space="preserve"> make </w:t>
            </w:r>
            <w:r>
              <w:rPr>
                <w:rFonts w:cs="Segoe UI"/>
                <w:sz w:val="20"/>
                <w:szCs w:val="20"/>
                <w:lang w:eastAsia="en-AU"/>
              </w:rPr>
              <w:t>appropriate recommendations to m</w:t>
            </w:r>
            <w:r w:rsidRPr="003675B6">
              <w:rPr>
                <w:rFonts w:cs="Segoe UI"/>
                <w:sz w:val="20"/>
                <w:szCs w:val="20"/>
                <w:lang w:eastAsia="en-AU"/>
              </w:rPr>
              <w:t>anagement around improvements</w:t>
            </w:r>
            <w:r w:rsidR="005A3CA7">
              <w:rPr>
                <w:rFonts w:cs="Segoe UI"/>
                <w:sz w:val="20"/>
                <w:szCs w:val="20"/>
                <w:lang w:eastAsia="en-AU"/>
              </w:rPr>
              <w:t>.</w:t>
            </w:r>
          </w:p>
          <w:p w14:paraId="70F54C82" w14:textId="37C417E3" w:rsidR="00F54E81" w:rsidRDefault="00825D0F" w:rsidP="00573686">
            <w:pPr>
              <w:pStyle w:val="ListParagraph"/>
              <w:numPr>
                <w:ilvl w:val="0"/>
                <w:numId w:val="8"/>
              </w:numPr>
              <w:ind w:left="360"/>
              <w:rPr>
                <w:rFonts w:cs="Segoe UI"/>
                <w:sz w:val="20"/>
                <w:szCs w:val="20"/>
                <w:lang w:eastAsia="en-AU"/>
              </w:rPr>
            </w:pPr>
            <w:r>
              <w:rPr>
                <w:rFonts w:cs="Segoe UI"/>
                <w:sz w:val="20"/>
                <w:szCs w:val="20"/>
                <w:lang w:eastAsia="en-AU"/>
              </w:rPr>
              <w:t>Check</w:t>
            </w:r>
            <w:r w:rsidR="00F54E81">
              <w:rPr>
                <w:rFonts w:cs="Segoe UI"/>
                <w:sz w:val="20"/>
                <w:szCs w:val="20"/>
                <w:lang w:eastAsia="en-AU"/>
              </w:rPr>
              <w:t xml:space="preserve"> how </w:t>
            </w:r>
            <w:r w:rsidR="007A6F2C">
              <w:rPr>
                <w:rFonts w:cs="Segoe UI"/>
                <w:sz w:val="20"/>
                <w:szCs w:val="20"/>
                <w:lang w:eastAsia="en-AU"/>
              </w:rPr>
              <w:t>Aboriginal</w:t>
            </w:r>
            <w:r w:rsidR="00F54E81">
              <w:rPr>
                <w:rFonts w:cs="Segoe UI"/>
                <w:sz w:val="20"/>
                <w:szCs w:val="20"/>
                <w:lang w:eastAsia="en-AU"/>
              </w:rPr>
              <w:t xml:space="preserve"> service users have been involved in the past</w:t>
            </w:r>
            <w:r w:rsidR="005A3CA7">
              <w:rPr>
                <w:rFonts w:cs="Segoe UI"/>
                <w:sz w:val="20"/>
                <w:szCs w:val="20"/>
                <w:lang w:eastAsia="en-AU"/>
              </w:rPr>
              <w:t>.</w:t>
            </w:r>
          </w:p>
          <w:p w14:paraId="0D850E84" w14:textId="1E811D4A" w:rsidR="00F54E81" w:rsidRPr="00F54E81" w:rsidRDefault="00F54E81" w:rsidP="00E5557E">
            <w:pPr>
              <w:pStyle w:val="ListParagraph"/>
              <w:numPr>
                <w:ilvl w:val="0"/>
                <w:numId w:val="55"/>
              </w:numPr>
              <w:rPr>
                <w:rFonts w:cs="Segoe UI"/>
                <w:sz w:val="20"/>
                <w:szCs w:val="20"/>
                <w:lang w:eastAsia="en-AU"/>
              </w:rPr>
            </w:pPr>
            <w:r w:rsidRPr="00F54E81">
              <w:rPr>
                <w:rFonts w:cs="Segoe UI"/>
                <w:sz w:val="20"/>
                <w:szCs w:val="20"/>
                <w:lang w:eastAsia="en-AU"/>
              </w:rPr>
              <w:t xml:space="preserve">Refer to the </w:t>
            </w:r>
            <w:r w:rsidRPr="00D363BD">
              <w:rPr>
                <w:rFonts w:cs="Segoe UI"/>
                <w:sz w:val="20"/>
                <w:szCs w:val="20"/>
                <w:lang w:eastAsia="en-AU"/>
              </w:rPr>
              <w:t>NADA Consumer Page</w:t>
            </w:r>
            <w:r w:rsidRPr="00F54E81">
              <w:rPr>
                <w:rFonts w:cs="Segoe UI"/>
                <w:color w:val="FF0000"/>
                <w:sz w:val="20"/>
                <w:szCs w:val="20"/>
                <w:lang w:eastAsia="en-AU"/>
              </w:rPr>
              <w:t xml:space="preserve"> </w:t>
            </w:r>
            <w:r w:rsidRPr="00F54E81">
              <w:rPr>
                <w:rFonts w:cs="Segoe UI"/>
                <w:sz w:val="20"/>
                <w:szCs w:val="20"/>
                <w:lang w:eastAsia="en-AU"/>
              </w:rPr>
              <w:t xml:space="preserve">for guidance on consumer participation </w:t>
            </w:r>
            <w:hyperlink r:id="rId21" w:history="1">
              <w:r w:rsidR="00D363BD" w:rsidRPr="003326D8">
                <w:rPr>
                  <w:rStyle w:val="Hyperlink"/>
                  <w:rFonts w:cs="Segoe UI"/>
                  <w:sz w:val="20"/>
                  <w:szCs w:val="20"/>
                  <w:lang w:eastAsia="en-AU"/>
                </w:rPr>
                <w:t>http://www.nada.org.au/nada-focus-areas/consumerparticipation</w:t>
              </w:r>
            </w:hyperlink>
            <w:r w:rsidR="000909C7">
              <w:rPr>
                <w:rFonts w:cs="Segoe UI"/>
                <w:sz w:val="20"/>
                <w:szCs w:val="20"/>
                <w:lang w:eastAsia="en-AU"/>
              </w:rPr>
              <w:t>.</w:t>
            </w:r>
            <w:r w:rsidR="00D363BD">
              <w:rPr>
                <w:rFonts w:cs="Segoe UI"/>
                <w:sz w:val="20"/>
                <w:szCs w:val="20"/>
                <w:lang w:eastAsia="en-AU"/>
              </w:rPr>
              <w:t xml:space="preserve"> </w:t>
            </w:r>
          </w:p>
        </w:tc>
        <w:tc>
          <w:tcPr>
            <w:tcW w:w="2029" w:type="dxa"/>
          </w:tcPr>
          <w:p w14:paraId="448A9806" w14:textId="77777777" w:rsidR="00F54E81" w:rsidRPr="004F130D" w:rsidRDefault="00F54E81" w:rsidP="00F54E81">
            <w:pPr>
              <w:rPr>
                <w:rFonts w:cs="Segoe UI"/>
                <w:i/>
                <w:sz w:val="20"/>
                <w:szCs w:val="20"/>
              </w:rPr>
            </w:pPr>
          </w:p>
        </w:tc>
        <w:tc>
          <w:tcPr>
            <w:tcW w:w="3827" w:type="dxa"/>
          </w:tcPr>
          <w:p w14:paraId="13F6EF41" w14:textId="77777777" w:rsidR="00F54E81" w:rsidRPr="004F130D" w:rsidRDefault="00F54E81" w:rsidP="00F54E81">
            <w:pPr>
              <w:rPr>
                <w:rFonts w:cs="Segoe UI"/>
                <w:i/>
                <w:sz w:val="20"/>
                <w:szCs w:val="20"/>
              </w:rPr>
            </w:pPr>
          </w:p>
        </w:tc>
        <w:tc>
          <w:tcPr>
            <w:tcW w:w="4678" w:type="dxa"/>
          </w:tcPr>
          <w:p w14:paraId="034558A0" w14:textId="77777777" w:rsidR="00F54E81" w:rsidRPr="004F130D" w:rsidRDefault="00F54E81" w:rsidP="00F54E81">
            <w:pPr>
              <w:rPr>
                <w:rFonts w:cs="Segoe UI"/>
                <w:i/>
                <w:sz w:val="20"/>
                <w:szCs w:val="20"/>
              </w:rPr>
            </w:pPr>
          </w:p>
        </w:tc>
      </w:tr>
      <w:tr w:rsidR="00FF4ED8" w:rsidRPr="004F130D" w14:paraId="4FD4BF21" w14:textId="77777777" w:rsidTr="00F971C9">
        <w:tc>
          <w:tcPr>
            <w:tcW w:w="5059" w:type="dxa"/>
          </w:tcPr>
          <w:p w14:paraId="520253FA" w14:textId="2BD2D957" w:rsidR="00FF4ED8" w:rsidRPr="003675B6" w:rsidRDefault="007A6F2C" w:rsidP="00573686">
            <w:pPr>
              <w:numPr>
                <w:ilvl w:val="0"/>
                <w:numId w:val="19"/>
              </w:numPr>
              <w:rPr>
                <w:rFonts w:cs="Segoe UI"/>
                <w:sz w:val="20"/>
                <w:szCs w:val="20"/>
              </w:rPr>
            </w:pPr>
            <w:r>
              <w:rPr>
                <w:rFonts w:cs="Segoe UI"/>
                <w:sz w:val="20"/>
                <w:szCs w:val="20"/>
                <w:lang w:eastAsia="en-AU"/>
              </w:rPr>
              <w:t>Aboriginal</w:t>
            </w:r>
            <w:r w:rsidR="00FF4ED8" w:rsidRPr="003675B6">
              <w:rPr>
                <w:rFonts w:cs="Segoe UI"/>
                <w:sz w:val="20"/>
                <w:szCs w:val="20"/>
                <w:lang w:eastAsia="en-AU"/>
              </w:rPr>
              <w:t xml:space="preserve"> staff members</w:t>
            </w:r>
            <w:r w:rsidR="005A3CA7">
              <w:rPr>
                <w:rFonts w:cs="Segoe UI"/>
                <w:sz w:val="20"/>
                <w:szCs w:val="20"/>
                <w:lang w:eastAsia="en-AU"/>
              </w:rPr>
              <w:t>’</w:t>
            </w:r>
            <w:r w:rsidR="00FF4ED8" w:rsidRPr="003675B6">
              <w:rPr>
                <w:rFonts w:cs="Segoe UI"/>
                <w:sz w:val="20"/>
                <w:szCs w:val="20"/>
                <w:lang w:eastAsia="en-AU"/>
              </w:rPr>
              <w:t xml:space="preserve"> perspectives are embedded within our corporate/strategic plans</w:t>
            </w:r>
            <w:r w:rsidR="005A3CA7">
              <w:rPr>
                <w:rFonts w:cs="Segoe UI"/>
                <w:sz w:val="20"/>
                <w:szCs w:val="20"/>
                <w:lang w:eastAsia="en-AU"/>
              </w:rPr>
              <w:t>.</w:t>
            </w:r>
          </w:p>
          <w:p w14:paraId="3E5C769C" w14:textId="77777777" w:rsidR="00FF4ED8" w:rsidRPr="003675B6" w:rsidRDefault="00FF4ED8" w:rsidP="00FF4ED8">
            <w:pPr>
              <w:rPr>
                <w:rFonts w:cs="Segoe UI"/>
                <w:sz w:val="20"/>
                <w:szCs w:val="20"/>
                <w:lang w:eastAsia="en-AU"/>
              </w:rPr>
            </w:pPr>
          </w:p>
          <w:p w14:paraId="7C3F21E0" w14:textId="5A4D5096" w:rsidR="00FF4ED8" w:rsidRPr="00444A7A" w:rsidRDefault="00FF4ED8" w:rsidP="00FF4ED8">
            <w:pPr>
              <w:rPr>
                <w:rStyle w:val="Emphasis"/>
              </w:rPr>
            </w:pPr>
            <w:r w:rsidRPr="00444A7A">
              <w:rPr>
                <w:rStyle w:val="Emphasis"/>
              </w:rPr>
              <w:t xml:space="preserve">Tips </w:t>
            </w:r>
          </w:p>
          <w:p w14:paraId="1D037B19" w14:textId="64AA7A1A" w:rsidR="00825D0F" w:rsidRDefault="00FF4ED8" w:rsidP="00825D0F">
            <w:pPr>
              <w:pStyle w:val="ListParagraph"/>
              <w:numPr>
                <w:ilvl w:val="0"/>
                <w:numId w:val="21"/>
              </w:numPr>
              <w:rPr>
                <w:rFonts w:cs="Segoe UI"/>
                <w:sz w:val="20"/>
                <w:szCs w:val="20"/>
                <w:lang w:eastAsia="en-AU"/>
              </w:rPr>
            </w:pPr>
            <w:r w:rsidRPr="003675B6">
              <w:rPr>
                <w:rFonts w:cs="Segoe UI"/>
                <w:sz w:val="20"/>
                <w:szCs w:val="20"/>
                <w:lang w:eastAsia="en-AU"/>
              </w:rPr>
              <w:t xml:space="preserve">Determine which plan/s underpin your service delivery and any content relating to </w:t>
            </w:r>
            <w:r w:rsidR="007A6F2C">
              <w:rPr>
                <w:rFonts w:cs="Segoe UI"/>
                <w:sz w:val="20"/>
                <w:szCs w:val="20"/>
                <w:lang w:eastAsia="en-AU"/>
              </w:rPr>
              <w:t>Aboriginal</w:t>
            </w:r>
            <w:r w:rsidRPr="003675B6">
              <w:rPr>
                <w:rFonts w:cs="Segoe UI"/>
                <w:sz w:val="20"/>
                <w:szCs w:val="20"/>
                <w:lang w:eastAsia="en-AU"/>
              </w:rPr>
              <w:t xml:space="preserve"> peoples within the plan/s</w:t>
            </w:r>
            <w:r w:rsidR="005A3CA7">
              <w:rPr>
                <w:rFonts w:cs="Segoe UI"/>
                <w:sz w:val="20"/>
                <w:szCs w:val="20"/>
                <w:lang w:eastAsia="en-AU"/>
              </w:rPr>
              <w:t>.</w:t>
            </w:r>
          </w:p>
          <w:p w14:paraId="29963724" w14:textId="77777777" w:rsidR="00825D0F" w:rsidRDefault="00825D0F" w:rsidP="00825D0F">
            <w:pPr>
              <w:pStyle w:val="ListParagraph"/>
              <w:numPr>
                <w:ilvl w:val="0"/>
                <w:numId w:val="21"/>
              </w:numPr>
              <w:rPr>
                <w:rFonts w:cs="Segoe UI"/>
                <w:sz w:val="20"/>
                <w:szCs w:val="20"/>
                <w:lang w:eastAsia="en-AU"/>
              </w:rPr>
            </w:pPr>
            <w:r>
              <w:rPr>
                <w:rFonts w:cs="Segoe UI"/>
                <w:sz w:val="20"/>
                <w:szCs w:val="20"/>
                <w:lang w:eastAsia="en-AU"/>
              </w:rPr>
              <w:t>Does your organisation have an effective way of identifying Aboriginal staff members?</w:t>
            </w:r>
          </w:p>
          <w:p w14:paraId="02CE1761" w14:textId="52E8B346" w:rsidR="00FF4ED8" w:rsidRDefault="00FF4ED8" w:rsidP="00825D0F">
            <w:pPr>
              <w:pStyle w:val="ListParagraph"/>
              <w:numPr>
                <w:ilvl w:val="0"/>
                <w:numId w:val="21"/>
              </w:numPr>
              <w:rPr>
                <w:rFonts w:cs="Segoe UI"/>
                <w:sz w:val="20"/>
                <w:szCs w:val="20"/>
                <w:lang w:eastAsia="en-AU"/>
              </w:rPr>
            </w:pPr>
            <w:r w:rsidRPr="00825D0F">
              <w:rPr>
                <w:rFonts w:cs="Segoe UI"/>
                <w:sz w:val="20"/>
                <w:szCs w:val="20"/>
                <w:lang w:eastAsia="en-AU"/>
              </w:rPr>
              <w:t>Check what processes are in place for staff engagement and contribution in planning</w:t>
            </w:r>
            <w:r w:rsidR="005A3CA7">
              <w:rPr>
                <w:rFonts w:cs="Segoe UI"/>
                <w:sz w:val="20"/>
                <w:szCs w:val="20"/>
                <w:lang w:eastAsia="en-AU"/>
              </w:rPr>
              <w:t>.</w:t>
            </w:r>
          </w:p>
          <w:p w14:paraId="376399AA" w14:textId="77777777" w:rsidR="00825D0F" w:rsidRPr="00825D0F" w:rsidRDefault="00825D0F" w:rsidP="00825D0F">
            <w:pPr>
              <w:pStyle w:val="ListParagraph"/>
              <w:numPr>
                <w:ilvl w:val="0"/>
                <w:numId w:val="21"/>
              </w:numPr>
              <w:rPr>
                <w:rFonts w:cs="Segoe UI"/>
                <w:sz w:val="20"/>
                <w:szCs w:val="20"/>
                <w:lang w:eastAsia="en-AU"/>
              </w:rPr>
            </w:pPr>
            <w:r>
              <w:rPr>
                <w:rFonts w:cs="Segoe UI"/>
                <w:sz w:val="20"/>
                <w:szCs w:val="20"/>
                <w:lang w:eastAsia="en-AU"/>
              </w:rPr>
              <w:t xml:space="preserve">Ask Aboriginal staff if they feel their perspectives are embedded in your organisation’s corporate strategy. </w:t>
            </w:r>
          </w:p>
        </w:tc>
        <w:tc>
          <w:tcPr>
            <w:tcW w:w="2029" w:type="dxa"/>
          </w:tcPr>
          <w:p w14:paraId="030AD5CC" w14:textId="77777777" w:rsidR="00FF4ED8" w:rsidRPr="004F130D" w:rsidRDefault="00FF4ED8" w:rsidP="00FF4ED8">
            <w:pPr>
              <w:rPr>
                <w:rFonts w:cs="Segoe UI"/>
                <w:i/>
                <w:sz w:val="20"/>
                <w:szCs w:val="20"/>
              </w:rPr>
            </w:pPr>
          </w:p>
        </w:tc>
        <w:tc>
          <w:tcPr>
            <w:tcW w:w="3827" w:type="dxa"/>
          </w:tcPr>
          <w:p w14:paraId="51B89EB8" w14:textId="77777777" w:rsidR="00FF4ED8" w:rsidRPr="004F130D" w:rsidRDefault="00FF4ED8" w:rsidP="00FF4ED8">
            <w:pPr>
              <w:rPr>
                <w:rFonts w:cs="Segoe UI"/>
                <w:i/>
                <w:sz w:val="20"/>
                <w:szCs w:val="20"/>
              </w:rPr>
            </w:pPr>
          </w:p>
        </w:tc>
        <w:tc>
          <w:tcPr>
            <w:tcW w:w="4678" w:type="dxa"/>
          </w:tcPr>
          <w:p w14:paraId="32ADC7BF" w14:textId="77777777" w:rsidR="00FF4ED8" w:rsidRPr="004F130D" w:rsidRDefault="00FF4ED8" w:rsidP="00FF4ED8">
            <w:pPr>
              <w:rPr>
                <w:rFonts w:cs="Segoe UI"/>
                <w:i/>
                <w:sz w:val="20"/>
                <w:szCs w:val="20"/>
              </w:rPr>
            </w:pPr>
          </w:p>
        </w:tc>
      </w:tr>
      <w:tr w:rsidR="00FF4ED8" w:rsidRPr="004F130D" w14:paraId="4D305D65" w14:textId="77777777" w:rsidTr="00F971C9">
        <w:tc>
          <w:tcPr>
            <w:tcW w:w="5059" w:type="dxa"/>
          </w:tcPr>
          <w:p w14:paraId="2FB53F8A" w14:textId="44326802" w:rsidR="00FF4ED8" w:rsidRPr="003675B6" w:rsidRDefault="007A6F2C" w:rsidP="00573686">
            <w:pPr>
              <w:numPr>
                <w:ilvl w:val="0"/>
                <w:numId w:val="19"/>
              </w:numPr>
              <w:rPr>
                <w:rFonts w:cs="Segoe UI"/>
                <w:sz w:val="20"/>
                <w:szCs w:val="20"/>
                <w:lang w:eastAsia="en-AU"/>
              </w:rPr>
            </w:pPr>
            <w:r>
              <w:rPr>
                <w:rFonts w:cs="Segoe UI"/>
                <w:sz w:val="20"/>
                <w:szCs w:val="20"/>
                <w:lang w:eastAsia="en-AU"/>
              </w:rPr>
              <w:t>Aboriginal</w:t>
            </w:r>
            <w:r w:rsidR="00FF4ED8" w:rsidRPr="003675B6">
              <w:rPr>
                <w:rFonts w:cs="Segoe UI"/>
                <w:sz w:val="20"/>
                <w:szCs w:val="20"/>
                <w:lang w:eastAsia="en-AU"/>
              </w:rPr>
              <w:t xml:space="preserve"> cultural awareness </w:t>
            </w:r>
            <w:r w:rsidR="00FF4ED8">
              <w:rPr>
                <w:rFonts w:cs="Segoe UI"/>
                <w:sz w:val="20"/>
                <w:szCs w:val="20"/>
                <w:lang w:eastAsia="en-AU"/>
              </w:rPr>
              <w:t>and competency t</w:t>
            </w:r>
            <w:r w:rsidR="00FF4ED8" w:rsidRPr="003675B6">
              <w:rPr>
                <w:rFonts w:cs="Segoe UI"/>
                <w:sz w:val="20"/>
                <w:szCs w:val="20"/>
                <w:lang w:eastAsia="en-AU"/>
              </w:rPr>
              <w:t xml:space="preserve">raining is readily accessible </w:t>
            </w:r>
            <w:r w:rsidR="005A3CA7">
              <w:rPr>
                <w:rFonts w:cs="Segoe UI"/>
                <w:sz w:val="20"/>
                <w:szCs w:val="20"/>
                <w:lang w:eastAsia="en-AU"/>
              </w:rPr>
              <w:t xml:space="preserve">to </w:t>
            </w:r>
            <w:r w:rsidR="00FF4ED8" w:rsidRPr="003675B6">
              <w:rPr>
                <w:rFonts w:cs="Segoe UI"/>
                <w:sz w:val="20"/>
                <w:szCs w:val="20"/>
                <w:lang w:eastAsia="en-AU"/>
              </w:rPr>
              <w:t>staff</w:t>
            </w:r>
            <w:r w:rsidR="005A3CA7">
              <w:rPr>
                <w:rFonts w:cs="Segoe UI"/>
                <w:sz w:val="20"/>
                <w:szCs w:val="20"/>
                <w:lang w:eastAsia="en-AU"/>
              </w:rPr>
              <w:t>.</w:t>
            </w:r>
          </w:p>
          <w:p w14:paraId="57534FD9" w14:textId="77777777" w:rsidR="00FF4ED8" w:rsidRPr="003675B6" w:rsidRDefault="00FF4ED8" w:rsidP="00FF4ED8">
            <w:pPr>
              <w:rPr>
                <w:rFonts w:cs="Segoe UI"/>
                <w:sz w:val="20"/>
                <w:szCs w:val="20"/>
                <w:lang w:eastAsia="en-AU"/>
              </w:rPr>
            </w:pPr>
          </w:p>
          <w:p w14:paraId="322B12F2" w14:textId="631966E1" w:rsidR="00FF4ED8" w:rsidRPr="00444A7A" w:rsidRDefault="00FF4ED8" w:rsidP="00FF4ED8">
            <w:pPr>
              <w:rPr>
                <w:rStyle w:val="Emphasis"/>
              </w:rPr>
            </w:pPr>
            <w:r w:rsidRPr="00444A7A">
              <w:rPr>
                <w:rStyle w:val="Emphasis"/>
              </w:rPr>
              <w:t>Tip</w:t>
            </w:r>
            <w:r>
              <w:rPr>
                <w:rStyle w:val="Emphasis"/>
              </w:rPr>
              <w:t>s</w:t>
            </w:r>
            <w:r w:rsidRPr="00444A7A">
              <w:rPr>
                <w:rStyle w:val="Emphasis"/>
              </w:rPr>
              <w:t xml:space="preserve"> </w:t>
            </w:r>
          </w:p>
          <w:p w14:paraId="3982A2F5" w14:textId="365DD6A9" w:rsidR="00FF4ED8" w:rsidRDefault="00FF4ED8" w:rsidP="00573686">
            <w:pPr>
              <w:pStyle w:val="ListParagraph"/>
              <w:numPr>
                <w:ilvl w:val="0"/>
                <w:numId w:val="24"/>
              </w:numPr>
              <w:rPr>
                <w:rFonts w:cs="Segoe UI"/>
                <w:sz w:val="20"/>
                <w:szCs w:val="20"/>
                <w:lang w:eastAsia="en-AU"/>
              </w:rPr>
            </w:pPr>
            <w:r w:rsidRPr="003675B6">
              <w:rPr>
                <w:rFonts w:cs="Segoe UI"/>
                <w:sz w:val="20"/>
                <w:szCs w:val="20"/>
                <w:lang w:eastAsia="en-AU"/>
              </w:rPr>
              <w:t xml:space="preserve">Check with management or your HR </w:t>
            </w:r>
            <w:r>
              <w:rPr>
                <w:rFonts w:cs="Segoe UI"/>
                <w:sz w:val="20"/>
                <w:szCs w:val="20"/>
                <w:lang w:eastAsia="en-AU"/>
              </w:rPr>
              <w:t>officer</w:t>
            </w:r>
            <w:r w:rsidRPr="003675B6">
              <w:rPr>
                <w:rFonts w:cs="Segoe UI"/>
                <w:sz w:val="20"/>
                <w:szCs w:val="20"/>
                <w:lang w:eastAsia="en-AU"/>
              </w:rPr>
              <w:t xml:space="preserve"> for </w:t>
            </w:r>
            <w:r w:rsidR="005A3CA7">
              <w:rPr>
                <w:rFonts w:cs="Segoe UI"/>
                <w:sz w:val="20"/>
                <w:szCs w:val="20"/>
                <w:lang w:eastAsia="en-AU"/>
              </w:rPr>
              <w:t xml:space="preserve">the </w:t>
            </w:r>
            <w:r w:rsidRPr="003675B6">
              <w:rPr>
                <w:rFonts w:cs="Segoe UI"/>
                <w:sz w:val="20"/>
                <w:szCs w:val="20"/>
                <w:lang w:eastAsia="en-AU"/>
              </w:rPr>
              <w:t>latest training opportunities</w:t>
            </w:r>
            <w:r w:rsidR="005A3CA7">
              <w:rPr>
                <w:rFonts w:cs="Segoe UI"/>
                <w:sz w:val="20"/>
                <w:szCs w:val="20"/>
                <w:lang w:eastAsia="en-AU"/>
              </w:rPr>
              <w:t>.</w:t>
            </w:r>
          </w:p>
          <w:p w14:paraId="63B2710F" w14:textId="43BC3964" w:rsidR="00FF4ED8" w:rsidRPr="003675B6" w:rsidRDefault="00FF4ED8" w:rsidP="00573686">
            <w:pPr>
              <w:pStyle w:val="ListParagraph"/>
              <w:numPr>
                <w:ilvl w:val="0"/>
                <w:numId w:val="24"/>
              </w:numPr>
              <w:rPr>
                <w:rFonts w:cs="Segoe UI"/>
                <w:sz w:val="20"/>
                <w:szCs w:val="20"/>
                <w:lang w:eastAsia="en-AU"/>
              </w:rPr>
            </w:pPr>
            <w:r>
              <w:rPr>
                <w:rFonts w:cs="Segoe UI"/>
                <w:sz w:val="20"/>
                <w:szCs w:val="20"/>
                <w:lang w:eastAsia="en-AU"/>
              </w:rPr>
              <w:t>Consider if training is actively promoted to staff, embedded into learning and development plans or made compulsory</w:t>
            </w:r>
            <w:r w:rsidR="005A3CA7">
              <w:rPr>
                <w:rFonts w:cs="Segoe UI"/>
                <w:sz w:val="20"/>
                <w:szCs w:val="20"/>
                <w:lang w:eastAsia="en-AU"/>
              </w:rPr>
              <w:t>.</w:t>
            </w:r>
            <w:r>
              <w:rPr>
                <w:rFonts w:cs="Segoe UI"/>
                <w:sz w:val="20"/>
                <w:szCs w:val="20"/>
                <w:lang w:eastAsia="en-AU"/>
              </w:rPr>
              <w:t xml:space="preserve"> </w:t>
            </w:r>
          </w:p>
          <w:p w14:paraId="4FA84768" w14:textId="0D9C24E6" w:rsidR="00FF4ED8" w:rsidRPr="003675B6" w:rsidRDefault="00FF4ED8" w:rsidP="00573686">
            <w:pPr>
              <w:pStyle w:val="ListParagraph"/>
              <w:numPr>
                <w:ilvl w:val="0"/>
                <w:numId w:val="24"/>
              </w:numPr>
              <w:rPr>
                <w:rFonts w:cs="Segoe UI"/>
                <w:sz w:val="20"/>
                <w:szCs w:val="20"/>
                <w:lang w:eastAsia="en-AU"/>
              </w:rPr>
            </w:pPr>
            <w:r w:rsidRPr="003675B6">
              <w:rPr>
                <w:rFonts w:cs="Segoe UI"/>
                <w:sz w:val="20"/>
                <w:szCs w:val="20"/>
                <w:lang w:eastAsia="en-AU"/>
              </w:rPr>
              <w:t>Check the NADA website</w:t>
            </w:r>
            <w:r w:rsidR="00E5557E">
              <w:t xml:space="preserve"> for </w:t>
            </w:r>
            <w:r w:rsidR="00AA6CE1">
              <w:rPr>
                <w:rFonts w:cs="Segoe UI"/>
                <w:sz w:val="20"/>
                <w:szCs w:val="20"/>
                <w:lang w:eastAsia="en-AU"/>
              </w:rPr>
              <w:t>training opportunities</w:t>
            </w:r>
            <w:r w:rsidR="00994764">
              <w:rPr>
                <w:rFonts w:cs="Segoe UI"/>
                <w:sz w:val="20"/>
                <w:szCs w:val="20"/>
                <w:lang w:eastAsia="en-AU"/>
              </w:rPr>
              <w:t xml:space="preserve"> </w:t>
            </w:r>
            <w:hyperlink r:id="rId22" w:history="1">
              <w:r w:rsidR="00994764" w:rsidRPr="003326D8">
                <w:rPr>
                  <w:rStyle w:val="Hyperlink"/>
                  <w:rFonts w:cs="Segoe UI"/>
                  <w:sz w:val="20"/>
                  <w:szCs w:val="20"/>
                  <w:lang w:eastAsia="en-AU"/>
                </w:rPr>
                <w:t>http://www.nada.org.au</w:t>
              </w:r>
            </w:hyperlink>
            <w:r w:rsidR="00AA6CE1">
              <w:rPr>
                <w:rFonts w:cs="Segoe UI"/>
                <w:sz w:val="20"/>
                <w:szCs w:val="20"/>
                <w:lang w:eastAsia="en-AU"/>
              </w:rPr>
              <w:t>.</w:t>
            </w:r>
          </w:p>
          <w:p w14:paraId="05C83D66" w14:textId="0A837EA6" w:rsidR="00FF4ED8" w:rsidRDefault="00D363BD" w:rsidP="00530549">
            <w:pPr>
              <w:pStyle w:val="ListParagraph"/>
              <w:numPr>
                <w:ilvl w:val="0"/>
                <w:numId w:val="24"/>
              </w:numPr>
              <w:rPr>
                <w:rFonts w:cs="Segoe UI"/>
                <w:sz w:val="20"/>
                <w:szCs w:val="20"/>
                <w:lang w:eastAsia="en-AU"/>
              </w:rPr>
            </w:pPr>
            <w:r>
              <w:rPr>
                <w:rFonts w:cs="Segoe UI"/>
                <w:sz w:val="20"/>
                <w:szCs w:val="20"/>
                <w:lang w:eastAsia="en-AU"/>
              </w:rPr>
              <w:t xml:space="preserve">Does your service have a log of all professional development activities carried out by staff? What is recorded here? </w:t>
            </w:r>
          </w:p>
          <w:p w14:paraId="6DE812A5" w14:textId="754C48F7" w:rsidR="00825D0F" w:rsidRPr="00530549" w:rsidRDefault="00825D0F" w:rsidP="00D363BD">
            <w:pPr>
              <w:pStyle w:val="ListParagraph"/>
              <w:numPr>
                <w:ilvl w:val="0"/>
                <w:numId w:val="24"/>
              </w:numPr>
              <w:rPr>
                <w:rFonts w:cs="Segoe UI"/>
                <w:sz w:val="20"/>
                <w:szCs w:val="20"/>
                <w:lang w:eastAsia="en-AU"/>
              </w:rPr>
            </w:pPr>
            <w:r>
              <w:rPr>
                <w:rFonts w:cs="Segoe UI"/>
                <w:sz w:val="20"/>
                <w:szCs w:val="20"/>
                <w:lang w:eastAsia="en-AU"/>
              </w:rPr>
              <w:t>Check if staff who have significant and</w:t>
            </w:r>
            <w:r w:rsidR="00D363BD">
              <w:rPr>
                <w:rFonts w:cs="Segoe UI"/>
                <w:sz w:val="20"/>
                <w:szCs w:val="20"/>
                <w:lang w:eastAsia="en-AU"/>
              </w:rPr>
              <w:t>/or</w:t>
            </w:r>
            <w:r>
              <w:rPr>
                <w:rFonts w:cs="Segoe UI"/>
                <w:sz w:val="20"/>
                <w:szCs w:val="20"/>
                <w:lang w:eastAsia="en-AU"/>
              </w:rPr>
              <w:t xml:space="preserve"> regular contact with Aboriginal </w:t>
            </w:r>
            <w:r w:rsidR="00D363BD">
              <w:rPr>
                <w:rFonts w:cs="Segoe UI"/>
                <w:sz w:val="20"/>
                <w:szCs w:val="20"/>
                <w:lang w:eastAsia="en-AU"/>
              </w:rPr>
              <w:t>people</w:t>
            </w:r>
            <w:r>
              <w:rPr>
                <w:rFonts w:cs="Segoe UI"/>
                <w:sz w:val="20"/>
                <w:szCs w:val="20"/>
                <w:lang w:eastAsia="en-AU"/>
              </w:rPr>
              <w:t xml:space="preserve"> have a cultural learning strategy</w:t>
            </w:r>
            <w:r w:rsidR="005A3CA7">
              <w:rPr>
                <w:rFonts w:cs="Segoe UI"/>
                <w:sz w:val="20"/>
                <w:szCs w:val="20"/>
                <w:lang w:eastAsia="en-AU"/>
              </w:rPr>
              <w:t>.</w:t>
            </w:r>
          </w:p>
        </w:tc>
        <w:tc>
          <w:tcPr>
            <w:tcW w:w="2029" w:type="dxa"/>
          </w:tcPr>
          <w:p w14:paraId="7B2044AA" w14:textId="77777777" w:rsidR="00FF4ED8" w:rsidRPr="004F130D" w:rsidRDefault="00FF4ED8" w:rsidP="00A25CBC">
            <w:pPr>
              <w:pStyle w:val="ListParagraph"/>
              <w:ind w:left="360"/>
              <w:rPr>
                <w:rFonts w:cs="Segoe UI"/>
                <w:i/>
                <w:sz w:val="20"/>
                <w:szCs w:val="20"/>
              </w:rPr>
            </w:pPr>
          </w:p>
        </w:tc>
        <w:tc>
          <w:tcPr>
            <w:tcW w:w="3827" w:type="dxa"/>
          </w:tcPr>
          <w:p w14:paraId="1FF7305C" w14:textId="77777777" w:rsidR="00FF4ED8" w:rsidRPr="004F130D" w:rsidRDefault="00FF4ED8" w:rsidP="00FF4ED8">
            <w:pPr>
              <w:rPr>
                <w:rFonts w:cs="Segoe UI"/>
                <w:i/>
                <w:sz w:val="20"/>
                <w:szCs w:val="20"/>
              </w:rPr>
            </w:pPr>
          </w:p>
        </w:tc>
        <w:tc>
          <w:tcPr>
            <w:tcW w:w="4678" w:type="dxa"/>
          </w:tcPr>
          <w:p w14:paraId="690703F9" w14:textId="77777777" w:rsidR="00FF4ED8" w:rsidRPr="004F130D" w:rsidRDefault="00FF4ED8" w:rsidP="00FF4ED8">
            <w:pPr>
              <w:rPr>
                <w:rFonts w:cs="Segoe UI"/>
                <w:i/>
                <w:sz w:val="20"/>
                <w:szCs w:val="20"/>
              </w:rPr>
            </w:pPr>
          </w:p>
        </w:tc>
      </w:tr>
      <w:tr w:rsidR="00FF4ED8" w:rsidRPr="004F130D" w14:paraId="47FC9368" w14:textId="77777777" w:rsidTr="00F971C9">
        <w:tc>
          <w:tcPr>
            <w:tcW w:w="5059" w:type="dxa"/>
          </w:tcPr>
          <w:p w14:paraId="537BC1C8" w14:textId="77777777" w:rsidR="00FF4ED8" w:rsidRDefault="00FF4ED8" w:rsidP="00573686">
            <w:pPr>
              <w:numPr>
                <w:ilvl w:val="0"/>
                <w:numId w:val="19"/>
              </w:numPr>
              <w:rPr>
                <w:rFonts w:cs="Segoe UI"/>
                <w:sz w:val="20"/>
                <w:szCs w:val="20"/>
                <w:lang w:eastAsia="en-AU"/>
              </w:rPr>
            </w:pPr>
            <w:r w:rsidRPr="003675B6">
              <w:rPr>
                <w:rFonts w:cs="Segoe UI"/>
                <w:sz w:val="20"/>
                <w:szCs w:val="20"/>
                <w:lang w:eastAsia="en-AU"/>
              </w:rPr>
              <w:t xml:space="preserve">On employment, staff receive material within their induction package that includes information about </w:t>
            </w:r>
            <w:r w:rsidR="007A6F2C">
              <w:rPr>
                <w:rFonts w:cs="Segoe UI"/>
                <w:sz w:val="20"/>
                <w:szCs w:val="20"/>
                <w:lang w:eastAsia="en-AU"/>
              </w:rPr>
              <w:t>Aboriginal</w:t>
            </w:r>
            <w:r w:rsidRPr="003675B6">
              <w:rPr>
                <w:rFonts w:cs="Segoe UI"/>
                <w:sz w:val="20"/>
                <w:szCs w:val="20"/>
                <w:lang w:eastAsia="en-AU"/>
              </w:rPr>
              <w:t xml:space="preserve"> peoples, key historical events, and cultural values</w:t>
            </w:r>
          </w:p>
          <w:p w14:paraId="4DC60A8B" w14:textId="77777777" w:rsidR="00FF4ED8" w:rsidRDefault="00FF4ED8" w:rsidP="00FF4ED8">
            <w:pPr>
              <w:rPr>
                <w:rFonts w:cs="Segoe UI"/>
                <w:sz w:val="20"/>
                <w:szCs w:val="20"/>
                <w:lang w:eastAsia="en-AU"/>
              </w:rPr>
            </w:pPr>
          </w:p>
          <w:p w14:paraId="418F5E1F" w14:textId="3A404028" w:rsidR="00FF4ED8" w:rsidRPr="00444A7A" w:rsidRDefault="00FF4ED8" w:rsidP="00FF4ED8">
            <w:pPr>
              <w:rPr>
                <w:rStyle w:val="Emphasis"/>
              </w:rPr>
            </w:pPr>
            <w:r w:rsidRPr="00444A7A">
              <w:rPr>
                <w:rStyle w:val="Emphasis"/>
              </w:rPr>
              <w:t>Tip</w:t>
            </w:r>
          </w:p>
          <w:p w14:paraId="341AAD1E" w14:textId="0A981BE7" w:rsidR="00FF4ED8" w:rsidRPr="003675B6" w:rsidRDefault="00FF4ED8" w:rsidP="00FF4ED8">
            <w:pPr>
              <w:rPr>
                <w:rFonts w:cs="Segoe UI"/>
                <w:sz w:val="20"/>
                <w:szCs w:val="20"/>
                <w:lang w:eastAsia="en-AU"/>
              </w:rPr>
            </w:pPr>
            <w:r>
              <w:rPr>
                <w:rFonts w:cs="Segoe UI"/>
                <w:sz w:val="20"/>
                <w:szCs w:val="20"/>
                <w:lang w:eastAsia="en-AU"/>
              </w:rPr>
              <w:t>Review your staff induction pack</w:t>
            </w:r>
            <w:r w:rsidR="00EE07DF">
              <w:rPr>
                <w:rFonts w:cs="Segoe UI"/>
                <w:sz w:val="20"/>
                <w:szCs w:val="20"/>
                <w:lang w:eastAsia="en-AU"/>
              </w:rPr>
              <w:t>.</w:t>
            </w:r>
          </w:p>
        </w:tc>
        <w:tc>
          <w:tcPr>
            <w:tcW w:w="2029" w:type="dxa"/>
          </w:tcPr>
          <w:p w14:paraId="7E703A47" w14:textId="77777777" w:rsidR="00FF4ED8" w:rsidRPr="004F130D" w:rsidRDefault="00FF4ED8" w:rsidP="00FF4ED8">
            <w:pPr>
              <w:rPr>
                <w:rFonts w:cs="Segoe UI"/>
                <w:i/>
                <w:sz w:val="20"/>
                <w:szCs w:val="20"/>
              </w:rPr>
            </w:pPr>
          </w:p>
        </w:tc>
        <w:tc>
          <w:tcPr>
            <w:tcW w:w="3827" w:type="dxa"/>
          </w:tcPr>
          <w:p w14:paraId="3278A297" w14:textId="77777777" w:rsidR="00FF4ED8" w:rsidRPr="004F130D" w:rsidRDefault="00FF4ED8" w:rsidP="00FF4ED8">
            <w:pPr>
              <w:rPr>
                <w:rFonts w:cs="Segoe UI"/>
                <w:i/>
                <w:sz w:val="20"/>
                <w:szCs w:val="20"/>
              </w:rPr>
            </w:pPr>
          </w:p>
        </w:tc>
        <w:tc>
          <w:tcPr>
            <w:tcW w:w="4678" w:type="dxa"/>
          </w:tcPr>
          <w:p w14:paraId="59024ACE" w14:textId="77777777" w:rsidR="00FF4ED8" w:rsidRPr="004F130D" w:rsidRDefault="00FF4ED8" w:rsidP="00FF4ED8">
            <w:pPr>
              <w:rPr>
                <w:rFonts w:cs="Segoe UI"/>
                <w:i/>
                <w:sz w:val="20"/>
                <w:szCs w:val="20"/>
              </w:rPr>
            </w:pPr>
          </w:p>
        </w:tc>
      </w:tr>
      <w:tr w:rsidR="00FF4ED8" w:rsidRPr="004F130D" w14:paraId="1D4CA60A" w14:textId="77777777" w:rsidTr="00F971C9">
        <w:tc>
          <w:tcPr>
            <w:tcW w:w="5059" w:type="dxa"/>
          </w:tcPr>
          <w:p w14:paraId="3FAFDD10" w14:textId="2A483847" w:rsidR="00FF4ED8" w:rsidRPr="003675B6" w:rsidRDefault="00FF4ED8" w:rsidP="00573686">
            <w:pPr>
              <w:numPr>
                <w:ilvl w:val="0"/>
                <w:numId w:val="19"/>
              </w:numPr>
              <w:rPr>
                <w:rFonts w:cs="Segoe UI"/>
                <w:sz w:val="20"/>
                <w:szCs w:val="20"/>
                <w:lang w:eastAsia="en-AU"/>
              </w:rPr>
            </w:pPr>
            <w:r>
              <w:rPr>
                <w:rFonts w:cs="Segoe UI"/>
                <w:sz w:val="20"/>
                <w:szCs w:val="20"/>
                <w:lang w:eastAsia="en-AU"/>
              </w:rPr>
              <w:t>A</w:t>
            </w:r>
            <w:r w:rsidRPr="003675B6">
              <w:rPr>
                <w:rFonts w:cs="Segoe UI"/>
                <w:sz w:val="20"/>
                <w:szCs w:val="20"/>
                <w:lang w:eastAsia="en-AU"/>
              </w:rPr>
              <w:t>ll staff are aware of the name of the nation/s on which their particular offices operate</w:t>
            </w:r>
            <w:r w:rsidR="00EE07DF">
              <w:rPr>
                <w:rFonts w:cs="Segoe UI"/>
                <w:sz w:val="20"/>
                <w:szCs w:val="20"/>
                <w:lang w:eastAsia="en-AU"/>
              </w:rPr>
              <w:t>.</w:t>
            </w:r>
          </w:p>
          <w:p w14:paraId="58C0984F" w14:textId="77777777" w:rsidR="00FF4ED8" w:rsidRPr="003675B6" w:rsidRDefault="00FF4ED8" w:rsidP="00FF4ED8">
            <w:pPr>
              <w:rPr>
                <w:rFonts w:cs="Segoe UI"/>
                <w:sz w:val="20"/>
                <w:szCs w:val="20"/>
                <w:lang w:eastAsia="en-AU"/>
              </w:rPr>
            </w:pPr>
          </w:p>
          <w:p w14:paraId="6FA0054F" w14:textId="4DEA05A3" w:rsidR="00FF4ED8" w:rsidRPr="00444A7A" w:rsidRDefault="00FF4ED8" w:rsidP="00FF4ED8">
            <w:pPr>
              <w:rPr>
                <w:rStyle w:val="Emphasis"/>
              </w:rPr>
            </w:pPr>
            <w:r w:rsidRPr="00444A7A">
              <w:rPr>
                <w:rStyle w:val="Emphasis"/>
              </w:rPr>
              <w:t>Tip</w:t>
            </w:r>
            <w:r>
              <w:rPr>
                <w:rStyle w:val="Emphasis"/>
              </w:rPr>
              <w:t>s</w:t>
            </w:r>
          </w:p>
          <w:p w14:paraId="68F89624" w14:textId="4FB1C01F" w:rsidR="00FF4ED8" w:rsidRPr="00E5557E" w:rsidRDefault="00FF4ED8" w:rsidP="00573686">
            <w:pPr>
              <w:pStyle w:val="ListParagraph"/>
              <w:numPr>
                <w:ilvl w:val="0"/>
                <w:numId w:val="15"/>
              </w:numPr>
              <w:rPr>
                <w:rFonts w:cs="Segoe UI"/>
                <w:sz w:val="20"/>
                <w:szCs w:val="20"/>
                <w:lang w:eastAsia="en-AU"/>
              </w:rPr>
            </w:pPr>
            <w:r w:rsidRPr="00E5557E">
              <w:rPr>
                <w:rFonts w:cs="Segoe UI"/>
                <w:sz w:val="20"/>
                <w:szCs w:val="20"/>
                <w:lang w:eastAsia="en-AU"/>
              </w:rPr>
              <w:t>Check your policies and procedures</w:t>
            </w:r>
            <w:r w:rsidR="00EE07DF" w:rsidRPr="00E5557E">
              <w:rPr>
                <w:rFonts w:cs="Segoe UI"/>
                <w:sz w:val="20"/>
                <w:szCs w:val="20"/>
                <w:lang w:eastAsia="en-AU"/>
              </w:rPr>
              <w:t>.</w:t>
            </w:r>
          </w:p>
          <w:p w14:paraId="23A4D964" w14:textId="2D93F436" w:rsidR="00FF4ED8" w:rsidRPr="00E5557E" w:rsidRDefault="00FF4ED8" w:rsidP="000954CC">
            <w:pPr>
              <w:pStyle w:val="ListParagraph"/>
              <w:numPr>
                <w:ilvl w:val="0"/>
                <w:numId w:val="15"/>
              </w:numPr>
              <w:rPr>
                <w:rFonts w:cs="Segoe UI"/>
                <w:sz w:val="20"/>
                <w:szCs w:val="20"/>
                <w:lang w:eastAsia="en-AU"/>
              </w:rPr>
            </w:pPr>
            <w:r w:rsidRPr="00E5557E">
              <w:rPr>
                <w:rFonts w:cs="Segoe UI"/>
                <w:sz w:val="20"/>
                <w:szCs w:val="20"/>
                <w:lang w:eastAsia="en-AU"/>
              </w:rPr>
              <w:t xml:space="preserve">Check the </w:t>
            </w:r>
            <w:r w:rsidR="00994764" w:rsidRPr="00E5557E">
              <w:rPr>
                <w:sz w:val="20"/>
                <w:szCs w:val="20"/>
              </w:rPr>
              <w:t xml:space="preserve">Welcome to Country </w:t>
            </w:r>
            <w:r w:rsidR="000954CC" w:rsidRPr="00E5557E">
              <w:rPr>
                <w:rFonts w:cs="Segoe UI"/>
                <w:sz w:val="20"/>
                <w:szCs w:val="20"/>
                <w:lang w:eastAsia="en-AU"/>
              </w:rPr>
              <w:t>a</w:t>
            </w:r>
            <w:r w:rsidR="00994764" w:rsidRPr="00E5557E">
              <w:rPr>
                <w:sz w:val="20"/>
                <w:szCs w:val="20"/>
              </w:rPr>
              <w:t>pp</w:t>
            </w:r>
            <w:r w:rsidR="00994764" w:rsidRPr="00E5557E">
              <w:rPr>
                <w:rFonts w:cs="Segoe UI"/>
                <w:sz w:val="20"/>
                <w:szCs w:val="20"/>
                <w:lang w:eastAsia="en-AU"/>
              </w:rPr>
              <w:t xml:space="preserve"> </w:t>
            </w:r>
            <w:hyperlink r:id="rId23" w:history="1">
              <w:r w:rsidR="00994764" w:rsidRPr="00E5557E">
                <w:rPr>
                  <w:rStyle w:val="Hyperlink"/>
                  <w:rFonts w:cs="Segoe UI"/>
                  <w:sz w:val="20"/>
                  <w:szCs w:val="20"/>
                  <w:lang w:eastAsia="en-AU"/>
                </w:rPr>
                <w:t>http://www.welcometocountry.mobi</w:t>
              </w:r>
            </w:hyperlink>
            <w:r w:rsidR="00EE07DF" w:rsidRPr="00E5557E">
              <w:rPr>
                <w:rFonts w:cs="Segoe UI"/>
                <w:sz w:val="20"/>
                <w:szCs w:val="20"/>
                <w:lang w:eastAsia="en-AU"/>
              </w:rPr>
              <w:t>.</w:t>
            </w:r>
            <w:r w:rsidR="00D363BD" w:rsidRPr="00E5557E">
              <w:rPr>
                <w:rFonts w:cs="Segoe UI"/>
                <w:sz w:val="20"/>
                <w:szCs w:val="20"/>
                <w:lang w:eastAsia="en-AU"/>
              </w:rPr>
              <w:t xml:space="preserve"> </w:t>
            </w:r>
          </w:p>
          <w:p w14:paraId="0634A3E7" w14:textId="3613F34F" w:rsidR="00FF4ED8" w:rsidRPr="00E5557E" w:rsidRDefault="00FF4ED8" w:rsidP="000954CC">
            <w:pPr>
              <w:pStyle w:val="ListParagraph"/>
              <w:numPr>
                <w:ilvl w:val="0"/>
                <w:numId w:val="15"/>
              </w:numPr>
              <w:rPr>
                <w:rStyle w:val="Hyperlink"/>
                <w:rFonts w:cs="Segoe UI"/>
                <w:color w:val="auto"/>
                <w:sz w:val="20"/>
                <w:szCs w:val="20"/>
                <w:u w:val="none"/>
                <w:lang w:eastAsia="en-AU"/>
              </w:rPr>
            </w:pPr>
            <w:r w:rsidRPr="00E5557E">
              <w:rPr>
                <w:rFonts w:cs="Segoe UI"/>
                <w:sz w:val="20"/>
                <w:szCs w:val="20"/>
                <w:lang w:eastAsia="en-AU"/>
              </w:rPr>
              <w:t xml:space="preserve">Check out the </w:t>
            </w:r>
            <w:r w:rsidR="00994764" w:rsidRPr="00E5557E">
              <w:rPr>
                <w:sz w:val="20"/>
                <w:szCs w:val="20"/>
              </w:rPr>
              <w:t>Aboriginal Land Council</w:t>
            </w:r>
            <w:r w:rsidRPr="00E5557E">
              <w:rPr>
                <w:rFonts w:cs="Segoe UI"/>
                <w:sz w:val="20"/>
                <w:szCs w:val="20"/>
                <w:lang w:eastAsia="en-AU"/>
              </w:rPr>
              <w:t xml:space="preserve"> website</w:t>
            </w:r>
            <w:r w:rsidR="00994764" w:rsidRPr="00E5557E">
              <w:rPr>
                <w:rFonts w:cs="Segoe UI"/>
                <w:sz w:val="20"/>
                <w:szCs w:val="20"/>
                <w:lang w:eastAsia="en-AU"/>
              </w:rPr>
              <w:t xml:space="preserve"> </w:t>
            </w:r>
            <w:hyperlink r:id="rId24" w:history="1">
              <w:r w:rsidR="00994764" w:rsidRPr="00E5557E">
                <w:rPr>
                  <w:rStyle w:val="Hyperlink"/>
                  <w:rFonts w:cs="Segoe UI"/>
                  <w:sz w:val="20"/>
                  <w:szCs w:val="20"/>
                  <w:lang w:eastAsia="en-AU"/>
                </w:rPr>
                <w:t>http://www.alc.org.au</w:t>
              </w:r>
            </w:hyperlink>
            <w:r w:rsidR="00EE07DF" w:rsidRPr="00E5557E">
              <w:rPr>
                <w:rFonts w:cs="Segoe UI"/>
                <w:sz w:val="20"/>
                <w:szCs w:val="20"/>
                <w:lang w:eastAsia="en-AU"/>
              </w:rPr>
              <w:t>.</w:t>
            </w:r>
            <w:r w:rsidRPr="00E5557E">
              <w:rPr>
                <w:rFonts w:cs="Segoe UI"/>
                <w:sz w:val="20"/>
                <w:szCs w:val="20"/>
                <w:lang w:eastAsia="en-AU"/>
              </w:rPr>
              <w:t xml:space="preserve"> </w:t>
            </w:r>
          </w:p>
          <w:p w14:paraId="2C808ED7" w14:textId="0EF90D63" w:rsidR="00FF4ED8" w:rsidRPr="003675B6" w:rsidRDefault="00FF4ED8" w:rsidP="00573686">
            <w:pPr>
              <w:pStyle w:val="ListParagraph"/>
              <w:numPr>
                <w:ilvl w:val="0"/>
                <w:numId w:val="15"/>
              </w:numPr>
              <w:rPr>
                <w:rFonts w:cs="Segoe UI"/>
                <w:sz w:val="20"/>
                <w:szCs w:val="20"/>
                <w:lang w:eastAsia="en-AU"/>
              </w:rPr>
            </w:pPr>
            <w:r w:rsidRPr="00E5557E">
              <w:rPr>
                <w:rFonts w:cs="Segoe UI"/>
                <w:sz w:val="20"/>
                <w:szCs w:val="20"/>
                <w:lang w:eastAsia="en-AU"/>
              </w:rPr>
              <w:t>Carry out a staff knowledge check</w:t>
            </w:r>
            <w:r w:rsidR="00EE07DF" w:rsidRPr="00E5557E">
              <w:rPr>
                <w:rFonts w:cs="Segoe UI"/>
                <w:sz w:val="20"/>
                <w:szCs w:val="20"/>
                <w:lang w:eastAsia="en-AU"/>
              </w:rPr>
              <w:t>.</w:t>
            </w:r>
          </w:p>
        </w:tc>
        <w:tc>
          <w:tcPr>
            <w:tcW w:w="2029" w:type="dxa"/>
          </w:tcPr>
          <w:p w14:paraId="5AF4913D" w14:textId="77777777" w:rsidR="00FF4ED8" w:rsidRPr="004F130D" w:rsidRDefault="00FF4ED8" w:rsidP="00FF4ED8">
            <w:pPr>
              <w:rPr>
                <w:rFonts w:cs="Segoe UI"/>
                <w:i/>
                <w:sz w:val="20"/>
                <w:szCs w:val="20"/>
              </w:rPr>
            </w:pPr>
          </w:p>
        </w:tc>
        <w:tc>
          <w:tcPr>
            <w:tcW w:w="3827" w:type="dxa"/>
          </w:tcPr>
          <w:p w14:paraId="7374C7C5" w14:textId="77777777" w:rsidR="00FF4ED8" w:rsidRPr="004F130D" w:rsidRDefault="00FF4ED8" w:rsidP="00FF4ED8">
            <w:pPr>
              <w:rPr>
                <w:rFonts w:cs="Segoe UI"/>
                <w:i/>
                <w:sz w:val="20"/>
                <w:szCs w:val="20"/>
              </w:rPr>
            </w:pPr>
          </w:p>
        </w:tc>
        <w:tc>
          <w:tcPr>
            <w:tcW w:w="4678" w:type="dxa"/>
          </w:tcPr>
          <w:p w14:paraId="6220BF02" w14:textId="77777777" w:rsidR="00FF4ED8" w:rsidRPr="004F130D" w:rsidRDefault="00FF4ED8" w:rsidP="00FF4ED8">
            <w:pPr>
              <w:rPr>
                <w:rFonts w:cs="Segoe UI"/>
                <w:i/>
                <w:sz w:val="20"/>
                <w:szCs w:val="20"/>
              </w:rPr>
            </w:pPr>
          </w:p>
        </w:tc>
      </w:tr>
      <w:tr w:rsidR="00FF4ED8" w:rsidRPr="004F130D" w14:paraId="10F7FF5B" w14:textId="77777777" w:rsidTr="00F971C9">
        <w:tc>
          <w:tcPr>
            <w:tcW w:w="5059" w:type="dxa"/>
          </w:tcPr>
          <w:p w14:paraId="208AA035" w14:textId="1A189716" w:rsidR="00FF4ED8" w:rsidRPr="003675B6" w:rsidRDefault="00FF4ED8" w:rsidP="00573686">
            <w:pPr>
              <w:numPr>
                <w:ilvl w:val="0"/>
                <w:numId w:val="19"/>
              </w:numPr>
              <w:rPr>
                <w:rFonts w:cs="Segoe UI"/>
                <w:sz w:val="20"/>
                <w:szCs w:val="20"/>
                <w:lang w:eastAsia="en-AU"/>
              </w:rPr>
            </w:pPr>
            <w:r w:rsidRPr="003675B6">
              <w:rPr>
                <w:rFonts w:cs="Segoe UI"/>
                <w:sz w:val="20"/>
                <w:szCs w:val="20"/>
                <w:lang w:eastAsia="en-AU"/>
              </w:rPr>
              <w:t xml:space="preserve">We can demonstrate that staff know how to appropriately use </w:t>
            </w:r>
            <w:r w:rsidR="007A6F2C">
              <w:rPr>
                <w:rFonts w:cs="Segoe UI"/>
                <w:sz w:val="20"/>
                <w:szCs w:val="20"/>
                <w:lang w:eastAsia="en-AU"/>
              </w:rPr>
              <w:t>Aboriginal</w:t>
            </w:r>
            <w:r w:rsidRPr="003675B6">
              <w:rPr>
                <w:rFonts w:cs="Segoe UI"/>
                <w:sz w:val="20"/>
                <w:szCs w:val="20"/>
                <w:lang w:eastAsia="en-AU"/>
              </w:rPr>
              <w:t xml:space="preserve"> </w:t>
            </w:r>
            <w:r>
              <w:rPr>
                <w:rFonts w:cs="Segoe UI"/>
                <w:sz w:val="20"/>
                <w:szCs w:val="20"/>
                <w:lang w:eastAsia="en-AU"/>
              </w:rPr>
              <w:t>and</w:t>
            </w:r>
            <w:r w:rsidRPr="003675B6">
              <w:rPr>
                <w:rFonts w:cs="Segoe UI"/>
                <w:sz w:val="20"/>
                <w:szCs w:val="20"/>
                <w:lang w:eastAsia="en-AU"/>
              </w:rPr>
              <w:t xml:space="preserve"> Torres Strait Islander flags</w:t>
            </w:r>
            <w:r w:rsidR="00EE07DF">
              <w:rPr>
                <w:rFonts w:cs="Segoe UI"/>
                <w:sz w:val="20"/>
                <w:szCs w:val="20"/>
                <w:lang w:eastAsia="en-AU"/>
              </w:rPr>
              <w:t>.</w:t>
            </w:r>
          </w:p>
          <w:p w14:paraId="0130CB2D" w14:textId="77777777" w:rsidR="00FF4ED8" w:rsidRPr="003675B6" w:rsidRDefault="00FF4ED8" w:rsidP="00FF4ED8">
            <w:pPr>
              <w:rPr>
                <w:rFonts w:cs="Segoe UI"/>
                <w:sz w:val="20"/>
                <w:szCs w:val="20"/>
                <w:lang w:eastAsia="en-AU"/>
              </w:rPr>
            </w:pPr>
          </w:p>
          <w:p w14:paraId="47EF407C" w14:textId="63626680" w:rsidR="00FF4ED8" w:rsidRPr="00444A7A" w:rsidRDefault="00FF4ED8" w:rsidP="00FF4ED8">
            <w:pPr>
              <w:rPr>
                <w:rStyle w:val="Emphasis"/>
              </w:rPr>
            </w:pPr>
            <w:r w:rsidRPr="00444A7A">
              <w:rPr>
                <w:rStyle w:val="Emphasis"/>
              </w:rPr>
              <w:t xml:space="preserve">Tips </w:t>
            </w:r>
          </w:p>
          <w:p w14:paraId="4089A54C" w14:textId="61EEE990" w:rsidR="00FF4ED8" w:rsidRDefault="00FF4ED8" w:rsidP="00573686">
            <w:pPr>
              <w:pStyle w:val="ListParagraph"/>
              <w:numPr>
                <w:ilvl w:val="0"/>
                <w:numId w:val="23"/>
              </w:numPr>
              <w:rPr>
                <w:rFonts w:cs="Segoe UI"/>
                <w:sz w:val="20"/>
                <w:szCs w:val="20"/>
                <w:lang w:eastAsia="en-AU"/>
              </w:rPr>
            </w:pPr>
            <w:r>
              <w:rPr>
                <w:rFonts w:cs="Segoe UI"/>
                <w:sz w:val="20"/>
                <w:szCs w:val="20"/>
                <w:lang w:eastAsia="en-AU"/>
              </w:rPr>
              <w:t>Review your</w:t>
            </w:r>
            <w:r w:rsidRPr="003675B6">
              <w:rPr>
                <w:rFonts w:cs="Segoe UI"/>
                <w:sz w:val="20"/>
                <w:szCs w:val="20"/>
                <w:lang w:eastAsia="en-AU"/>
              </w:rPr>
              <w:t xml:space="preserve"> staff induction package</w:t>
            </w:r>
            <w:r w:rsidR="00EE07DF">
              <w:rPr>
                <w:rFonts w:cs="Segoe UI"/>
                <w:sz w:val="20"/>
                <w:szCs w:val="20"/>
                <w:lang w:eastAsia="en-AU"/>
              </w:rPr>
              <w:t>.</w:t>
            </w:r>
            <w:r w:rsidRPr="003675B6">
              <w:rPr>
                <w:rFonts w:cs="Segoe UI"/>
                <w:sz w:val="20"/>
                <w:szCs w:val="20"/>
                <w:lang w:eastAsia="en-AU"/>
              </w:rPr>
              <w:t xml:space="preserve"> </w:t>
            </w:r>
          </w:p>
          <w:p w14:paraId="70EC4E4F" w14:textId="756141EA" w:rsidR="00FF4ED8" w:rsidRDefault="00FF4ED8" w:rsidP="00573686">
            <w:pPr>
              <w:pStyle w:val="ListParagraph"/>
              <w:numPr>
                <w:ilvl w:val="0"/>
                <w:numId w:val="23"/>
              </w:numPr>
              <w:rPr>
                <w:rFonts w:cs="Segoe UI"/>
                <w:sz w:val="20"/>
                <w:szCs w:val="20"/>
                <w:lang w:eastAsia="en-AU"/>
              </w:rPr>
            </w:pPr>
            <w:r w:rsidRPr="00FF4ED8">
              <w:rPr>
                <w:rFonts w:cs="Segoe UI"/>
                <w:sz w:val="20"/>
                <w:szCs w:val="20"/>
                <w:lang w:eastAsia="en-AU"/>
              </w:rPr>
              <w:t>Carry out a staff knowledge check</w:t>
            </w:r>
            <w:r w:rsidR="00EE07DF">
              <w:rPr>
                <w:rFonts w:cs="Segoe UI"/>
                <w:sz w:val="20"/>
                <w:szCs w:val="20"/>
                <w:lang w:eastAsia="en-AU"/>
              </w:rPr>
              <w:t>.</w:t>
            </w:r>
          </w:p>
          <w:p w14:paraId="34852D81" w14:textId="77777777" w:rsidR="00FF4ED8" w:rsidRPr="00FF4ED8" w:rsidRDefault="00FF4ED8" w:rsidP="00573686">
            <w:pPr>
              <w:pStyle w:val="ListParagraph"/>
              <w:numPr>
                <w:ilvl w:val="0"/>
                <w:numId w:val="23"/>
              </w:numPr>
              <w:rPr>
                <w:rFonts w:cs="Segoe UI"/>
                <w:sz w:val="20"/>
                <w:szCs w:val="20"/>
                <w:lang w:eastAsia="en-AU"/>
              </w:rPr>
            </w:pPr>
            <w:r w:rsidRPr="00FF4ED8">
              <w:rPr>
                <w:rFonts w:cs="Segoe UI"/>
                <w:sz w:val="20"/>
                <w:szCs w:val="20"/>
                <w:lang w:eastAsia="en-AU"/>
              </w:rPr>
              <w:t>Check the following websites:</w:t>
            </w:r>
          </w:p>
          <w:p w14:paraId="742F6AA1" w14:textId="0D980E4A" w:rsidR="00FF4ED8" w:rsidRPr="00717B0A" w:rsidRDefault="00FF4ED8" w:rsidP="00E5557E">
            <w:pPr>
              <w:pStyle w:val="ListParagraph"/>
              <w:numPr>
                <w:ilvl w:val="0"/>
                <w:numId w:val="57"/>
              </w:numPr>
              <w:rPr>
                <w:rStyle w:val="Hyperlink"/>
                <w:rFonts w:cs="Segoe UI"/>
                <w:color w:val="auto"/>
                <w:sz w:val="20"/>
                <w:szCs w:val="20"/>
                <w:u w:val="none"/>
                <w:lang w:eastAsia="en-AU"/>
              </w:rPr>
            </w:pPr>
            <w:r w:rsidRPr="00E5557E">
              <w:rPr>
                <w:rFonts w:cs="Segoe UI"/>
                <w:sz w:val="20"/>
                <w:szCs w:val="20"/>
              </w:rPr>
              <w:t xml:space="preserve">Australian Institute of </w:t>
            </w:r>
            <w:r w:rsidR="007A6F2C" w:rsidRPr="00E5557E">
              <w:rPr>
                <w:rFonts w:cs="Segoe UI"/>
                <w:sz w:val="20"/>
                <w:szCs w:val="20"/>
              </w:rPr>
              <w:t>Aboriginal</w:t>
            </w:r>
            <w:r w:rsidRPr="00E5557E">
              <w:rPr>
                <w:rFonts w:cs="Segoe UI"/>
                <w:sz w:val="20"/>
                <w:szCs w:val="20"/>
              </w:rPr>
              <w:t xml:space="preserve"> and </w:t>
            </w:r>
            <w:r w:rsidR="00E5557E">
              <w:rPr>
                <w:rFonts w:cs="Segoe UI"/>
                <w:sz w:val="20"/>
                <w:szCs w:val="20"/>
              </w:rPr>
              <w:t>Torres Strait Islander</w:t>
            </w:r>
            <w:r w:rsidRPr="00E5557E">
              <w:rPr>
                <w:rFonts w:cs="Segoe UI"/>
                <w:sz w:val="20"/>
                <w:szCs w:val="20"/>
              </w:rPr>
              <w:t xml:space="preserve"> studies </w:t>
            </w:r>
            <w:hyperlink r:id="rId25" w:history="1">
              <w:r w:rsidR="00D363BD" w:rsidRPr="00717B0A">
                <w:rPr>
                  <w:rStyle w:val="Hyperlink"/>
                  <w:rFonts w:cs="Segoe UI"/>
                  <w:sz w:val="20"/>
                  <w:szCs w:val="20"/>
                  <w:lang w:eastAsia="en-AU"/>
                </w:rPr>
                <w:t>http://aiatsis.gov.au/explore/articles/Aboriginal-flag</w:t>
              </w:r>
            </w:hyperlink>
            <w:r w:rsidR="00D363BD">
              <w:rPr>
                <w:rStyle w:val="Hyperlink"/>
              </w:rPr>
              <w:t xml:space="preserve"> </w:t>
            </w:r>
          </w:p>
          <w:p w14:paraId="5A1A883D" w14:textId="1D68F26B" w:rsidR="00FF4ED8" w:rsidRPr="00EE54AE" w:rsidRDefault="00FF4ED8" w:rsidP="00E5557E">
            <w:pPr>
              <w:pStyle w:val="ListParagraph"/>
              <w:numPr>
                <w:ilvl w:val="0"/>
                <w:numId w:val="57"/>
              </w:numPr>
              <w:rPr>
                <w:rFonts w:cs="Segoe UI"/>
                <w:sz w:val="20"/>
                <w:szCs w:val="20"/>
                <w:lang w:eastAsia="en-AU"/>
              </w:rPr>
            </w:pPr>
            <w:r w:rsidRPr="00717B0A">
              <w:rPr>
                <w:rFonts w:cs="Segoe UI"/>
                <w:sz w:val="20"/>
                <w:szCs w:val="20"/>
              </w:rPr>
              <w:t xml:space="preserve">NAIDOC </w:t>
            </w:r>
            <w:hyperlink r:id="rId26" w:history="1">
              <w:r w:rsidR="00D363BD" w:rsidRPr="00717B0A">
                <w:rPr>
                  <w:rStyle w:val="Hyperlink"/>
                  <w:rFonts w:cs="Segoe UI"/>
                  <w:sz w:val="20"/>
                  <w:szCs w:val="20"/>
                  <w:lang w:eastAsia="en-AU"/>
                </w:rPr>
                <w:t>http://www.naidoc.org.au/indigenous-australian-flags</w:t>
              </w:r>
            </w:hyperlink>
            <w:r w:rsidR="000909C7" w:rsidRPr="00717B0A">
              <w:rPr>
                <w:rFonts w:cs="Segoe UI"/>
                <w:sz w:val="20"/>
                <w:szCs w:val="20"/>
                <w:lang w:eastAsia="en-AU"/>
              </w:rPr>
              <w:t>.</w:t>
            </w:r>
            <w:r w:rsidR="00D363BD" w:rsidRPr="00717B0A">
              <w:rPr>
                <w:rFonts w:cs="Segoe UI"/>
                <w:sz w:val="20"/>
                <w:szCs w:val="20"/>
                <w:lang w:eastAsia="en-AU"/>
              </w:rPr>
              <w:t xml:space="preserve"> </w:t>
            </w:r>
          </w:p>
        </w:tc>
        <w:tc>
          <w:tcPr>
            <w:tcW w:w="2029" w:type="dxa"/>
          </w:tcPr>
          <w:p w14:paraId="46E97FC6" w14:textId="77777777" w:rsidR="00FF4ED8" w:rsidRPr="004F130D" w:rsidRDefault="00FF4ED8" w:rsidP="00FF4ED8">
            <w:pPr>
              <w:rPr>
                <w:rFonts w:cs="Segoe UI"/>
                <w:i/>
                <w:sz w:val="20"/>
                <w:szCs w:val="20"/>
              </w:rPr>
            </w:pPr>
          </w:p>
        </w:tc>
        <w:tc>
          <w:tcPr>
            <w:tcW w:w="3827" w:type="dxa"/>
          </w:tcPr>
          <w:p w14:paraId="06D7B330" w14:textId="77777777" w:rsidR="00FF4ED8" w:rsidRPr="004F130D" w:rsidRDefault="00FF4ED8" w:rsidP="00FF4ED8">
            <w:pPr>
              <w:rPr>
                <w:rFonts w:cs="Segoe UI"/>
                <w:i/>
                <w:sz w:val="20"/>
                <w:szCs w:val="20"/>
              </w:rPr>
            </w:pPr>
          </w:p>
        </w:tc>
        <w:tc>
          <w:tcPr>
            <w:tcW w:w="4678" w:type="dxa"/>
          </w:tcPr>
          <w:p w14:paraId="1C01ED44" w14:textId="77777777" w:rsidR="00FF4ED8" w:rsidRPr="004F130D" w:rsidRDefault="00FF4ED8" w:rsidP="00FF4ED8">
            <w:pPr>
              <w:rPr>
                <w:rFonts w:cs="Segoe UI"/>
                <w:i/>
                <w:sz w:val="20"/>
                <w:szCs w:val="20"/>
              </w:rPr>
            </w:pPr>
          </w:p>
        </w:tc>
      </w:tr>
      <w:tr w:rsidR="00FF4ED8" w:rsidRPr="004F130D" w14:paraId="1E5DD21B" w14:textId="77777777" w:rsidTr="00F971C9">
        <w:tc>
          <w:tcPr>
            <w:tcW w:w="5059" w:type="dxa"/>
          </w:tcPr>
          <w:p w14:paraId="150BFBA3" w14:textId="77777777" w:rsidR="00FF4ED8" w:rsidRDefault="00F971C9" w:rsidP="00FF4ED8">
            <w:pPr>
              <w:rPr>
                <w:rFonts w:cs="Segoe UI"/>
                <w:sz w:val="20"/>
                <w:szCs w:val="20"/>
                <w:lang w:eastAsia="en-AU"/>
              </w:rPr>
            </w:pPr>
            <w:r>
              <w:rPr>
                <w:rFonts w:cs="Segoe UI"/>
                <w:sz w:val="20"/>
                <w:szCs w:val="20"/>
                <w:lang w:eastAsia="en-AU"/>
              </w:rPr>
              <w:t xml:space="preserve">22.  </w:t>
            </w:r>
            <w:r w:rsidR="007A6F2C">
              <w:rPr>
                <w:rFonts w:cs="Segoe UI"/>
                <w:sz w:val="20"/>
                <w:szCs w:val="20"/>
                <w:lang w:eastAsia="en-AU"/>
              </w:rPr>
              <w:t>Aboriginal</w:t>
            </w:r>
            <w:r w:rsidR="00FF4ED8" w:rsidRPr="003675B6">
              <w:rPr>
                <w:rFonts w:cs="Segoe UI"/>
                <w:sz w:val="20"/>
                <w:szCs w:val="20"/>
                <w:lang w:eastAsia="en-AU"/>
              </w:rPr>
              <w:t xml:space="preserve"> staff members have access to culturally appropriate support </w:t>
            </w:r>
            <w:r w:rsidR="00FF4ED8">
              <w:rPr>
                <w:rFonts w:cs="Segoe UI"/>
                <w:sz w:val="20"/>
                <w:szCs w:val="20"/>
                <w:lang w:eastAsia="en-AU"/>
              </w:rPr>
              <w:t>and</w:t>
            </w:r>
            <w:r w:rsidR="00FF4ED8" w:rsidRPr="003675B6">
              <w:rPr>
                <w:rFonts w:cs="Segoe UI"/>
                <w:sz w:val="20"/>
                <w:szCs w:val="20"/>
                <w:lang w:eastAsia="en-AU"/>
              </w:rPr>
              <w:t xml:space="preserve"> advocacy in the workplace</w:t>
            </w:r>
          </w:p>
          <w:p w14:paraId="07C14AD3" w14:textId="36B71ECA" w:rsidR="00FF4ED8" w:rsidRPr="003675B6" w:rsidRDefault="00FF4ED8" w:rsidP="00FF4ED8">
            <w:pPr>
              <w:rPr>
                <w:rFonts w:cs="Segoe UI"/>
                <w:sz w:val="20"/>
                <w:szCs w:val="20"/>
                <w:lang w:eastAsia="en-AU"/>
              </w:rPr>
            </w:pPr>
            <w:r>
              <w:rPr>
                <w:rFonts w:cs="Segoe UI"/>
                <w:sz w:val="20"/>
                <w:szCs w:val="20"/>
                <w:lang w:eastAsia="en-AU"/>
              </w:rPr>
              <w:t xml:space="preserve">e.g. </w:t>
            </w:r>
            <w:r w:rsidR="00EE07DF">
              <w:rPr>
                <w:rFonts w:cs="Segoe UI"/>
                <w:sz w:val="20"/>
                <w:szCs w:val="20"/>
                <w:lang w:eastAsia="en-AU"/>
              </w:rPr>
              <w:t>w</w:t>
            </w:r>
            <w:r w:rsidRPr="003675B6">
              <w:rPr>
                <w:rFonts w:cs="Segoe UI"/>
                <w:sz w:val="20"/>
                <w:szCs w:val="20"/>
                <w:lang w:eastAsia="en-AU"/>
              </w:rPr>
              <w:t xml:space="preserve">e have a formal process for supporting and debriefing staff when they are involved in critical incidents relating to </w:t>
            </w:r>
            <w:r w:rsidR="007A6F2C">
              <w:rPr>
                <w:rFonts w:cs="Segoe UI"/>
                <w:sz w:val="20"/>
                <w:szCs w:val="20"/>
                <w:lang w:eastAsia="en-AU"/>
              </w:rPr>
              <w:t>Aboriginal</w:t>
            </w:r>
            <w:r w:rsidRPr="003675B6">
              <w:rPr>
                <w:rFonts w:cs="Segoe UI"/>
                <w:sz w:val="20"/>
                <w:szCs w:val="20"/>
                <w:lang w:eastAsia="en-AU"/>
              </w:rPr>
              <w:t xml:space="preserve"> service users</w:t>
            </w:r>
          </w:p>
          <w:p w14:paraId="1D603362" w14:textId="77777777" w:rsidR="00FF4ED8" w:rsidRPr="003675B6" w:rsidRDefault="00FF4ED8" w:rsidP="00FF4ED8">
            <w:pPr>
              <w:rPr>
                <w:rFonts w:cs="Segoe UI"/>
                <w:sz w:val="20"/>
                <w:szCs w:val="20"/>
                <w:lang w:eastAsia="en-AU"/>
              </w:rPr>
            </w:pPr>
          </w:p>
          <w:p w14:paraId="0E9FE8F5" w14:textId="5E28BBED" w:rsidR="00FF4ED8" w:rsidRPr="00444A7A" w:rsidRDefault="00FF4ED8" w:rsidP="00FF4ED8">
            <w:pPr>
              <w:rPr>
                <w:rStyle w:val="Emphasis"/>
              </w:rPr>
            </w:pPr>
            <w:r w:rsidRPr="00444A7A">
              <w:rPr>
                <w:rStyle w:val="Emphasis"/>
              </w:rPr>
              <w:t xml:space="preserve">Tips </w:t>
            </w:r>
          </w:p>
          <w:p w14:paraId="27B8B4E1" w14:textId="5BBE50C2" w:rsidR="00FF4ED8" w:rsidRPr="00E5557E" w:rsidRDefault="00FF4ED8" w:rsidP="000909C7">
            <w:pPr>
              <w:numPr>
                <w:ilvl w:val="0"/>
                <w:numId w:val="22"/>
              </w:numPr>
              <w:rPr>
                <w:rFonts w:cs="Segoe UI"/>
                <w:sz w:val="20"/>
                <w:szCs w:val="20"/>
                <w:lang w:eastAsia="en-AU"/>
              </w:rPr>
            </w:pPr>
            <w:r w:rsidRPr="00E5557E">
              <w:rPr>
                <w:rFonts w:cs="Segoe UI"/>
                <w:sz w:val="20"/>
                <w:szCs w:val="20"/>
                <w:lang w:eastAsia="en-AU"/>
              </w:rPr>
              <w:t>There may be more people affected by critical incidents due to extended kinship networks</w:t>
            </w:r>
            <w:r w:rsidR="000909C7" w:rsidRPr="00E5557E">
              <w:rPr>
                <w:rFonts w:cs="Segoe UI"/>
                <w:sz w:val="20"/>
                <w:szCs w:val="20"/>
                <w:lang w:eastAsia="en-AU"/>
              </w:rPr>
              <w:t>—</w:t>
            </w:r>
            <w:r w:rsidRPr="00E5557E">
              <w:rPr>
                <w:rFonts w:cs="Segoe UI"/>
                <w:sz w:val="20"/>
                <w:szCs w:val="20"/>
                <w:lang w:eastAsia="en-AU"/>
              </w:rPr>
              <w:t>consider what practices are in place to support workers</w:t>
            </w:r>
            <w:r w:rsidR="00994764" w:rsidRPr="00E5557E">
              <w:rPr>
                <w:rFonts w:cs="Segoe UI"/>
                <w:sz w:val="20"/>
                <w:szCs w:val="20"/>
                <w:lang w:eastAsia="en-AU"/>
              </w:rPr>
              <w:t>’</w:t>
            </w:r>
            <w:r w:rsidRPr="00E5557E">
              <w:rPr>
                <w:rFonts w:cs="Segoe UI"/>
                <w:sz w:val="20"/>
                <w:szCs w:val="20"/>
                <w:lang w:eastAsia="en-AU"/>
              </w:rPr>
              <w:t xml:space="preserve"> wellbeing</w:t>
            </w:r>
            <w:r w:rsidR="00EE07DF" w:rsidRPr="00E5557E">
              <w:rPr>
                <w:rFonts w:cs="Segoe UI"/>
                <w:sz w:val="20"/>
                <w:szCs w:val="20"/>
                <w:lang w:eastAsia="en-AU"/>
              </w:rPr>
              <w:t>.</w:t>
            </w:r>
          </w:p>
          <w:p w14:paraId="73FFE637" w14:textId="2F2CFE44" w:rsidR="00F971C9" w:rsidRPr="00E5557E" w:rsidRDefault="00F971C9" w:rsidP="000954CC">
            <w:pPr>
              <w:numPr>
                <w:ilvl w:val="0"/>
                <w:numId w:val="22"/>
              </w:numPr>
              <w:rPr>
                <w:rFonts w:cs="Segoe UI"/>
                <w:sz w:val="20"/>
                <w:szCs w:val="20"/>
                <w:lang w:eastAsia="en-AU"/>
              </w:rPr>
            </w:pPr>
            <w:r w:rsidRPr="00E5557E">
              <w:rPr>
                <w:rFonts w:cs="Segoe UI"/>
                <w:sz w:val="20"/>
                <w:szCs w:val="20"/>
                <w:lang w:eastAsia="en-AU"/>
              </w:rPr>
              <w:t xml:space="preserve">Refer to </w:t>
            </w:r>
            <w:r w:rsidR="000C0C3C" w:rsidRPr="00E5557E">
              <w:rPr>
                <w:rFonts w:cs="Segoe UI"/>
                <w:sz w:val="20"/>
                <w:szCs w:val="20"/>
                <w:lang w:eastAsia="en-AU"/>
              </w:rPr>
              <w:t>AH&amp;MRC</w:t>
            </w:r>
            <w:r w:rsidR="00FF4ED8" w:rsidRPr="00E5557E">
              <w:rPr>
                <w:rFonts w:cs="Segoe UI"/>
                <w:sz w:val="20"/>
                <w:szCs w:val="20"/>
                <w:lang w:eastAsia="en-AU"/>
              </w:rPr>
              <w:t xml:space="preserve"> </w:t>
            </w:r>
            <w:r w:rsidR="00994764" w:rsidRPr="00E5557E">
              <w:rPr>
                <w:sz w:val="20"/>
                <w:szCs w:val="20"/>
              </w:rPr>
              <w:t xml:space="preserve">Social and Emotional Wellbeing Workforce Support Unit </w:t>
            </w:r>
            <w:r w:rsidR="00FF4ED8" w:rsidRPr="00E5557E">
              <w:rPr>
                <w:rStyle w:val="Hyperlink"/>
                <w:rFonts w:cs="Segoe UI"/>
                <w:color w:val="auto"/>
                <w:sz w:val="20"/>
                <w:szCs w:val="20"/>
                <w:u w:val="none"/>
                <w:lang w:eastAsia="en-AU"/>
              </w:rPr>
              <w:t xml:space="preserve">and the </w:t>
            </w:r>
            <w:r w:rsidR="007A6F2C" w:rsidRPr="00E5557E">
              <w:rPr>
                <w:rFonts w:cs="Segoe UI"/>
                <w:sz w:val="20"/>
                <w:szCs w:val="20"/>
                <w:lang w:eastAsia="en-AU"/>
              </w:rPr>
              <w:t>Aboriginal</w:t>
            </w:r>
            <w:r w:rsidR="00FF4ED8" w:rsidRPr="00E5557E">
              <w:rPr>
                <w:rFonts w:cs="Segoe UI"/>
                <w:sz w:val="20"/>
                <w:szCs w:val="20"/>
                <w:lang w:eastAsia="en-AU"/>
              </w:rPr>
              <w:t xml:space="preserve"> Drug and Alcohol Network</w:t>
            </w:r>
            <w:r w:rsidR="00994764" w:rsidRPr="00E5557E">
              <w:rPr>
                <w:rFonts w:cs="Segoe UI"/>
                <w:sz w:val="20"/>
                <w:szCs w:val="20"/>
                <w:lang w:eastAsia="en-AU"/>
              </w:rPr>
              <w:t xml:space="preserve"> </w:t>
            </w:r>
            <w:hyperlink r:id="rId27" w:history="1">
              <w:r w:rsidR="00994764" w:rsidRPr="00E5557E">
                <w:rPr>
                  <w:rStyle w:val="Hyperlink"/>
                  <w:rFonts w:cs="Segoe UI"/>
                  <w:sz w:val="20"/>
                  <w:szCs w:val="20"/>
                  <w:lang w:eastAsia="en-AU"/>
                </w:rPr>
                <w:t>http://ahmrc.org.au/programs/2016-04-15-00-29-33/wsu-workforce-support-unit.html</w:t>
              </w:r>
            </w:hyperlink>
            <w:r w:rsidR="00EE07DF" w:rsidRPr="00E5557E">
              <w:rPr>
                <w:rFonts w:cs="Segoe UI"/>
                <w:sz w:val="20"/>
                <w:szCs w:val="20"/>
                <w:lang w:eastAsia="en-AU"/>
              </w:rPr>
              <w:t>.</w:t>
            </w:r>
          </w:p>
          <w:p w14:paraId="3B2FBAF3" w14:textId="1F0436A2" w:rsidR="00FF4ED8" w:rsidRPr="00E5557E" w:rsidRDefault="00F971C9">
            <w:pPr>
              <w:numPr>
                <w:ilvl w:val="0"/>
                <w:numId w:val="22"/>
              </w:numPr>
              <w:rPr>
                <w:rFonts w:cs="Segoe UI"/>
                <w:sz w:val="20"/>
                <w:szCs w:val="20"/>
                <w:lang w:eastAsia="en-AU"/>
              </w:rPr>
            </w:pPr>
            <w:r w:rsidRPr="00E5557E">
              <w:rPr>
                <w:rFonts w:cs="Segoe UI"/>
                <w:sz w:val="20"/>
                <w:szCs w:val="20"/>
                <w:lang w:eastAsia="en-AU"/>
              </w:rPr>
              <w:t xml:space="preserve">Refer to the </w:t>
            </w:r>
            <w:r w:rsidR="00FF4ED8" w:rsidRPr="00E5557E">
              <w:rPr>
                <w:rFonts w:cs="Segoe UI"/>
                <w:sz w:val="20"/>
                <w:szCs w:val="20"/>
                <w:lang w:eastAsia="en-AU"/>
              </w:rPr>
              <w:t xml:space="preserve">Australian Indigenous Health Info Net </w:t>
            </w:r>
            <w:r w:rsidR="00994764" w:rsidRPr="00E5557E">
              <w:rPr>
                <w:sz w:val="20"/>
                <w:szCs w:val="20"/>
              </w:rPr>
              <w:t>Yarning Space</w:t>
            </w:r>
            <w:r w:rsidR="00994764" w:rsidRPr="00E5557E">
              <w:rPr>
                <w:rFonts w:cs="Segoe UI"/>
                <w:sz w:val="20"/>
                <w:szCs w:val="20"/>
                <w:lang w:eastAsia="en-AU"/>
              </w:rPr>
              <w:t xml:space="preserve"> </w:t>
            </w:r>
            <w:hyperlink r:id="rId28" w:history="1">
              <w:r w:rsidR="00994764" w:rsidRPr="00E5557E">
                <w:rPr>
                  <w:rStyle w:val="Hyperlink"/>
                  <w:rFonts w:cs="Segoe UI"/>
                  <w:sz w:val="20"/>
                  <w:szCs w:val="20"/>
                  <w:lang w:eastAsia="en-AU"/>
                </w:rPr>
                <w:t>http://www.yarning.org.au/groups</w:t>
              </w:r>
            </w:hyperlink>
            <w:r w:rsidR="000909C7" w:rsidRPr="00E5557E">
              <w:rPr>
                <w:rFonts w:cs="Segoe UI"/>
                <w:sz w:val="20"/>
                <w:szCs w:val="20"/>
                <w:lang w:eastAsia="en-AU"/>
              </w:rPr>
              <w:t>.</w:t>
            </w:r>
            <w:r w:rsidR="00FF4ED8" w:rsidRPr="00E5557E">
              <w:rPr>
                <w:rFonts w:cs="Segoe UI"/>
                <w:sz w:val="20"/>
                <w:szCs w:val="20"/>
                <w:lang w:eastAsia="en-AU"/>
              </w:rPr>
              <w:t xml:space="preserve"> </w:t>
            </w:r>
          </w:p>
          <w:p w14:paraId="3123D691" w14:textId="77777777" w:rsidR="00FF4ED8" w:rsidRPr="00E5557E" w:rsidRDefault="00FF4ED8" w:rsidP="00E5557E">
            <w:pPr>
              <w:pStyle w:val="ListParagraph"/>
              <w:numPr>
                <w:ilvl w:val="0"/>
                <w:numId w:val="58"/>
              </w:numPr>
              <w:rPr>
                <w:rFonts w:cs="Segoe UI"/>
                <w:sz w:val="20"/>
                <w:szCs w:val="20"/>
                <w:lang w:eastAsia="en-AU"/>
              </w:rPr>
            </w:pPr>
            <w:r w:rsidRPr="00E5557E">
              <w:rPr>
                <w:rFonts w:cs="Segoe UI"/>
                <w:sz w:val="20"/>
                <w:szCs w:val="20"/>
                <w:lang w:eastAsia="en-AU"/>
              </w:rPr>
              <w:t>Check the following websites/resources:</w:t>
            </w:r>
          </w:p>
          <w:p w14:paraId="46EB4DCB" w14:textId="7FB09687" w:rsidR="00FF4ED8" w:rsidRPr="00E5557E" w:rsidRDefault="00994764" w:rsidP="00E5557E">
            <w:pPr>
              <w:pStyle w:val="ListParagraph"/>
              <w:numPr>
                <w:ilvl w:val="1"/>
                <w:numId w:val="60"/>
              </w:numPr>
              <w:rPr>
                <w:rFonts w:cs="Segoe UI"/>
                <w:sz w:val="20"/>
                <w:szCs w:val="20"/>
                <w:lang w:eastAsia="en-AU"/>
              </w:rPr>
            </w:pPr>
            <w:r w:rsidRPr="00E5557E">
              <w:rPr>
                <w:sz w:val="20"/>
                <w:szCs w:val="20"/>
              </w:rPr>
              <w:t xml:space="preserve">Getting it Right: Employing Indigenous Australians: A guide for employers </w:t>
            </w:r>
            <w:hyperlink r:id="rId29" w:history="1">
              <w:r w:rsidRPr="00E5557E">
                <w:rPr>
                  <w:rStyle w:val="Hyperlink"/>
                  <w:sz w:val="20"/>
                  <w:szCs w:val="20"/>
                </w:rPr>
                <w:t>http://www.wpcgroup.org.au/images/stories/pdf/employingindigenousaustraliansguide.pdf</w:t>
              </w:r>
            </w:hyperlink>
            <w:r w:rsidR="00FF4ED8" w:rsidRPr="00E5557E">
              <w:rPr>
                <w:sz w:val="20"/>
                <w:szCs w:val="20"/>
              </w:rPr>
              <w:t xml:space="preserve"> (2003, GROW Sydney ACC)</w:t>
            </w:r>
            <w:r w:rsidR="00EE07DF" w:rsidRPr="00E5557E">
              <w:rPr>
                <w:sz w:val="20"/>
                <w:szCs w:val="20"/>
              </w:rPr>
              <w:t>.</w:t>
            </w:r>
            <w:r w:rsidR="00FF4ED8" w:rsidRPr="00E5557E">
              <w:rPr>
                <w:sz w:val="20"/>
                <w:szCs w:val="20"/>
              </w:rPr>
              <w:t xml:space="preserve"> </w:t>
            </w:r>
          </w:p>
          <w:p w14:paraId="4C144BC6" w14:textId="3EC31A5A" w:rsidR="00FF4ED8" w:rsidRPr="00530549" w:rsidRDefault="000954CC" w:rsidP="00E5557E">
            <w:pPr>
              <w:pStyle w:val="ListParagraph"/>
              <w:numPr>
                <w:ilvl w:val="1"/>
                <w:numId w:val="60"/>
              </w:numPr>
              <w:rPr>
                <w:rFonts w:cs="Segoe UI"/>
                <w:sz w:val="20"/>
                <w:szCs w:val="20"/>
                <w:lang w:eastAsia="en-AU"/>
              </w:rPr>
            </w:pPr>
            <w:r w:rsidRPr="00E5557E">
              <w:rPr>
                <w:sz w:val="20"/>
                <w:szCs w:val="20"/>
              </w:rPr>
              <w:t>Juvenile J</w:t>
            </w:r>
            <w:r w:rsidR="00994764" w:rsidRPr="00E5557E">
              <w:rPr>
                <w:sz w:val="20"/>
                <w:szCs w:val="20"/>
              </w:rPr>
              <w:t>ustice Aboriginal and Torres Strait Islander Recruitment and Retention Strategy</w:t>
            </w:r>
            <w:r w:rsidR="00E5557E" w:rsidRPr="00E5557E">
              <w:rPr>
                <w:sz w:val="20"/>
                <w:szCs w:val="20"/>
              </w:rPr>
              <w:t xml:space="preserve"> 2011</w:t>
            </w:r>
            <w:r w:rsidR="000909C7" w:rsidRPr="00E5557E">
              <w:rPr>
                <w:rStyle w:val="st"/>
                <w:rFonts w:eastAsiaTheme="majorEastAsia"/>
                <w:sz w:val="20"/>
                <w:szCs w:val="20"/>
              </w:rPr>
              <w:t>–</w:t>
            </w:r>
            <w:r w:rsidR="00FF4ED8" w:rsidRPr="00E5557E">
              <w:rPr>
                <w:sz w:val="20"/>
                <w:szCs w:val="20"/>
              </w:rPr>
              <w:t>2015</w:t>
            </w:r>
            <w:r w:rsidR="00994764" w:rsidRPr="00E5557E">
              <w:rPr>
                <w:sz w:val="20"/>
                <w:szCs w:val="20"/>
              </w:rPr>
              <w:t xml:space="preserve"> </w:t>
            </w:r>
            <w:hyperlink r:id="rId30" w:history="1">
              <w:r w:rsidR="00994764" w:rsidRPr="00E5557E">
                <w:rPr>
                  <w:rStyle w:val="Hyperlink"/>
                  <w:sz w:val="20"/>
                  <w:szCs w:val="20"/>
                </w:rPr>
                <w:t>http://www.juvenile.justice.nsw.gov.au/Documents/ATSI%20Recruitment%20and%20Retention%20Strategy.pdf</w:t>
              </w:r>
            </w:hyperlink>
            <w:r w:rsidR="00FF4ED8" w:rsidRPr="00E5557E">
              <w:rPr>
                <w:sz w:val="20"/>
                <w:szCs w:val="20"/>
              </w:rPr>
              <w:t xml:space="preserve"> (JJ NSW)</w:t>
            </w:r>
            <w:r w:rsidR="00EE07DF" w:rsidRPr="00E5557E">
              <w:rPr>
                <w:sz w:val="20"/>
                <w:szCs w:val="20"/>
              </w:rPr>
              <w:t>.</w:t>
            </w:r>
            <w:r w:rsidR="00FF4ED8" w:rsidRPr="00EE54AE">
              <w:rPr>
                <w:sz w:val="20"/>
                <w:szCs w:val="20"/>
              </w:rPr>
              <w:t xml:space="preserve"> </w:t>
            </w:r>
          </w:p>
        </w:tc>
        <w:tc>
          <w:tcPr>
            <w:tcW w:w="2029" w:type="dxa"/>
          </w:tcPr>
          <w:p w14:paraId="41ABBB67" w14:textId="77777777" w:rsidR="00FF4ED8" w:rsidRPr="004F130D" w:rsidRDefault="00FF4ED8" w:rsidP="00FF4ED8">
            <w:pPr>
              <w:rPr>
                <w:rFonts w:cs="Segoe UI"/>
                <w:i/>
                <w:sz w:val="20"/>
                <w:szCs w:val="20"/>
              </w:rPr>
            </w:pPr>
          </w:p>
        </w:tc>
        <w:tc>
          <w:tcPr>
            <w:tcW w:w="3827" w:type="dxa"/>
          </w:tcPr>
          <w:p w14:paraId="74413B67" w14:textId="77777777" w:rsidR="00FF4ED8" w:rsidRPr="004F130D" w:rsidRDefault="00FF4ED8" w:rsidP="00FF4ED8">
            <w:pPr>
              <w:rPr>
                <w:rFonts w:cs="Segoe UI"/>
                <w:i/>
                <w:sz w:val="20"/>
                <w:szCs w:val="20"/>
              </w:rPr>
            </w:pPr>
          </w:p>
        </w:tc>
        <w:tc>
          <w:tcPr>
            <w:tcW w:w="4678" w:type="dxa"/>
          </w:tcPr>
          <w:p w14:paraId="0590C838" w14:textId="77777777" w:rsidR="00FF4ED8" w:rsidRPr="004F130D" w:rsidRDefault="00FF4ED8" w:rsidP="00FF4ED8">
            <w:pPr>
              <w:rPr>
                <w:rFonts w:cs="Segoe UI"/>
                <w:i/>
                <w:sz w:val="20"/>
                <w:szCs w:val="20"/>
              </w:rPr>
            </w:pPr>
          </w:p>
        </w:tc>
      </w:tr>
      <w:tr w:rsidR="00FF4ED8" w:rsidRPr="004F130D" w14:paraId="36CE9237" w14:textId="77777777" w:rsidTr="00F971C9">
        <w:tc>
          <w:tcPr>
            <w:tcW w:w="5059" w:type="dxa"/>
          </w:tcPr>
          <w:p w14:paraId="10520D69" w14:textId="210E2080" w:rsidR="00FF4ED8" w:rsidRPr="003675B6" w:rsidRDefault="00FF4ED8" w:rsidP="00573686">
            <w:pPr>
              <w:numPr>
                <w:ilvl w:val="0"/>
                <w:numId w:val="25"/>
              </w:numPr>
              <w:rPr>
                <w:rFonts w:cs="Segoe UI"/>
                <w:sz w:val="20"/>
                <w:szCs w:val="20"/>
                <w:lang w:eastAsia="en-AU"/>
              </w:rPr>
            </w:pPr>
            <w:r>
              <w:rPr>
                <w:rFonts w:cs="Segoe UI"/>
                <w:sz w:val="20"/>
                <w:szCs w:val="20"/>
                <w:lang w:eastAsia="en-AU"/>
              </w:rPr>
              <w:t>All s</w:t>
            </w:r>
            <w:r w:rsidRPr="003675B6">
              <w:rPr>
                <w:rFonts w:cs="Segoe UI"/>
                <w:sz w:val="20"/>
                <w:szCs w:val="20"/>
                <w:lang w:eastAsia="en-AU"/>
              </w:rPr>
              <w:t xml:space="preserve">taff (administration, frontline, management and volunteers) are aware of the needs </w:t>
            </w:r>
            <w:r>
              <w:rPr>
                <w:rFonts w:cs="Segoe UI"/>
                <w:sz w:val="20"/>
                <w:szCs w:val="20"/>
                <w:lang w:eastAsia="en-AU"/>
              </w:rPr>
              <w:t>and</w:t>
            </w:r>
            <w:r w:rsidRPr="003675B6">
              <w:rPr>
                <w:rFonts w:cs="Segoe UI"/>
                <w:sz w:val="20"/>
                <w:szCs w:val="20"/>
                <w:lang w:eastAsia="en-AU"/>
              </w:rPr>
              <w:t xml:space="preserve"> cultural differences in re</w:t>
            </w:r>
            <w:r>
              <w:rPr>
                <w:rFonts w:cs="Segoe UI"/>
                <w:sz w:val="20"/>
                <w:szCs w:val="20"/>
                <w:lang w:eastAsia="en-AU"/>
              </w:rPr>
              <w:t xml:space="preserve">lation to </w:t>
            </w:r>
            <w:r w:rsidR="007A6F2C">
              <w:rPr>
                <w:rFonts w:cs="Segoe UI"/>
                <w:sz w:val="20"/>
                <w:szCs w:val="20"/>
                <w:lang w:eastAsia="en-AU"/>
              </w:rPr>
              <w:t>Aboriginal</w:t>
            </w:r>
            <w:r>
              <w:rPr>
                <w:rFonts w:cs="Segoe UI"/>
                <w:sz w:val="20"/>
                <w:szCs w:val="20"/>
                <w:lang w:eastAsia="en-AU"/>
              </w:rPr>
              <w:t xml:space="preserve"> employees</w:t>
            </w:r>
            <w:r w:rsidR="000C1232">
              <w:rPr>
                <w:rFonts w:cs="Segoe UI"/>
                <w:sz w:val="20"/>
                <w:szCs w:val="20"/>
                <w:lang w:eastAsia="en-AU"/>
              </w:rPr>
              <w:t>.</w:t>
            </w:r>
            <w:r>
              <w:rPr>
                <w:rFonts w:cs="Segoe UI"/>
                <w:sz w:val="20"/>
                <w:szCs w:val="20"/>
                <w:lang w:eastAsia="en-AU"/>
              </w:rPr>
              <w:t xml:space="preserve"> </w:t>
            </w:r>
          </w:p>
          <w:p w14:paraId="36D92014" w14:textId="77777777" w:rsidR="00FF4ED8" w:rsidRPr="003675B6" w:rsidRDefault="00FF4ED8" w:rsidP="00FF4ED8">
            <w:pPr>
              <w:rPr>
                <w:rFonts w:cs="Segoe UI"/>
                <w:sz w:val="20"/>
                <w:szCs w:val="20"/>
                <w:lang w:eastAsia="en-AU"/>
              </w:rPr>
            </w:pPr>
          </w:p>
          <w:p w14:paraId="42B07C2D" w14:textId="5DD6C53C" w:rsidR="00FF4ED8" w:rsidRPr="00444A7A" w:rsidRDefault="00FF4ED8" w:rsidP="00FF4ED8">
            <w:pPr>
              <w:rPr>
                <w:rStyle w:val="Emphasis"/>
              </w:rPr>
            </w:pPr>
            <w:r w:rsidRPr="00444A7A">
              <w:rPr>
                <w:rStyle w:val="Emphasis"/>
              </w:rPr>
              <w:t>Tip</w:t>
            </w:r>
            <w:r w:rsidR="00A41D77">
              <w:rPr>
                <w:rStyle w:val="Emphasis"/>
              </w:rPr>
              <w:t>s</w:t>
            </w:r>
            <w:r w:rsidRPr="00444A7A">
              <w:rPr>
                <w:rStyle w:val="Emphasis"/>
              </w:rPr>
              <w:t xml:space="preserve"> </w:t>
            </w:r>
          </w:p>
          <w:p w14:paraId="0798AD2F" w14:textId="11B2FFBF" w:rsidR="00FF4ED8" w:rsidRPr="003D6D5A" w:rsidRDefault="00FF4ED8" w:rsidP="00573686">
            <w:pPr>
              <w:numPr>
                <w:ilvl w:val="0"/>
                <w:numId w:val="14"/>
              </w:numPr>
              <w:rPr>
                <w:rFonts w:cs="Segoe UI"/>
                <w:sz w:val="20"/>
                <w:szCs w:val="20"/>
                <w:lang w:eastAsia="en-AU"/>
              </w:rPr>
            </w:pPr>
            <w:r w:rsidRPr="003D6D5A">
              <w:rPr>
                <w:rFonts w:cs="Segoe UI"/>
                <w:sz w:val="20"/>
                <w:szCs w:val="20"/>
                <w:lang w:eastAsia="en-AU"/>
              </w:rPr>
              <w:t>Review policy and procedure for cultural protocols and supports in place</w:t>
            </w:r>
            <w:r w:rsidR="000C1232" w:rsidRPr="003D6D5A">
              <w:rPr>
                <w:rFonts w:cs="Segoe UI"/>
                <w:sz w:val="20"/>
                <w:szCs w:val="20"/>
                <w:lang w:eastAsia="en-AU"/>
              </w:rPr>
              <w:t>.</w:t>
            </w:r>
          </w:p>
          <w:p w14:paraId="07388798" w14:textId="6CA1F240" w:rsidR="00FF4ED8" w:rsidRPr="00530549" w:rsidRDefault="000C1232" w:rsidP="000954CC">
            <w:pPr>
              <w:numPr>
                <w:ilvl w:val="0"/>
                <w:numId w:val="14"/>
              </w:numPr>
              <w:rPr>
                <w:rFonts w:cs="Segoe UI"/>
                <w:sz w:val="20"/>
                <w:szCs w:val="20"/>
                <w:lang w:eastAsia="en-AU"/>
              </w:rPr>
            </w:pPr>
            <w:r w:rsidRPr="00E5557E">
              <w:rPr>
                <w:sz w:val="20"/>
                <w:szCs w:val="20"/>
              </w:rPr>
              <w:t xml:space="preserve">Check out the following resource: </w:t>
            </w:r>
            <w:r w:rsidR="00994764" w:rsidRPr="00E5557E">
              <w:rPr>
                <w:sz w:val="20"/>
                <w:szCs w:val="20"/>
              </w:rPr>
              <w:t>Targeted recruitment of Aboriginal and Torres Strait Islander people: A guide for employers</w:t>
            </w:r>
            <w:r w:rsidR="00994764">
              <w:rPr>
                <w:sz w:val="20"/>
                <w:szCs w:val="20"/>
              </w:rPr>
              <w:t xml:space="preserve"> </w:t>
            </w:r>
            <w:hyperlink r:id="rId31" w:history="1">
              <w:r w:rsidR="00994764" w:rsidRPr="004111BC">
                <w:rPr>
                  <w:rStyle w:val="Hyperlink"/>
                  <w:sz w:val="20"/>
                  <w:szCs w:val="20"/>
                </w:rPr>
                <w:t>https://www.reconciliation.org.au/wp-content/uploads/2016/03/WEB_Targeted_recruitment_ATSI_people_guideline-FINAL.pdf</w:t>
              </w:r>
            </w:hyperlink>
            <w:r w:rsidR="00FF4ED8" w:rsidRPr="00E5557E">
              <w:rPr>
                <w:sz w:val="20"/>
                <w:szCs w:val="20"/>
              </w:rPr>
              <w:t xml:space="preserve"> (Australian Human Rights Commission</w:t>
            </w:r>
            <w:r w:rsidR="003D6D5A">
              <w:rPr>
                <w:sz w:val="20"/>
                <w:szCs w:val="20"/>
              </w:rPr>
              <w:t>, 2015</w:t>
            </w:r>
            <w:r w:rsidR="00FF4ED8" w:rsidRPr="00E5557E">
              <w:rPr>
                <w:sz w:val="20"/>
                <w:szCs w:val="20"/>
              </w:rPr>
              <w:t>)</w:t>
            </w:r>
            <w:r w:rsidRPr="00E5557E">
              <w:rPr>
                <w:sz w:val="20"/>
                <w:szCs w:val="20"/>
              </w:rPr>
              <w:t>.</w:t>
            </w:r>
            <w:r w:rsidR="00FF4ED8">
              <w:t xml:space="preserve"> </w:t>
            </w:r>
          </w:p>
        </w:tc>
        <w:tc>
          <w:tcPr>
            <w:tcW w:w="2029" w:type="dxa"/>
          </w:tcPr>
          <w:p w14:paraId="1EB68971" w14:textId="77777777" w:rsidR="00FF4ED8" w:rsidRPr="004F130D" w:rsidRDefault="00FF4ED8" w:rsidP="00FF4ED8">
            <w:pPr>
              <w:rPr>
                <w:rFonts w:cs="Segoe UI"/>
                <w:i/>
                <w:sz w:val="20"/>
                <w:szCs w:val="20"/>
              </w:rPr>
            </w:pPr>
          </w:p>
        </w:tc>
        <w:tc>
          <w:tcPr>
            <w:tcW w:w="3827" w:type="dxa"/>
          </w:tcPr>
          <w:p w14:paraId="5BC388DE" w14:textId="77777777" w:rsidR="00FF4ED8" w:rsidRPr="004F130D" w:rsidRDefault="00FF4ED8" w:rsidP="00FF4ED8">
            <w:pPr>
              <w:rPr>
                <w:rFonts w:cs="Segoe UI"/>
                <w:i/>
                <w:sz w:val="20"/>
                <w:szCs w:val="20"/>
              </w:rPr>
            </w:pPr>
          </w:p>
        </w:tc>
        <w:tc>
          <w:tcPr>
            <w:tcW w:w="4678" w:type="dxa"/>
          </w:tcPr>
          <w:p w14:paraId="77669E29" w14:textId="77777777" w:rsidR="00FF4ED8" w:rsidRPr="004F130D" w:rsidRDefault="00FF4ED8" w:rsidP="00FF4ED8">
            <w:pPr>
              <w:rPr>
                <w:rFonts w:cs="Segoe UI"/>
                <w:i/>
                <w:sz w:val="20"/>
                <w:szCs w:val="20"/>
              </w:rPr>
            </w:pPr>
          </w:p>
        </w:tc>
      </w:tr>
      <w:tr w:rsidR="00FF4ED8" w:rsidRPr="004F130D" w14:paraId="48F7D844" w14:textId="77777777" w:rsidTr="00F971C9">
        <w:tc>
          <w:tcPr>
            <w:tcW w:w="5059" w:type="dxa"/>
          </w:tcPr>
          <w:p w14:paraId="0B7F43DC" w14:textId="3B327ABD" w:rsidR="00FF4ED8" w:rsidRPr="00D363BD" w:rsidRDefault="00FF4ED8" w:rsidP="00FF4ED8">
            <w:pPr>
              <w:numPr>
                <w:ilvl w:val="0"/>
                <w:numId w:val="25"/>
              </w:numPr>
              <w:rPr>
                <w:rFonts w:cs="Segoe UI"/>
                <w:sz w:val="20"/>
                <w:szCs w:val="20"/>
                <w:lang w:eastAsia="en-AU"/>
              </w:rPr>
            </w:pPr>
            <w:r w:rsidRPr="003675B6">
              <w:rPr>
                <w:rFonts w:cs="Segoe UI"/>
                <w:sz w:val="20"/>
                <w:szCs w:val="20"/>
                <w:lang w:eastAsia="en-AU"/>
              </w:rPr>
              <w:t xml:space="preserve">We have a complaints procedure that is culturally appropriate for situation(s) where </w:t>
            </w:r>
            <w:r w:rsidR="007A6F2C">
              <w:rPr>
                <w:rFonts w:cs="Segoe UI"/>
                <w:sz w:val="20"/>
                <w:szCs w:val="20"/>
                <w:lang w:eastAsia="en-AU"/>
              </w:rPr>
              <w:t>Aboriginal</w:t>
            </w:r>
            <w:r w:rsidRPr="003675B6">
              <w:rPr>
                <w:rFonts w:cs="Segoe UI"/>
                <w:sz w:val="20"/>
                <w:szCs w:val="20"/>
                <w:lang w:eastAsia="en-AU"/>
              </w:rPr>
              <w:t xml:space="preserve"> people are involved</w:t>
            </w:r>
            <w:r w:rsidR="00BF23A7">
              <w:rPr>
                <w:rFonts w:cs="Segoe UI"/>
                <w:sz w:val="20"/>
                <w:szCs w:val="20"/>
                <w:lang w:eastAsia="en-AU"/>
              </w:rPr>
              <w:t>.</w:t>
            </w:r>
            <w:r w:rsidRPr="003675B6">
              <w:rPr>
                <w:rFonts w:cs="Segoe UI"/>
                <w:sz w:val="20"/>
                <w:szCs w:val="20"/>
                <w:lang w:eastAsia="en-AU"/>
              </w:rPr>
              <w:t xml:space="preserve"> </w:t>
            </w:r>
          </w:p>
          <w:p w14:paraId="02323BFE" w14:textId="77777777" w:rsidR="00BF23A7" w:rsidRPr="003675B6" w:rsidRDefault="00BF23A7" w:rsidP="00FF4ED8">
            <w:pPr>
              <w:rPr>
                <w:rFonts w:cs="Segoe UI"/>
                <w:color w:val="5B9BD5"/>
                <w:sz w:val="20"/>
                <w:szCs w:val="20"/>
                <w:lang w:eastAsia="en-AU"/>
              </w:rPr>
            </w:pPr>
          </w:p>
          <w:p w14:paraId="2C5B1222" w14:textId="1BD7655B" w:rsidR="00FF4ED8" w:rsidRPr="00444A7A" w:rsidRDefault="00FF4ED8" w:rsidP="00FF4ED8">
            <w:pPr>
              <w:rPr>
                <w:rStyle w:val="Emphasis"/>
              </w:rPr>
            </w:pPr>
            <w:r w:rsidRPr="00444A7A">
              <w:rPr>
                <w:rStyle w:val="Emphasis"/>
              </w:rPr>
              <w:t xml:space="preserve">Tips </w:t>
            </w:r>
          </w:p>
          <w:p w14:paraId="3CD37992" w14:textId="31582150" w:rsidR="00FF4ED8" w:rsidRPr="003675B6" w:rsidRDefault="00FF4ED8" w:rsidP="00FF4ED8">
            <w:pPr>
              <w:rPr>
                <w:rFonts w:cs="Segoe UI"/>
                <w:sz w:val="20"/>
                <w:szCs w:val="20"/>
                <w:lang w:eastAsia="en-AU"/>
              </w:rPr>
            </w:pPr>
            <w:r w:rsidRPr="003675B6">
              <w:rPr>
                <w:rFonts w:cs="Segoe UI"/>
                <w:sz w:val="20"/>
                <w:szCs w:val="20"/>
                <w:lang w:eastAsia="en-AU"/>
              </w:rPr>
              <w:t xml:space="preserve">Complaints </w:t>
            </w:r>
            <w:r>
              <w:rPr>
                <w:rFonts w:cs="Segoe UI"/>
                <w:sz w:val="20"/>
                <w:szCs w:val="20"/>
                <w:lang w:eastAsia="en-AU"/>
              </w:rPr>
              <w:t xml:space="preserve">handling in traditional communities </w:t>
            </w:r>
            <w:r w:rsidRPr="003675B6">
              <w:rPr>
                <w:rFonts w:cs="Segoe UI"/>
                <w:sz w:val="20"/>
                <w:szCs w:val="20"/>
                <w:lang w:eastAsia="en-AU"/>
              </w:rPr>
              <w:t xml:space="preserve">will have been handled differently to the Western way </w:t>
            </w:r>
            <w:r w:rsidR="00AA0A45">
              <w:rPr>
                <w:rFonts w:cs="Segoe UI"/>
                <w:sz w:val="20"/>
                <w:szCs w:val="20"/>
                <w:lang w:eastAsia="en-AU"/>
              </w:rPr>
              <w:t>used</w:t>
            </w:r>
            <w:r w:rsidRPr="003675B6">
              <w:rPr>
                <w:rFonts w:cs="Segoe UI"/>
                <w:sz w:val="20"/>
                <w:szCs w:val="20"/>
                <w:lang w:eastAsia="en-AU"/>
              </w:rPr>
              <w:t xml:space="preserve"> in most service settings. </w:t>
            </w:r>
            <w:r w:rsidR="00AA0A45">
              <w:rPr>
                <w:rFonts w:cs="Segoe UI"/>
                <w:sz w:val="20"/>
                <w:szCs w:val="20"/>
                <w:lang w:eastAsia="en-AU"/>
              </w:rPr>
              <w:t xml:space="preserve">Consider if </w:t>
            </w:r>
            <w:r w:rsidRPr="003675B6">
              <w:rPr>
                <w:rFonts w:cs="Segoe UI"/>
                <w:sz w:val="20"/>
                <w:szCs w:val="20"/>
                <w:lang w:eastAsia="en-AU"/>
              </w:rPr>
              <w:t>extra support is provided to reduce any perceived power dynamic</w:t>
            </w:r>
            <w:r w:rsidR="00BF23A7">
              <w:rPr>
                <w:rFonts w:cs="Segoe UI"/>
                <w:sz w:val="20"/>
                <w:szCs w:val="20"/>
                <w:lang w:eastAsia="en-AU"/>
              </w:rPr>
              <w:t xml:space="preserve"> imbalance—</w:t>
            </w:r>
            <w:r w:rsidRPr="003675B6">
              <w:rPr>
                <w:rFonts w:cs="Segoe UI"/>
                <w:sz w:val="20"/>
                <w:szCs w:val="20"/>
                <w:lang w:eastAsia="en-AU"/>
              </w:rPr>
              <w:t xml:space="preserve">this may include involvement of a mentor or buddy. </w:t>
            </w:r>
          </w:p>
          <w:p w14:paraId="17EB9A00" w14:textId="77777777" w:rsidR="00FF4ED8" w:rsidRPr="003675B6" w:rsidRDefault="00FF4ED8" w:rsidP="00FF4ED8">
            <w:pPr>
              <w:pStyle w:val="ListParagraph"/>
              <w:ind w:left="0"/>
              <w:rPr>
                <w:rFonts w:cs="Segoe UI"/>
                <w:sz w:val="20"/>
                <w:szCs w:val="20"/>
                <w:lang w:eastAsia="en-AU"/>
              </w:rPr>
            </w:pPr>
            <w:r w:rsidRPr="003675B6">
              <w:rPr>
                <w:rFonts w:cs="Segoe UI"/>
                <w:sz w:val="20"/>
                <w:szCs w:val="20"/>
                <w:lang w:eastAsia="en-AU"/>
              </w:rPr>
              <w:t>Check the following websites:</w:t>
            </w:r>
          </w:p>
          <w:p w14:paraId="447FC22C" w14:textId="1D02B7F5" w:rsidR="00FF4ED8" w:rsidRPr="003675B6" w:rsidRDefault="00FF4ED8" w:rsidP="00AA0A45">
            <w:pPr>
              <w:pStyle w:val="ListParagraph"/>
              <w:numPr>
                <w:ilvl w:val="0"/>
                <w:numId w:val="5"/>
              </w:numPr>
              <w:rPr>
                <w:rStyle w:val="Hyperlink"/>
                <w:rFonts w:cs="Segoe UI"/>
                <w:color w:val="FF0000"/>
                <w:sz w:val="20"/>
                <w:szCs w:val="20"/>
                <w:u w:val="none"/>
                <w:lang w:eastAsia="en-AU"/>
              </w:rPr>
            </w:pPr>
            <w:r>
              <w:rPr>
                <w:rFonts w:cs="Segoe UI"/>
                <w:sz w:val="20"/>
                <w:szCs w:val="20"/>
              </w:rPr>
              <w:t xml:space="preserve">Indigenous Governance toolkit </w:t>
            </w:r>
            <w:hyperlink r:id="rId32" w:history="1">
              <w:r w:rsidRPr="003675B6">
                <w:rPr>
                  <w:rStyle w:val="Hyperlink"/>
                  <w:rFonts w:cs="Segoe UI"/>
                  <w:sz w:val="20"/>
                  <w:szCs w:val="20"/>
                  <w:lang w:eastAsia="en-AU"/>
                </w:rPr>
                <w:t>http://toolkit.aigi.com.au/toolkit/8-1-disputes-about-governance</w:t>
              </w:r>
            </w:hyperlink>
          </w:p>
          <w:p w14:paraId="7448F975" w14:textId="49FBFB7B" w:rsidR="00FF4ED8" w:rsidRPr="003675B6" w:rsidRDefault="007A6F2C" w:rsidP="000954CC">
            <w:pPr>
              <w:pStyle w:val="ListParagraph"/>
              <w:numPr>
                <w:ilvl w:val="0"/>
                <w:numId w:val="5"/>
              </w:numPr>
              <w:rPr>
                <w:rFonts w:cs="Segoe UI"/>
                <w:color w:val="FF0000"/>
                <w:sz w:val="20"/>
                <w:szCs w:val="20"/>
                <w:lang w:eastAsia="en-AU"/>
              </w:rPr>
            </w:pPr>
            <w:r>
              <w:rPr>
                <w:rFonts w:cs="Segoe UI"/>
                <w:sz w:val="20"/>
                <w:szCs w:val="20"/>
              </w:rPr>
              <w:t>Aboriginal</w:t>
            </w:r>
            <w:r w:rsidR="00FF4ED8">
              <w:rPr>
                <w:rFonts w:cs="Segoe UI"/>
                <w:sz w:val="20"/>
                <w:szCs w:val="20"/>
              </w:rPr>
              <w:t xml:space="preserve"> Health Council of South Australia Complaints Procedure </w:t>
            </w:r>
            <w:hyperlink r:id="rId33" w:history="1">
              <w:r w:rsidR="00994764" w:rsidRPr="003675B6">
                <w:rPr>
                  <w:rStyle w:val="Hyperlink"/>
                  <w:rFonts w:cs="Segoe UI"/>
                  <w:sz w:val="20"/>
                  <w:szCs w:val="20"/>
                  <w:lang w:eastAsia="en-AU"/>
                </w:rPr>
                <w:t>http://ahcsa.org.au/content/uploads/2014/11/ahcsa_complaints_procedure.pdf</w:t>
              </w:r>
            </w:hyperlink>
            <w:r w:rsidR="00994764">
              <w:rPr>
                <w:rFonts w:cs="Segoe UI"/>
                <w:sz w:val="20"/>
                <w:szCs w:val="20"/>
              </w:rPr>
              <w:t xml:space="preserve"> </w:t>
            </w:r>
            <w:r w:rsidR="00FF4ED8">
              <w:rPr>
                <w:rFonts w:cs="Segoe UI"/>
                <w:sz w:val="20"/>
                <w:szCs w:val="20"/>
              </w:rPr>
              <w:t>(2013)</w:t>
            </w:r>
            <w:r w:rsidR="00AC1A6D" w:rsidRPr="003675B6">
              <w:rPr>
                <w:rFonts w:cs="Segoe UI"/>
                <w:sz w:val="20"/>
                <w:szCs w:val="20"/>
                <w:lang w:eastAsia="en-AU"/>
              </w:rPr>
              <w:t>.</w:t>
            </w:r>
          </w:p>
        </w:tc>
        <w:tc>
          <w:tcPr>
            <w:tcW w:w="2029" w:type="dxa"/>
          </w:tcPr>
          <w:p w14:paraId="2E96F7CA" w14:textId="77777777" w:rsidR="00FF4ED8" w:rsidRPr="004F130D" w:rsidRDefault="00FF4ED8" w:rsidP="00FF4ED8">
            <w:pPr>
              <w:rPr>
                <w:rFonts w:cs="Segoe UI"/>
                <w:color w:val="5B9BD5"/>
                <w:lang w:eastAsia="en-AU"/>
              </w:rPr>
            </w:pPr>
          </w:p>
        </w:tc>
        <w:tc>
          <w:tcPr>
            <w:tcW w:w="3827" w:type="dxa"/>
          </w:tcPr>
          <w:p w14:paraId="70ACC4A4" w14:textId="77777777" w:rsidR="00FF4ED8" w:rsidRPr="004F130D" w:rsidRDefault="00FF4ED8" w:rsidP="00FF4ED8">
            <w:pPr>
              <w:rPr>
                <w:rFonts w:cs="Segoe UI"/>
                <w:i/>
                <w:sz w:val="20"/>
                <w:szCs w:val="20"/>
              </w:rPr>
            </w:pPr>
          </w:p>
        </w:tc>
        <w:tc>
          <w:tcPr>
            <w:tcW w:w="4678" w:type="dxa"/>
          </w:tcPr>
          <w:p w14:paraId="2F00B3A0" w14:textId="77777777" w:rsidR="00FF4ED8" w:rsidRPr="004F130D" w:rsidRDefault="00FF4ED8" w:rsidP="00FF4ED8">
            <w:pPr>
              <w:rPr>
                <w:rFonts w:cs="Segoe UI"/>
                <w:i/>
                <w:sz w:val="20"/>
                <w:szCs w:val="20"/>
              </w:rPr>
            </w:pPr>
          </w:p>
        </w:tc>
      </w:tr>
      <w:tr w:rsidR="00F971C9" w:rsidRPr="004F130D" w14:paraId="4B27F8FB" w14:textId="77777777" w:rsidTr="00F971C9">
        <w:tc>
          <w:tcPr>
            <w:tcW w:w="5059" w:type="dxa"/>
          </w:tcPr>
          <w:p w14:paraId="67308C0E" w14:textId="230C7032" w:rsidR="00F971C9" w:rsidRPr="003675B6" w:rsidRDefault="00F971C9" w:rsidP="00573686">
            <w:pPr>
              <w:numPr>
                <w:ilvl w:val="0"/>
                <w:numId w:val="25"/>
              </w:numPr>
              <w:rPr>
                <w:rFonts w:cs="Segoe UI"/>
                <w:sz w:val="20"/>
                <w:szCs w:val="20"/>
                <w:lang w:eastAsia="en-AU"/>
              </w:rPr>
            </w:pPr>
            <w:r w:rsidRPr="003675B6">
              <w:rPr>
                <w:rFonts w:cs="Segoe UI"/>
                <w:sz w:val="20"/>
                <w:szCs w:val="20"/>
                <w:lang w:eastAsia="en-AU"/>
              </w:rPr>
              <w:t xml:space="preserve">We have a service toolkit to support aspects of inclusive practices involving </w:t>
            </w:r>
            <w:r w:rsidR="007A6F2C">
              <w:rPr>
                <w:rFonts w:cs="Segoe UI"/>
                <w:sz w:val="20"/>
                <w:szCs w:val="20"/>
                <w:lang w:eastAsia="en-AU"/>
              </w:rPr>
              <w:t>Aboriginal</w:t>
            </w:r>
            <w:r w:rsidRPr="003675B6">
              <w:rPr>
                <w:rFonts w:cs="Segoe UI"/>
                <w:sz w:val="20"/>
                <w:szCs w:val="20"/>
                <w:lang w:eastAsia="en-AU"/>
              </w:rPr>
              <w:t xml:space="preserve"> service users</w:t>
            </w:r>
            <w:r w:rsidR="00BF23A7">
              <w:rPr>
                <w:rFonts w:cs="Segoe UI"/>
                <w:sz w:val="20"/>
                <w:szCs w:val="20"/>
                <w:lang w:eastAsia="en-AU"/>
              </w:rPr>
              <w:t>.</w:t>
            </w:r>
            <w:r w:rsidRPr="003675B6">
              <w:rPr>
                <w:rFonts w:cs="Segoe UI"/>
                <w:sz w:val="20"/>
                <w:szCs w:val="20"/>
                <w:lang w:eastAsia="en-AU"/>
              </w:rPr>
              <w:t xml:space="preserve"> </w:t>
            </w:r>
          </w:p>
          <w:p w14:paraId="4C79EFBE" w14:textId="77777777" w:rsidR="00F971C9" w:rsidRPr="003675B6" w:rsidRDefault="00F971C9" w:rsidP="00FF4ED8">
            <w:pPr>
              <w:rPr>
                <w:rFonts w:cs="Segoe UI"/>
                <w:sz w:val="20"/>
                <w:szCs w:val="20"/>
                <w:lang w:eastAsia="en-AU"/>
              </w:rPr>
            </w:pPr>
          </w:p>
          <w:p w14:paraId="7CEF331F" w14:textId="2F38E40A" w:rsidR="00F971C9" w:rsidRPr="00444A7A" w:rsidRDefault="00F971C9" w:rsidP="00FF4ED8">
            <w:pPr>
              <w:rPr>
                <w:rStyle w:val="Emphasis"/>
              </w:rPr>
            </w:pPr>
            <w:r w:rsidRPr="00444A7A">
              <w:rPr>
                <w:rStyle w:val="Emphasis"/>
              </w:rPr>
              <w:t>Tip</w:t>
            </w:r>
            <w:r w:rsidR="00A41D77">
              <w:rPr>
                <w:rStyle w:val="Emphasis"/>
              </w:rPr>
              <w:t>s</w:t>
            </w:r>
            <w:r w:rsidRPr="00444A7A">
              <w:rPr>
                <w:rStyle w:val="Emphasis"/>
              </w:rPr>
              <w:t xml:space="preserve"> </w:t>
            </w:r>
          </w:p>
          <w:p w14:paraId="7F892A10" w14:textId="0AB31DD5" w:rsidR="00F971C9" w:rsidRDefault="00F971C9" w:rsidP="00573686">
            <w:pPr>
              <w:numPr>
                <w:ilvl w:val="0"/>
                <w:numId w:val="14"/>
              </w:numPr>
              <w:rPr>
                <w:rFonts w:cs="Segoe UI"/>
                <w:sz w:val="20"/>
                <w:szCs w:val="20"/>
                <w:lang w:eastAsia="en-AU"/>
              </w:rPr>
            </w:pPr>
            <w:r>
              <w:rPr>
                <w:rFonts w:cs="Segoe UI"/>
                <w:sz w:val="20"/>
                <w:szCs w:val="20"/>
                <w:lang w:eastAsia="en-AU"/>
              </w:rPr>
              <w:t xml:space="preserve">The toolkit could include information relevant to particular tools, resources, engagement strategies and practices that can be used when working with </w:t>
            </w:r>
            <w:r w:rsidR="007A6F2C">
              <w:rPr>
                <w:rFonts w:cs="Segoe UI"/>
                <w:sz w:val="20"/>
                <w:szCs w:val="20"/>
                <w:lang w:eastAsia="en-AU"/>
              </w:rPr>
              <w:t>Aboriginal</w:t>
            </w:r>
            <w:r>
              <w:rPr>
                <w:rFonts w:cs="Segoe UI"/>
                <w:sz w:val="20"/>
                <w:szCs w:val="20"/>
                <w:lang w:eastAsia="en-AU"/>
              </w:rPr>
              <w:t xml:space="preserve"> people</w:t>
            </w:r>
            <w:r w:rsidR="00BF23A7">
              <w:rPr>
                <w:rFonts w:cs="Segoe UI"/>
                <w:sz w:val="20"/>
                <w:szCs w:val="20"/>
                <w:lang w:eastAsia="en-AU"/>
              </w:rPr>
              <w:t>.</w:t>
            </w:r>
            <w:r w:rsidRPr="008156D0">
              <w:rPr>
                <w:rFonts w:cs="Segoe UI"/>
                <w:sz w:val="20"/>
                <w:szCs w:val="20"/>
                <w:lang w:eastAsia="en-AU"/>
              </w:rPr>
              <w:t xml:space="preserve"> </w:t>
            </w:r>
          </w:p>
          <w:p w14:paraId="4C1FA71E" w14:textId="3F31E966" w:rsidR="00AA0A45" w:rsidRPr="008156D0" w:rsidRDefault="00AA0A45" w:rsidP="00573686">
            <w:pPr>
              <w:numPr>
                <w:ilvl w:val="0"/>
                <w:numId w:val="14"/>
              </w:numPr>
              <w:rPr>
                <w:rFonts w:cs="Segoe UI"/>
                <w:sz w:val="20"/>
                <w:szCs w:val="20"/>
                <w:lang w:eastAsia="en-AU"/>
              </w:rPr>
            </w:pPr>
            <w:r>
              <w:rPr>
                <w:rFonts w:cs="Segoe UI"/>
                <w:sz w:val="20"/>
                <w:szCs w:val="20"/>
                <w:lang w:eastAsia="en-AU"/>
              </w:rPr>
              <w:t xml:space="preserve">Refer to the Making </w:t>
            </w:r>
            <w:r w:rsidR="00BC2841">
              <w:rPr>
                <w:rFonts w:cs="Segoe UI"/>
                <w:sz w:val="20"/>
                <w:szCs w:val="20"/>
                <w:lang w:eastAsia="en-AU"/>
              </w:rPr>
              <w:t>T</w:t>
            </w:r>
            <w:r>
              <w:rPr>
                <w:rFonts w:cs="Segoe UI"/>
                <w:sz w:val="20"/>
                <w:szCs w:val="20"/>
                <w:lang w:eastAsia="en-AU"/>
              </w:rPr>
              <w:t xml:space="preserve">wo </w:t>
            </w:r>
            <w:r w:rsidR="00BC2841">
              <w:rPr>
                <w:rFonts w:cs="Segoe UI"/>
                <w:sz w:val="20"/>
                <w:szCs w:val="20"/>
                <w:lang w:eastAsia="en-AU"/>
              </w:rPr>
              <w:t>W</w:t>
            </w:r>
            <w:r>
              <w:rPr>
                <w:rFonts w:cs="Segoe UI"/>
                <w:sz w:val="20"/>
                <w:szCs w:val="20"/>
                <w:lang w:eastAsia="en-AU"/>
              </w:rPr>
              <w:t xml:space="preserve">orlds </w:t>
            </w:r>
            <w:r w:rsidR="00BC2841">
              <w:rPr>
                <w:rFonts w:cs="Segoe UI"/>
                <w:sz w:val="20"/>
                <w:szCs w:val="20"/>
                <w:lang w:eastAsia="en-AU"/>
              </w:rPr>
              <w:t>W</w:t>
            </w:r>
            <w:r>
              <w:rPr>
                <w:rFonts w:cs="Segoe UI"/>
                <w:sz w:val="20"/>
                <w:szCs w:val="20"/>
                <w:lang w:eastAsia="en-AU"/>
              </w:rPr>
              <w:t xml:space="preserve">ork </w:t>
            </w:r>
            <w:r w:rsidR="00BC2841">
              <w:rPr>
                <w:rFonts w:cs="Segoe UI"/>
                <w:sz w:val="20"/>
                <w:szCs w:val="20"/>
                <w:lang w:eastAsia="en-AU"/>
              </w:rPr>
              <w:t>p</w:t>
            </w:r>
            <w:r>
              <w:rPr>
                <w:rFonts w:cs="Segoe UI"/>
                <w:sz w:val="20"/>
                <w:szCs w:val="20"/>
                <w:lang w:eastAsia="en-AU"/>
              </w:rPr>
              <w:t xml:space="preserve">roject </w:t>
            </w:r>
            <w:hyperlink r:id="rId34" w:history="1">
              <w:r w:rsidRPr="00E53D6B">
                <w:rPr>
                  <w:rStyle w:val="Hyperlink"/>
                  <w:rFonts w:cs="Segoe UI"/>
                  <w:sz w:val="20"/>
                  <w:szCs w:val="20"/>
                  <w:lang w:eastAsia="en-AU"/>
                </w:rPr>
                <w:t>http://www.whealth.com.au/mtww</w:t>
              </w:r>
            </w:hyperlink>
            <w:r w:rsidR="00AC1A6D">
              <w:rPr>
                <w:rFonts w:cs="Segoe UI"/>
                <w:sz w:val="20"/>
                <w:szCs w:val="20"/>
                <w:lang w:eastAsia="en-AU"/>
              </w:rPr>
              <w:t>.</w:t>
            </w:r>
          </w:p>
          <w:p w14:paraId="755AF4C0" w14:textId="6295CC44" w:rsidR="00F971C9" w:rsidRPr="003675B6" w:rsidRDefault="00F971C9" w:rsidP="00AC1A6D">
            <w:pPr>
              <w:numPr>
                <w:ilvl w:val="0"/>
                <w:numId w:val="14"/>
              </w:numPr>
              <w:rPr>
                <w:rFonts w:cs="Segoe UI"/>
                <w:sz w:val="20"/>
                <w:szCs w:val="20"/>
                <w:lang w:eastAsia="en-AU"/>
              </w:rPr>
            </w:pPr>
            <w:r>
              <w:rPr>
                <w:rFonts w:cs="Segoe UI"/>
                <w:sz w:val="20"/>
                <w:szCs w:val="20"/>
                <w:lang w:eastAsia="en-AU"/>
              </w:rPr>
              <w:t>Research</w:t>
            </w:r>
            <w:r w:rsidRPr="003675B6">
              <w:rPr>
                <w:rFonts w:cs="Segoe UI"/>
                <w:sz w:val="20"/>
                <w:szCs w:val="20"/>
                <w:lang w:eastAsia="en-AU"/>
              </w:rPr>
              <w:t xml:space="preserve"> </w:t>
            </w:r>
            <w:r w:rsidR="00AC1A6D">
              <w:rPr>
                <w:rFonts w:cs="Segoe UI"/>
                <w:sz w:val="20"/>
                <w:szCs w:val="20"/>
                <w:lang w:eastAsia="en-AU"/>
              </w:rPr>
              <w:t>g</w:t>
            </w:r>
            <w:r w:rsidR="00AC1A6D" w:rsidRPr="003675B6">
              <w:rPr>
                <w:rFonts w:cs="Segoe UI"/>
                <w:sz w:val="20"/>
                <w:szCs w:val="20"/>
                <w:lang w:eastAsia="en-AU"/>
              </w:rPr>
              <w:t xml:space="preserve">ood </w:t>
            </w:r>
            <w:r w:rsidR="00AC1A6D">
              <w:rPr>
                <w:rFonts w:cs="Segoe UI"/>
                <w:sz w:val="20"/>
                <w:szCs w:val="20"/>
                <w:lang w:eastAsia="en-AU"/>
              </w:rPr>
              <w:t>p</w:t>
            </w:r>
            <w:r w:rsidR="00AC1A6D" w:rsidRPr="003675B6">
              <w:rPr>
                <w:rFonts w:cs="Segoe UI"/>
                <w:sz w:val="20"/>
                <w:szCs w:val="20"/>
                <w:lang w:eastAsia="en-AU"/>
              </w:rPr>
              <w:t xml:space="preserve">ractice </w:t>
            </w:r>
            <w:r w:rsidR="00AC1A6D">
              <w:rPr>
                <w:rFonts w:cs="Segoe UI"/>
                <w:sz w:val="20"/>
                <w:szCs w:val="20"/>
                <w:lang w:eastAsia="en-AU"/>
              </w:rPr>
              <w:t>g</w:t>
            </w:r>
            <w:r w:rsidR="00AC1A6D" w:rsidRPr="003675B6">
              <w:rPr>
                <w:rFonts w:cs="Segoe UI"/>
                <w:sz w:val="20"/>
                <w:szCs w:val="20"/>
                <w:lang w:eastAsia="en-AU"/>
              </w:rPr>
              <w:t>uides</w:t>
            </w:r>
            <w:r w:rsidRPr="003675B6">
              <w:rPr>
                <w:rFonts w:cs="Segoe UI"/>
                <w:sz w:val="20"/>
                <w:szCs w:val="20"/>
                <w:lang w:eastAsia="en-AU"/>
              </w:rPr>
              <w:t xml:space="preserve">, </w:t>
            </w:r>
            <w:r w:rsidR="00AC1A6D">
              <w:rPr>
                <w:rFonts w:cs="Segoe UI"/>
                <w:sz w:val="20"/>
                <w:szCs w:val="20"/>
                <w:lang w:eastAsia="en-AU"/>
              </w:rPr>
              <w:t>p</w:t>
            </w:r>
            <w:r w:rsidR="00AC1A6D" w:rsidRPr="003675B6">
              <w:rPr>
                <w:rFonts w:cs="Segoe UI"/>
                <w:sz w:val="20"/>
                <w:szCs w:val="20"/>
                <w:lang w:eastAsia="en-AU"/>
              </w:rPr>
              <w:t xml:space="preserve">ractice </w:t>
            </w:r>
            <w:r w:rsidR="00AC1A6D">
              <w:rPr>
                <w:rFonts w:cs="Segoe UI"/>
                <w:sz w:val="20"/>
                <w:szCs w:val="20"/>
                <w:lang w:eastAsia="en-AU"/>
              </w:rPr>
              <w:t>c</w:t>
            </w:r>
            <w:r w:rsidR="00AC1A6D" w:rsidRPr="003675B6">
              <w:rPr>
                <w:rFonts w:cs="Segoe UI"/>
                <w:sz w:val="20"/>
                <w:szCs w:val="20"/>
                <w:lang w:eastAsia="en-AU"/>
              </w:rPr>
              <w:t>hecklists</w:t>
            </w:r>
            <w:r w:rsidRPr="003675B6">
              <w:rPr>
                <w:rFonts w:cs="Segoe UI"/>
                <w:sz w:val="20"/>
                <w:szCs w:val="20"/>
                <w:lang w:eastAsia="en-AU"/>
              </w:rPr>
              <w:t xml:space="preserve">, </w:t>
            </w:r>
            <w:r w:rsidR="00AC1A6D">
              <w:rPr>
                <w:rFonts w:cs="Segoe UI"/>
                <w:sz w:val="20"/>
                <w:szCs w:val="20"/>
                <w:lang w:eastAsia="en-AU"/>
              </w:rPr>
              <w:t>p</w:t>
            </w:r>
            <w:r w:rsidR="00AC1A6D" w:rsidRPr="003675B6">
              <w:rPr>
                <w:rFonts w:cs="Segoe UI"/>
                <w:sz w:val="20"/>
                <w:szCs w:val="20"/>
                <w:lang w:eastAsia="en-AU"/>
              </w:rPr>
              <w:t xml:space="preserve">rinciples </w:t>
            </w:r>
            <w:r w:rsidRPr="003675B6">
              <w:rPr>
                <w:rFonts w:cs="Segoe UI"/>
                <w:sz w:val="20"/>
                <w:szCs w:val="20"/>
                <w:lang w:eastAsia="en-AU"/>
              </w:rPr>
              <w:t xml:space="preserve">of </w:t>
            </w:r>
            <w:r w:rsidR="00AC1A6D">
              <w:rPr>
                <w:rFonts w:cs="Segoe UI"/>
                <w:sz w:val="20"/>
                <w:szCs w:val="20"/>
                <w:lang w:eastAsia="en-AU"/>
              </w:rPr>
              <w:t>g</w:t>
            </w:r>
            <w:r w:rsidR="00AC1A6D" w:rsidRPr="003675B6">
              <w:rPr>
                <w:rFonts w:cs="Segoe UI"/>
                <w:sz w:val="20"/>
                <w:szCs w:val="20"/>
                <w:lang w:eastAsia="en-AU"/>
              </w:rPr>
              <w:t xml:space="preserve">ood </w:t>
            </w:r>
            <w:r w:rsidR="00AC1A6D">
              <w:rPr>
                <w:rFonts w:cs="Segoe UI"/>
                <w:sz w:val="20"/>
                <w:szCs w:val="20"/>
                <w:lang w:eastAsia="en-AU"/>
              </w:rPr>
              <w:t>p</w:t>
            </w:r>
            <w:r w:rsidR="00AC1A6D" w:rsidRPr="003675B6">
              <w:rPr>
                <w:rFonts w:cs="Segoe UI"/>
                <w:sz w:val="20"/>
                <w:szCs w:val="20"/>
                <w:lang w:eastAsia="en-AU"/>
              </w:rPr>
              <w:t>ractice</w:t>
            </w:r>
            <w:r w:rsidRPr="003675B6">
              <w:rPr>
                <w:rFonts w:cs="Segoe UI"/>
                <w:sz w:val="20"/>
                <w:szCs w:val="20"/>
                <w:lang w:eastAsia="en-AU"/>
              </w:rPr>
              <w:t xml:space="preserve">, </w:t>
            </w:r>
            <w:r w:rsidR="00AC1A6D">
              <w:rPr>
                <w:rFonts w:cs="Segoe UI"/>
                <w:sz w:val="20"/>
                <w:szCs w:val="20"/>
                <w:lang w:eastAsia="en-AU"/>
              </w:rPr>
              <w:t>b</w:t>
            </w:r>
            <w:r w:rsidR="00AC1A6D" w:rsidRPr="003675B6">
              <w:rPr>
                <w:rFonts w:cs="Segoe UI"/>
                <w:sz w:val="20"/>
                <w:szCs w:val="20"/>
                <w:lang w:eastAsia="en-AU"/>
              </w:rPr>
              <w:t>est</w:t>
            </w:r>
            <w:r w:rsidR="00AC1A6D">
              <w:rPr>
                <w:rFonts w:cs="Segoe UI"/>
                <w:sz w:val="20"/>
                <w:szCs w:val="20"/>
                <w:lang w:eastAsia="en-AU"/>
              </w:rPr>
              <w:t xml:space="preserve"> p</w:t>
            </w:r>
            <w:r w:rsidR="00AC1A6D" w:rsidRPr="003675B6">
              <w:rPr>
                <w:rFonts w:cs="Segoe UI"/>
                <w:sz w:val="20"/>
                <w:szCs w:val="20"/>
                <w:lang w:eastAsia="en-AU"/>
              </w:rPr>
              <w:t xml:space="preserve">ractice </w:t>
            </w:r>
            <w:r w:rsidR="00AC1A6D">
              <w:rPr>
                <w:rFonts w:cs="Segoe UI"/>
                <w:sz w:val="20"/>
                <w:szCs w:val="20"/>
                <w:lang w:eastAsia="en-AU"/>
              </w:rPr>
              <w:t>f</w:t>
            </w:r>
            <w:r w:rsidR="00AC1A6D" w:rsidRPr="003675B6">
              <w:rPr>
                <w:rFonts w:cs="Segoe UI"/>
                <w:sz w:val="20"/>
                <w:szCs w:val="20"/>
                <w:lang w:eastAsia="en-AU"/>
              </w:rPr>
              <w:t xml:space="preserve">rameworks </w:t>
            </w:r>
            <w:r w:rsidRPr="003675B6">
              <w:rPr>
                <w:rFonts w:cs="Segoe UI"/>
                <w:sz w:val="20"/>
                <w:szCs w:val="20"/>
                <w:lang w:eastAsia="en-AU"/>
              </w:rPr>
              <w:t xml:space="preserve">etc. in relation to developing </w:t>
            </w:r>
            <w:r>
              <w:rPr>
                <w:rFonts w:cs="Segoe UI"/>
                <w:sz w:val="20"/>
                <w:szCs w:val="20"/>
                <w:lang w:eastAsia="en-AU"/>
              </w:rPr>
              <w:t>and</w:t>
            </w:r>
            <w:r w:rsidRPr="003675B6">
              <w:rPr>
                <w:rFonts w:cs="Segoe UI"/>
                <w:sz w:val="20"/>
                <w:szCs w:val="20"/>
                <w:lang w:eastAsia="en-AU"/>
              </w:rPr>
              <w:t xml:space="preserve"> implementing toolkits.</w:t>
            </w:r>
          </w:p>
        </w:tc>
        <w:tc>
          <w:tcPr>
            <w:tcW w:w="2029" w:type="dxa"/>
          </w:tcPr>
          <w:p w14:paraId="3D6C5533" w14:textId="77777777" w:rsidR="00F971C9" w:rsidRPr="004F130D" w:rsidRDefault="00F971C9" w:rsidP="00FF4ED8">
            <w:pPr>
              <w:rPr>
                <w:rFonts w:cs="Segoe UI"/>
                <w:color w:val="5B9BD5"/>
                <w:lang w:eastAsia="en-AU"/>
              </w:rPr>
            </w:pPr>
          </w:p>
        </w:tc>
        <w:tc>
          <w:tcPr>
            <w:tcW w:w="3827" w:type="dxa"/>
          </w:tcPr>
          <w:p w14:paraId="000D4B4A" w14:textId="77777777" w:rsidR="00F971C9" w:rsidRPr="004F130D" w:rsidRDefault="00F971C9" w:rsidP="00FF4ED8">
            <w:pPr>
              <w:rPr>
                <w:rFonts w:cs="Segoe UI"/>
                <w:i/>
                <w:sz w:val="20"/>
                <w:szCs w:val="20"/>
              </w:rPr>
            </w:pPr>
          </w:p>
        </w:tc>
        <w:tc>
          <w:tcPr>
            <w:tcW w:w="4678" w:type="dxa"/>
          </w:tcPr>
          <w:p w14:paraId="190E0D7B" w14:textId="77777777" w:rsidR="00F971C9" w:rsidRPr="004F130D" w:rsidRDefault="00F971C9" w:rsidP="00FF4ED8">
            <w:pPr>
              <w:rPr>
                <w:rFonts w:cs="Segoe UI"/>
                <w:i/>
                <w:sz w:val="20"/>
                <w:szCs w:val="20"/>
              </w:rPr>
            </w:pPr>
          </w:p>
        </w:tc>
      </w:tr>
      <w:tr w:rsidR="00F971C9" w:rsidRPr="004F130D" w14:paraId="0705A8CF" w14:textId="77777777" w:rsidTr="00F971C9">
        <w:tc>
          <w:tcPr>
            <w:tcW w:w="5059" w:type="dxa"/>
          </w:tcPr>
          <w:p w14:paraId="57879FC0" w14:textId="27CA3408" w:rsidR="00F971C9" w:rsidRPr="003675B6" w:rsidRDefault="00F971C9" w:rsidP="00573686">
            <w:pPr>
              <w:numPr>
                <w:ilvl w:val="0"/>
                <w:numId w:val="25"/>
              </w:numPr>
              <w:rPr>
                <w:rFonts w:cs="Segoe UI"/>
                <w:sz w:val="20"/>
                <w:szCs w:val="20"/>
                <w:lang w:eastAsia="en-AU"/>
              </w:rPr>
            </w:pPr>
            <w:r w:rsidRPr="003675B6">
              <w:rPr>
                <w:rFonts w:cs="Segoe UI"/>
                <w:sz w:val="20"/>
                <w:szCs w:val="20"/>
                <w:lang w:eastAsia="en-AU"/>
              </w:rPr>
              <w:t xml:space="preserve">Our service has an ongoing commitment to </w:t>
            </w:r>
            <w:r w:rsidR="0064364C">
              <w:rPr>
                <w:rFonts w:cs="Segoe UI"/>
                <w:sz w:val="20"/>
                <w:szCs w:val="20"/>
                <w:lang w:eastAsia="en-AU"/>
              </w:rPr>
              <w:t>r</w:t>
            </w:r>
            <w:r w:rsidRPr="003675B6">
              <w:rPr>
                <w:rFonts w:cs="Segoe UI"/>
                <w:sz w:val="20"/>
                <w:szCs w:val="20"/>
                <w:lang w:eastAsia="en-AU"/>
              </w:rPr>
              <w:t>econciliation and is engaged in Reconciliation Action Planning</w:t>
            </w:r>
            <w:r w:rsidR="00BF23A7">
              <w:rPr>
                <w:rFonts w:cs="Segoe UI"/>
                <w:sz w:val="20"/>
                <w:szCs w:val="20"/>
                <w:lang w:eastAsia="en-AU"/>
              </w:rPr>
              <w:t>.</w:t>
            </w:r>
          </w:p>
          <w:p w14:paraId="090865F7" w14:textId="77777777" w:rsidR="00F971C9" w:rsidRPr="003675B6" w:rsidRDefault="00F971C9" w:rsidP="00FF4ED8">
            <w:pPr>
              <w:rPr>
                <w:rFonts w:cs="Segoe UI"/>
                <w:sz w:val="20"/>
                <w:szCs w:val="20"/>
                <w:lang w:eastAsia="en-AU"/>
              </w:rPr>
            </w:pPr>
          </w:p>
          <w:p w14:paraId="223C66B6" w14:textId="133ADCE4" w:rsidR="00F971C9" w:rsidRPr="00444A7A" w:rsidRDefault="00F971C9" w:rsidP="00FF4ED8">
            <w:pPr>
              <w:rPr>
                <w:rStyle w:val="Emphasis"/>
              </w:rPr>
            </w:pPr>
            <w:r w:rsidRPr="00444A7A">
              <w:rPr>
                <w:rStyle w:val="Emphasis"/>
              </w:rPr>
              <w:t>Tip</w:t>
            </w:r>
            <w:r w:rsidR="00A41D77">
              <w:rPr>
                <w:rStyle w:val="Emphasis"/>
              </w:rPr>
              <w:t>s</w:t>
            </w:r>
          </w:p>
          <w:p w14:paraId="023D0D84" w14:textId="3670F6B3" w:rsidR="00C30327" w:rsidRDefault="00F971C9" w:rsidP="00C30327">
            <w:pPr>
              <w:numPr>
                <w:ilvl w:val="0"/>
                <w:numId w:val="7"/>
              </w:numPr>
              <w:rPr>
                <w:rFonts w:cs="Segoe UI"/>
                <w:sz w:val="20"/>
                <w:szCs w:val="20"/>
              </w:rPr>
            </w:pPr>
            <w:r w:rsidRPr="003675B6">
              <w:rPr>
                <w:rFonts w:cs="Segoe UI"/>
                <w:sz w:val="20"/>
                <w:szCs w:val="20"/>
                <w:lang w:eastAsia="en-AU"/>
              </w:rPr>
              <w:t>Check with your Reconciliation Action Plan Committee/Working Party</w:t>
            </w:r>
            <w:r w:rsidR="00BF23A7">
              <w:rPr>
                <w:rFonts w:cs="Segoe UI"/>
                <w:sz w:val="20"/>
                <w:szCs w:val="20"/>
                <w:lang w:eastAsia="en-AU"/>
              </w:rPr>
              <w:t>.</w:t>
            </w:r>
            <w:r w:rsidRPr="003675B6">
              <w:rPr>
                <w:rFonts w:cs="Segoe UI"/>
                <w:sz w:val="20"/>
                <w:szCs w:val="20"/>
              </w:rPr>
              <w:t xml:space="preserve"> </w:t>
            </w:r>
          </w:p>
          <w:p w14:paraId="7B3C39AC" w14:textId="39D72199" w:rsidR="00F971C9" w:rsidRPr="00C30327" w:rsidRDefault="00F971C9" w:rsidP="00AC1A6D">
            <w:pPr>
              <w:numPr>
                <w:ilvl w:val="0"/>
                <w:numId w:val="7"/>
              </w:numPr>
              <w:rPr>
                <w:rFonts w:cs="Segoe UI"/>
                <w:sz w:val="20"/>
                <w:szCs w:val="20"/>
              </w:rPr>
            </w:pPr>
            <w:r w:rsidRPr="00C30327">
              <w:rPr>
                <w:rFonts w:cs="Segoe UI"/>
                <w:sz w:val="20"/>
                <w:szCs w:val="20"/>
              </w:rPr>
              <w:t xml:space="preserve">Visit </w:t>
            </w:r>
            <w:r w:rsidR="00BF23A7">
              <w:rPr>
                <w:rFonts w:cs="Segoe UI"/>
                <w:sz w:val="20"/>
                <w:szCs w:val="20"/>
              </w:rPr>
              <w:t xml:space="preserve">the </w:t>
            </w:r>
            <w:r w:rsidRPr="00C30327">
              <w:rPr>
                <w:rFonts w:cs="Segoe UI"/>
                <w:sz w:val="20"/>
                <w:szCs w:val="20"/>
              </w:rPr>
              <w:t xml:space="preserve">Reconciliation Australia website </w:t>
            </w:r>
            <w:hyperlink r:id="rId35" w:history="1">
              <w:r w:rsidRPr="00C30327">
                <w:rPr>
                  <w:rStyle w:val="Hyperlink"/>
                  <w:rFonts w:cs="Segoe UI"/>
                  <w:sz w:val="20"/>
                  <w:szCs w:val="20"/>
                </w:rPr>
                <w:t>www.reconciliation.org.au/raphub/about</w:t>
              </w:r>
            </w:hyperlink>
            <w:r w:rsidR="00AC1A6D">
              <w:rPr>
                <w:rFonts w:cs="Segoe UI"/>
                <w:sz w:val="20"/>
                <w:szCs w:val="20"/>
                <w:lang w:eastAsia="en-AU"/>
              </w:rPr>
              <w:t>.</w:t>
            </w:r>
          </w:p>
        </w:tc>
        <w:tc>
          <w:tcPr>
            <w:tcW w:w="2029" w:type="dxa"/>
          </w:tcPr>
          <w:p w14:paraId="507D6895" w14:textId="77777777" w:rsidR="00F971C9" w:rsidRPr="004F130D" w:rsidRDefault="00F971C9" w:rsidP="00FF4ED8">
            <w:pPr>
              <w:rPr>
                <w:rFonts w:cs="Segoe UI"/>
                <w:color w:val="5B9BD5"/>
                <w:lang w:eastAsia="en-AU"/>
              </w:rPr>
            </w:pPr>
          </w:p>
        </w:tc>
        <w:tc>
          <w:tcPr>
            <w:tcW w:w="3827" w:type="dxa"/>
          </w:tcPr>
          <w:p w14:paraId="7621F8AA" w14:textId="77777777" w:rsidR="00F971C9" w:rsidRPr="004F130D" w:rsidRDefault="00F971C9" w:rsidP="00FF4ED8">
            <w:pPr>
              <w:rPr>
                <w:rFonts w:cs="Segoe UI"/>
                <w:i/>
                <w:sz w:val="20"/>
                <w:szCs w:val="20"/>
              </w:rPr>
            </w:pPr>
          </w:p>
        </w:tc>
        <w:tc>
          <w:tcPr>
            <w:tcW w:w="4678" w:type="dxa"/>
          </w:tcPr>
          <w:p w14:paraId="104D781D" w14:textId="77777777" w:rsidR="00F971C9" w:rsidRPr="004F130D" w:rsidRDefault="00F971C9" w:rsidP="00FF4ED8">
            <w:pPr>
              <w:rPr>
                <w:rFonts w:cs="Segoe UI"/>
                <w:i/>
                <w:sz w:val="20"/>
                <w:szCs w:val="20"/>
              </w:rPr>
            </w:pPr>
          </w:p>
        </w:tc>
      </w:tr>
    </w:tbl>
    <w:p w14:paraId="7F29D07B" w14:textId="77777777" w:rsidR="00056853" w:rsidRDefault="00056853" w:rsidP="000F4293">
      <w:pPr>
        <w:rPr>
          <w:rFonts w:eastAsia="Times"/>
          <w:noProof/>
        </w:rPr>
      </w:pPr>
    </w:p>
    <w:p w14:paraId="081E71BF" w14:textId="77777777" w:rsidR="00994764" w:rsidRDefault="00994764">
      <w:pPr>
        <w:spacing w:line="240" w:lineRule="auto"/>
        <w:rPr>
          <w:b/>
        </w:rPr>
      </w:pPr>
      <w:r>
        <w:rPr>
          <w:b/>
        </w:rPr>
        <w:br w:type="page"/>
      </w:r>
    </w:p>
    <w:p w14:paraId="0230033C" w14:textId="0D30C2DA" w:rsidR="00056853" w:rsidRPr="00530549" w:rsidRDefault="00530549" w:rsidP="00056853">
      <w:pPr>
        <w:rPr>
          <w:b/>
        </w:rPr>
      </w:pPr>
      <w:r>
        <w:rPr>
          <w:b/>
        </w:rPr>
        <w:t xml:space="preserve">Scoring: </w:t>
      </w:r>
      <w:r w:rsidR="00056853" w:rsidRPr="00530549">
        <w:rPr>
          <w:b/>
        </w:rPr>
        <w:t xml:space="preserve">Yes (2), </w:t>
      </w:r>
      <w:proofErr w:type="gramStart"/>
      <w:r w:rsidR="009368AB">
        <w:rPr>
          <w:b/>
        </w:rPr>
        <w:t>P</w:t>
      </w:r>
      <w:r w:rsidR="00056853" w:rsidRPr="00530549">
        <w:rPr>
          <w:b/>
        </w:rPr>
        <w:t>artially</w:t>
      </w:r>
      <w:proofErr w:type="gramEnd"/>
      <w:r w:rsidR="00056853" w:rsidRPr="00530549">
        <w:rPr>
          <w:b/>
        </w:rPr>
        <w:t xml:space="preserve"> met (1), No (0), </w:t>
      </w:r>
      <w:r w:rsidR="00AC1A6D">
        <w:rPr>
          <w:b/>
        </w:rPr>
        <w:t>D</w:t>
      </w:r>
      <w:r w:rsidR="00AC1A6D" w:rsidRPr="00530549">
        <w:rPr>
          <w:b/>
        </w:rPr>
        <w:t xml:space="preserve">on’t </w:t>
      </w:r>
      <w:r w:rsidR="00056853" w:rsidRPr="00530549">
        <w:rPr>
          <w:b/>
        </w:rPr>
        <w:t>know</w:t>
      </w:r>
      <w:r w:rsidR="000F4293" w:rsidRPr="00530549">
        <w:rPr>
          <w:b/>
        </w:rPr>
        <w:t xml:space="preserve"> (0), </w:t>
      </w:r>
      <w:r w:rsidR="00056853" w:rsidRPr="00530549">
        <w:rPr>
          <w:b/>
        </w:rPr>
        <w:t xml:space="preserve">Not applicable (-2 from overall possible score) </w:t>
      </w:r>
    </w:p>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1418"/>
        <w:gridCol w:w="1559"/>
        <w:gridCol w:w="1701"/>
        <w:gridCol w:w="1843"/>
        <w:gridCol w:w="1843"/>
        <w:gridCol w:w="2126"/>
      </w:tblGrid>
      <w:tr w:rsidR="000F4293" w:rsidRPr="008E68F2" w14:paraId="4BFE9129" w14:textId="77777777" w:rsidTr="000F4293">
        <w:tc>
          <w:tcPr>
            <w:tcW w:w="1418" w:type="dxa"/>
            <w:shd w:val="clear" w:color="auto" w:fill="008E84"/>
            <w:vAlign w:val="center"/>
          </w:tcPr>
          <w:p w14:paraId="06F8D4B7" w14:textId="77777777" w:rsidR="000F4293" w:rsidRPr="008F742C" w:rsidRDefault="000F4293" w:rsidP="00775522">
            <w:pPr>
              <w:spacing w:before="40" w:after="40"/>
              <w:rPr>
                <w:rStyle w:val="Emphasis"/>
                <w:color w:val="FFFFFF" w:themeColor="background1"/>
              </w:rPr>
            </w:pPr>
          </w:p>
        </w:tc>
        <w:tc>
          <w:tcPr>
            <w:tcW w:w="1559" w:type="dxa"/>
            <w:shd w:val="clear" w:color="auto" w:fill="008E84"/>
          </w:tcPr>
          <w:p w14:paraId="130521A4" w14:textId="77777777" w:rsidR="000F4293" w:rsidRPr="008F742C" w:rsidRDefault="000F4293" w:rsidP="000F4293">
            <w:pPr>
              <w:spacing w:before="40" w:after="40"/>
              <w:rPr>
                <w:rStyle w:val="Emphasis"/>
                <w:color w:val="FFFFFF" w:themeColor="background1"/>
              </w:rPr>
            </w:pPr>
            <w:r>
              <w:rPr>
                <w:rStyle w:val="Emphasis"/>
                <w:color w:val="FFFFFF" w:themeColor="background1"/>
              </w:rPr>
              <w:t>Total no. questions</w:t>
            </w:r>
          </w:p>
        </w:tc>
        <w:tc>
          <w:tcPr>
            <w:tcW w:w="1701" w:type="dxa"/>
            <w:shd w:val="clear" w:color="auto" w:fill="008E84"/>
          </w:tcPr>
          <w:p w14:paraId="46E83AAE" w14:textId="77777777" w:rsidR="000F4293" w:rsidRPr="008F742C" w:rsidRDefault="000F4293" w:rsidP="00775522">
            <w:pPr>
              <w:spacing w:before="40" w:after="40"/>
              <w:rPr>
                <w:rStyle w:val="Emphasis"/>
                <w:color w:val="FFFFFF" w:themeColor="background1"/>
              </w:rPr>
            </w:pPr>
            <w:r>
              <w:rPr>
                <w:rStyle w:val="Emphasis"/>
                <w:color w:val="FFFFFF" w:themeColor="background1"/>
              </w:rPr>
              <w:t>Possible score</w:t>
            </w:r>
          </w:p>
        </w:tc>
        <w:tc>
          <w:tcPr>
            <w:tcW w:w="1843" w:type="dxa"/>
            <w:shd w:val="clear" w:color="auto" w:fill="008E84"/>
          </w:tcPr>
          <w:p w14:paraId="561FF2F3" w14:textId="77777777" w:rsidR="000F4293" w:rsidRDefault="000F4293" w:rsidP="00775522">
            <w:pPr>
              <w:spacing w:before="40" w:after="40"/>
              <w:rPr>
                <w:rStyle w:val="Emphasis"/>
                <w:color w:val="FFFFFF" w:themeColor="background1"/>
              </w:rPr>
            </w:pPr>
            <w:r>
              <w:rPr>
                <w:rStyle w:val="Emphasis"/>
                <w:color w:val="FFFFFF" w:themeColor="background1"/>
              </w:rPr>
              <w:t>Your score</w:t>
            </w:r>
          </w:p>
        </w:tc>
        <w:tc>
          <w:tcPr>
            <w:tcW w:w="1843" w:type="dxa"/>
            <w:shd w:val="clear" w:color="auto" w:fill="008E84"/>
          </w:tcPr>
          <w:p w14:paraId="22B82C3F" w14:textId="77777777" w:rsidR="000F4293" w:rsidRDefault="000F4293" w:rsidP="00775522">
            <w:pPr>
              <w:spacing w:before="40" w:after="40"/>
              <w:rPr>
                <w:rStyle w:val="Emphasis"/>
                <w:color w:val="FFFFFF" w:themeColor="background1"/>
              </w:rPr>
            </w:pPr>
            <w:r>
              <w:rPr>
                <w:rStyle w:val="Emphasis"/>
                <w:color w:val="FFFFFF" w:themeColor="background1"/>
              </w:rPr>
              <w:t xml:space="preserve">Not applicable </w:t>
            </w:r>
          </w:p>
        </w:tc>
        <w:tc>
          <w:tcPr>
            <w:tcW w:w="2126" w:type="dxa"/>
            <w:shd w:val="clear" w:color="auto" w:fill="008E84"/>
          </w:tcPr>
          <w:p w14:paraId="0E8629CF" w14:textId="77777777" w:rsidR="000F4293" w:rsidRDefault="000F4293" w:rsidP="00C30327">
            <w:pPr>
              <w:spacing w:before="40" w:after="40"/>
              <w:rPr>
                <w:rStyle w:val="Emphasis"/>
                <w:color w:val="FFFFFF" w:themeColor="background1"/>
              </w:rPr>
            </w:pPr>
            <w:r>
              <w:rPr>
                <w:rStyle w:val="Emphasis"/>
                <w:color w:val="FFFFFF" w:themeColor="background1"/>
              </w:rPr>
              <w:t>Your score/ total possible score</w:t>
            </w:r>
          </w:p>
        </w:tc>
      </w:tr>
      <w:tr w:rsidR="000F4293" w:rsidRPr="008E68F2" w14:paraId="1A442FEC" w14:textId="77777777" w:rsidTr="000F4293">
        <w:tc>
          <w:tcPr>
            <w:tcW w:w="1418" w:type="dxa"/>
            <w:shd w:val="clear" w:color="auto" w:fill="E5F4F3"/>
            <w:vAlign w:val="center"/>
          </w:tcPr>
          <w:p w14:paraId="0013BD1F" w14:textId="5B48970F" w:rsidR="000F4293" w:rsidRPr="008F742C" w:rsidRDefault="000F4293" w:rsidP="00775522">
            <w:pPr>
              <w:spacing w:before="40" w:after="40"/>
              <w:rPr>
                <w:rStyle w:val="Emphasis"/>
              </w:rPr>
            </w:pPr>
            <w:r>
              <w:rPr>
                <w:rStyle w:val="Emphasis"/>
              </w:rPr>
              <w:t>A: Res</w:t>
            </w:r>
            <w:r w:rsidR="006050E1">
              <w:rPr>
                <w:rStyle w:val="Emphasis"/>
              </w:rPr>
              <w:t>p</w:t>
            </w:r>
            <w:r>
              <w:rPr>
                <w:rStyle w:val="Emphasis"/>
              </w:rPr>
              <w:t>ect</w:t>
            </w:r>
          </w:p>
        </w:tc>
        <w:tc>
          <w:tcPr>
            <w:tcW w:w="1559" w:type="dxa"/>
            <w:shd w:val="clear" w:color="auto" w:fill="E5F4F3"/>
            <w:vAlign w:val="center"/>
          </w:tcPr>
          <w:p w14:paraId="104AFEF8" w14:textId="77777777" w:rsidR="000F4293" w:rsidRPr="00056853" w:rsidRDefault="000F4293" w:rsidP="00775522">
            <w:pPr>
              <w:spacing w:before="40" w:after="40"/>
              <w:rPr>
                <w:rFonts w:cs="Segoe UI"/>
                <w:b/>
                <w:color w:val="008E84"/>
                <w:szCs w:val="22"/>
              </w:rPr>
            </w:pPr>
            <w:r w:rsidRPr="00056853">
              <w:rPr>
                <w:rFonts w:cs="Segoe UI"/>
                <w:b/>
                <w:color w:val="008E84"/>
                <w:szCs w:val="22"/>
              </w:rPr>
              <w:t>26</w:t>
            </w:r>
          </w:p>
        </w:tc>
        <w:tc>
          <w:tcPr>
            <w:tcW w:w="1701" w:type="dxa"/>
            <w:shd w:val="clear" w:color="auto" w:fill="E5F4F3"/>
            <w:vAlign w:val="center"/>
          </w:tcPr>
          <w:p w14:paraId="2824261F" w14:textId="77777777" w:rsidR="000F4293" w:rsidRPr="00056853" w:rsidRDefault="000F4293" w:rsidP="00775522">
            <w:pPr>
              <w:spacing w:before="40" w:after="40"/>
              <w:rPr>
                <w:rFonts w:cs="Segoe UI"/>
                <w:b/>
                <w:color w:val="008E84"/>
                <w:szCs w:val="22"/>
              </w:rPr>
            </w:pPr>
            <w:r w:rsidRPr="00056853">
              <w:rPr>
                <w:rFonts w:cs="Segoe UI"/>
                <w:b/>
                <w:color w:val="008E84"/>
                <w:szCs w:val="22"/>
              </w:rPr>
              <w:t>52</w:t>
            </w:r>
          </w:p>
        </w:tc>
        <w:tc>
          <w:tcPr>
            <w:tcW w:w="1843" w:type="dxa"/>
            <w:shd w:val="clear" w:color="auto" w:fill="E5F4F3"/>
          </w:tcPr>
          <w:p w14:paraId="0DD732F9" w14:textId="77777777" w:rsidR="000F4293" w:rsidRDefault="000F4293" w:rsidP="00775522">
            <w:pPr>
              <w:spacing w:before="40" w:after="40"/>
              <w:rPr>
                <w:rFonts w:cs="Segoe UI"/>
                <w:color w:val="008E84"/>
                <w:szCs w:val="22"/>
              </w:rPr>
            </w:pPr>
          </w:p>
        </w:tc>
        <w:tc>
          <w:tcPr>
            <w:tcW w:w="1843" w:type="dxa"/>
            <w:shd w:val="clear" w:color="auto" w:fill="E5F4F3"/>
          </w:tcPr>
          <w:p w14:paraId="13CB3534" w14:textId="77777777" w:rsidR="000F4293" w:rsidRDefault="000F4293" w:rsidP="00775522">
            <w:pPr>
              <w:spacing w:before="40" w:after="40"/>
              <w:rPr>
                <w:rFonts w:cs="Segoe UI"/>
                <w:color w:val="008E84"/>
                <w:szCs w:val="22"/>
              </w:rPr>
            </w:pPr>
          </w:p>
        </w:tc>
        <w:tc>
          <w:tcPr>
            <w:tcW w:w="2126" w:type="dxa"/>
            <w:shd w:val="clear" w:color="auto" w:fill="E5F4F3"/>
          </w:tcPr>
          <w:p w14:paraId="75C4CEF3" w14:textId="77777777" w:rsidR="000F4293" w:rsidRDefault="000F4293" w:rsidP="00775522">
            <w:pPr>
              <w:spacing w:before="40" w:after="40"/>
              <w:rPr>
                <w:rFonts w:cs="Segoe UI"/>
                <w:color w:val="008E84"/>
                <w:szCs w:val="22"/>
              </w:rPr>
            </w:pPr>
            <w:r>
              <w:rPr>
                <w:rFonts w:cs="Segoe UI"/>
                <w:color w:val="008E84"/>
                <w:szCs w:val="22"/>
              </w:rPr>
              <w:t xml:space="preserve">             /        </w:t>
            </w:r>
          </w:p>
        </w:tc>
      </w:tr>
    </w:tbl>
    <w:p w14:paraId="44EF3D16" w14:textId="77777777" w:rsidR="000F4293" w:rsidRDefault="000F4293" w:rsidP="000F4293">
      <w:pPr>
        <w:rPr>
          <w:rFonts w:eastAsia="Times"/>
          <w:noProof/>
        </w:rPr>
      </w:pPr>
    </w:p>
    <w:p w14:paraId="2907525B" w14:textId="76F9B775" w:rsidR="000E1C44" w:rsidRPr="000E1C44" w:rsidRDefault="00C30327" w:rsidP="000E1C44">
      <w:pPr>
        <w:rPr>
          <w:rStyle w:val="Emphasis"/>
          <w:i/>
        </w:rPr>
      </w:pPr>
      <w:r>
        <w:rPr>
          <w:rStyle w:val="Emphasis"/>
          <w:i/>
        </w:rPr>
        <w:sym w:font="Wingdings" w:char="F021"/>
      </w:r>
      <w:r w:rsidR="000E1C44" w:rsidRPr="000E1C44">
        <w:rPr>
          <w:rStyle w:val="Emphasis"/>
          <w:i/>
        </w:rPr>
        <w:t xml:space="preserve">Note: </w:t>
      </w:r>
      <w:r w:rsidR="000E1C44" w:rsidRPr="000E1C44">
        <w:rPr>
          <w:rStyle w:val="Emphasis"/>
          <w:b w:val="0"/>
          <w:i/>
          <w:color w:val="auto"/>
        </w:rPr>
        <w:t>A</w:t>
      </w:r>
      <w:r w:rsidR="000E1C44" w:rsidRPr="000E1C44">
        <w:rPr>
          <w:i/>
        </w:rPr>
        <w:t xml:space="preserve"> low number of yes, or partially met responses does not necessarily mean </w:t>
      </w:r>
      <w:r w:rsidR="000E1C44">
        <w:rPr>
          <w:i/>
        </w:rPr>
        <w:t xml:space="preserve">your organisation is preforming badly in this area. </w:t>
      </w:r>
      <w:r w:rsidR="000E1C44" w:rsidRPr="000E1C44">
        <w:rPr>
          <w:i/>
        </w:rPr>
        <w:t>Scoring should be considered in the context of the organisation and its resources</w:t>
      </w:r>
      <w:r w:rsidR="000E1C44">
        <w:rPr>
          <w:i/>
        </w:rPr>
        <w:t>. It should be used as a guide to help you identify what domain</w:t>
      </w:r>
      <w:r w:rsidR="00CA6468">
        <w:rPr>
          <w:i/>
        </w:rPr>
        <w:t>/</w:t>
      </w:r>
      <w:r w:rsidR="00466B72">
        <w:rPr>
          <w:i/>
        </w:rPr>
        <w:t>s</w:t>
      </w:r>
      <w:r w:rsidR="000E1C44">
        <w:rPr>
          <w:i/>
        </w:rPr>
        <w:t xml:space="preserve"> you may wish to prioritise and </w:t>
      </w:r>
      <w:r w:rsidR="000E1C44" w:rsidRPr="000E1C44">
        <w:rPr>
          <w:i/>
        </w:rPr>
        <w:t xml:space="preserve">should be </w:t>
      </w:r>
      <w:r w:rsidR="000E1C44">
        <w:rPr>
          <w:i/>
        </w:rPr>
        <w:t xml:space="preserve">used as </w:t>
      </w:r>
      <w:r w:rsidR="000E1C44" w:rsidRPr="000E1C44">
        <w:rPr>
          <w:i/>
        </w:rPr>
        <w:t xml:space="preserve">a benchmark for </w:t>
      </w:r>
      <w:r w:rsidR="000E1C44">
        <w:rPr>
          <w:i/>
        </w:rPr>
        <w:t>the regular review process over a number of years.</w:t>
      </w:r>
      <w:r w:rsidR="000E1C44" w:rsidRPr="000E1C44">
        <w:rPr>
          <w:i/>
        </w:rPr>
        <w:t xml:space="preserve"> </w:t>
      </w:r>
    </w:p>
    <w:p w14:paraId="18EF2CFA" w14:textId="77777777" w:rsidR="000E1C44" w:rsidRDefault="000E1C44" w:rsidP="000E1C44">
      <w:pPr>
        <w:rPr>
          <w:rStyle w:val="Emphasis"/>
          <w:i/>
        </w:rPr>
      </w:pPr>
    </w:p>
    <w:p w14:paraId="2A9D23FA" w14:textId="7FBA1619" w:rsidR="007C6BBB" w:rsidRPr="00E5557E" w:rsidRDefault="000F4293" w:rsidP="00270BF1">
      <w:pPr>
        <w:rPr>
          <w:sz w:val="24"/>
        </w:rPr>
      </w:pPr>
      <w:r w:rsidRPr="00EE54AE">
        <w:rPr>
          <w:rStyle w:val="Emphasis"/>
          <w:i/>
          <w:sz w:val="22"/>
        </w:rPr>
        <w:t>Remember:</w:t>
      </w:r>
      <w:r w:rsidR="000E1C44" w:rsidRPr="00EE54AE">
        <w:rPr>
          <w:rStyle w:val="Emphasis"/>
          <w:i/>
          <w:sz w:val="22"/>
        </w:rPr>
        <w:t xml:space="preserve">  </w:t>
      </w:r>
      <w:r w:rsidR="000E1C44" w:rsidRPr="00EE54AE">
        <w:rPr>
          <w:rStyle w:val="Emphasis"/>
          <w:b w:val="0"/>
          <w:i/>
          <w:color w:val="auto"/>
          <w:sz w:val="22"/>
        </w:rPr>
        <w:t xml:space="preserve">Resources are limited </w:t>
      </w:r>
      <w:r w:rsidR="007579B4" w:rsidRPr="000954CC">
        <w:rPr>
          <w:rStyle w:val="Emphasis"/>
          <w:b w:val="0"/>
          <w:i/>
          <w:color w:val="auto"/>
          <w:sz w:val="22"/>
        </w:rPr>
        <w:t xml:space="preserve">and it may take time to see change so it’s important to celebrate what you are doing so far! And think about </w:t>
      </w:r>
      <w:r w:rsidR="00BF23A7" w:rsidRPr="001E7771">
        <w:rPr>
          <w:rStyle w:val="Emphasis"/>
          <w:b w:val="0"/>
          <w:i/>
          <w:color w:val="auto"/>
          <w:sz w:val="22"/>
        </w:rPr>
        <w:t xml:space="preserve">which </w:t>
      </w:r>
      <w:r w:rsidR="007579B4" w:rsidRPr="001E7771">
        <w:rPr>
          <w:rStyle w:val="Emphasis"/>
          <w:b w:val="0"/>
          <w:i/>
          <w:color w:val="auto"/>
          <w:sz w:val="22"/>
        </w:rPr>
        <w:t xml:space="preserve">small changes can make big impacts! </w:t>
      </w:r>
    </w:p>
    <w:p w14:paraId="6979E74A" w14:textId="77777777" w:rsidR="007C6BBB" w:rsidRDefault="007C6BBB">
      <w:pPr>
        <w:spacing w:line="240" w:lineRule="auto"/>
        <w:rPr>
          <w:i/>
          <w:color w:val="1F497D" w:themeColor="text2"/>
        </w:rPr>
      </w:pPr>
      <w:r>
        <w:rPr>
          <w:i/>
          <w:color w:val="1F497D" w:themeColor="text2"/>
        </w:rPr>
        <w:br w:type="page"/>
      </w:r>
    </w:p>
    <w:p w14:paraId="04AAE7F0" w14:textId="77777777" w:rsidR="00AC7F28" w:rsidRPr="00AC7F28" w:rsidRDefault="00AC7F28" w:rsidP="00AC7F28">
      <w:pPr>
        <w:pStyle w:val="Heading3"/>
        <w:ind w:left="-567"/>
        <w:rPr>
          <w:rStyle w:val="Emphasis"/>
          <w:b/>
          <w:iCs w:val="0"/>
          <w:color w:val="auto"/>
          <w:sz w:val="28"/>
        </w:rPr>
      </w:pPr>
      <w:bookmarkStart w:id="4" w:name="_Toc472504370"/>
      <w:r w:rsidRPr="00AC7F28">
        <w:rPr>
          <w:rStyle w:val="Emphasis"/>
          <w:b/>
          <w:iCs w:val="0"/>
          <w:color w:val="auto"/>
          <w:sz w:val="28"/>
        </w:rPr>
        <w:t>B: Relationships</w:t>
      </w:r>
      <w:bookmarkEnd w:id="4"/>
    </w:p>
    <w:p w14:paraId="2B90A4CD" w14:textId="22AFD7A0" w:rsidR="007C6BBB" w:rsidRPr="00AC7F28" w:rsidRDefault="007C6BBB" w:rsidP="00AC7F28">
      <w:pPr>
        <w:ind w:left="-567"/>
        <w:rPr>
          <w:i/>
          <w:szCs w:val="22"/>
        </w:rPr>
      </w:pPr>
      <w:r w:rsidRPr="00AC7F28">
        <w:rPr>
          <w:rStyle w:val="QuoteChar"/>
          <w:i w:val="0"/>
          <w:sz w:val="22"/>
          <w:szCs w:val="22"/>
        </w:rPr>
        <w:t xml:space="preserve">This section includes </w:t>
      </w:r>
      <w:r w:rsidR="00D25F4C">
        <w:rPr>
          <w:rStyle w:val="QuoteChar"/>
          <w:i w:val="0"/>
          <w:sz w:val="22"/>
          <w:szCs w:val="22"/>
        </w:rPr>
        <w:t>24</w:t>
      </w:r>
      <w:r w:rsidRPr="00AC7F28">
        <w:rPr>
          <w:rStyle w:val="QuoteChar"/>
          <w:i w:val="0"/>
          <w:sz w:val="22"/>
          <w:szCs w:val="22"/>
        </w:rPr>
        <w:t xml:space="preserve"> questions exploring positive relationships </w:t>
      </w:r>
      <w:r w:rsidR="00954EE8" w:rsidRPr="00AC7F28">
        <w:rPr>
          <w:rStyle w:val="QuoteChar"/>
          <w:i w:val="0"/>
          <w:sz w:val="22"/>
          <w:szCs w:val="22"/>
        </w:rPr>
        <w:t xml:space="preserve">development and maintenance </w:t>
      </w:r>
      <w:r w:rsidRPr="00AC7F28">
        <w:rPr>
          <w:rStyle w:val="QuoteChar"/>
          <w:i w:val="0"/>
          <w:sz w:val="22"/>
          <w:szCs w:val="22"/>
        </w:rPr>
        <w:t xml:space="preserve">with </w:t>
      </w:r>
      <w:r w:rsidR="007A6F2C">
        <w:rPr>
          <w:rStyle w:val="QuoteChar"/>
          <w:i w:val="0"/>
          <w:sz w:val="22"/>
          <w:szCs w:val="22"/>
        </w:rPr>
        <w:t>Aboriginal</w:t>
      </w:r>
      <w:r w:rsidRPr="00AC7F28">
        <w:rPr>
          <w:rStyle w:val="QuoteChar"/>
          <w:i w:val="0"/>
          <w:sz w:val="22"/>
          <w:szCs w:val="22"/>
        </w:rPr>
        <w:t xml:space="preserve"> people, services and communities. </w:t>
      </w:r>
    </w:p>
    <w:tbl>
      <w:tblPr>
        <w:tblStyle w:val="TableGrid"/>
        <w:tblW w:w="15593" w:type="dxa"/>
        <w:tblInd w:w="-572" w:type="dxa"/>
        <w:tblLayout w:type="fixed"/>
        <w:tblLook w:val="04A0" w:firstRow="1" w:lastRow="0" w:firstColumn="1" w:lastColumn="0" w:noHBand="0" w:noVBand="1"/>
      </w:tblPr>
      <w:tblGrid>
        <w:gridCol w:w="4678"/>
        <w:gridCol w:w="2268"/>
        <w:gridCol w:w="3969"/>
        <w:gridCol w:w="4678"/>
      </w:tblGrid>
      <w:tr w:rsidR="00565A08" w:rsidRPr="00565A08" w14:paraId="124240E2" w14:textId="77777777" w:rsidTr="003F19CC">
        <w:trPr>
          <w:tblHeader/>
        </w:trPr>
        <w:tc>
          <w:tcPr>
            <w:tcW w:w="15593" w:type="dxa"/>
            <w:gridSpan w:val="4"/>
            <w:shd w:val="clear" w:color="auto" w:fill="008E84"/>
          </w:tcPr>
          <w:p w14:paraId="670F124E" w14:textId="77777777" w:rsidR="00C75F05" w:rsidRPr="00997461" w:rsidRDefault="00A30EA1" w:rsidP="00997461">
            <w:pPr>
              <w:pStyle w:val="ListParagraph"/>
              <w:numPr>
                <w:ilvl w:val="0"/>
                <w:numId w:val="43"/>
              </w:numPr>
              <w:rPr>
                <w:b/>
                <w:color w:val="FFFFFF" w:themeColor="background1"/>
              </w:rPr>
            </w:pPr>
            <w:r w:rsidRPr="00997461">
              <w:rPr>
                <w:b/>
                <w:color w:val="FFFFFF" w:themeColor="background1"/>
              </w:rPr>
              <w:t>RELATIONSHIPS</w:t>
            </w:r>
            <w:r w:rsidR="00C75F05" w:rsidRPr="00997461">
              <w:rPr>
                <w:b/>
                <w:color w:val="FFFFFF" w:themeColor="background1"/>
              </w:rPr>
              <w:t xml:space="preserve"> </w:t>
            </w:r>
          </w:p>
          <w:p w14:paraId="483E1F44" w14:textId="77777777" w:rsidR="00997461" w:rsidRPr="00997461" w:rsidRDefault="00997461" w:rsidP="00997461">
            <w:pPr>
              <w:ind w:left="360"/>
              <w:rPr>
                <w:b/>
              </w:rPr>
            </w:pPr>
          </w:p>
        </w:tc>
      </w:tr>
      <w:tr w:rsidR="00954EE8" w:rsidRPr="00565A08" w14:paraId="102A1D03" w14:textId="77777777" w:rsidTr="00AC7F28">
        <w:trPr>
          <w:trHeight w:val="650"/>
          <w:tblHeader/>
        </w:trPr>
        <w:tc>
          <w:tcPr>
            <w:tcW w:w="4678" w:type="dxa"/>
          </w:tcPr>
          <w:p w14:paraId="12BFD507" w14:textId="77777777" w:rsidR="00954EE8" w:rsidRPr="00954EE8" w:rsidRDefault="00954EE8" w:rsidP="00565A08">
            <w:pPr>
              <w:rPr>
                <w:rFonts w:cs="Segoe UI"/>
                <w:szCs w:val="22"/>
              </w:rPr>
            </w:pPr>
            <w:r w:rsidRPr="00172683">
              <w:rPr>
                <w:rFonts w:cs="Segoe UI"/>
                <w:b/>
                <w:szCs w:val="22"/>
              </w:rPr>
              <w:t>Question and tips</w:t>
            </w:r>
          </w:p>
        </w:tc>
        <w:tc>
          <w:tcPr>
            <w:tcW w:w="2268" w:type="dxa"/>
          </w:tcPr>
          <w:p w14:paraId="645C267D" w14:textId="77777777" w:rsidR="00954EE8" w:rsidRPr="00172683" w:rsidRDefault="00954EE8" w:rsidP="00565A08">
            <w:pPr>
              <w:rPr>
                <w:rFonts w:cs="Segoe UI"/>
                <w:b/>
                <w:szCs w:val="22"/>
              </w:rPr>
            </w:pPr>
            <w:r w:rsidRPr="00172683">
              <w:rPr>
                <w:rFonts w:cs="Segoe UI"/>
                <w:b/>
                <w:szCs w:val="22"/>
              </w:rPr>
              <w:t>Response</w:t>
            </w:r>
          </w:p>
          <w:p w14:paraId="3E3D650C" w14:textId="1896338D" w:rsidR="00954EE8" w:rsidRPr="00172683" w:rsidRDefault="00994764" w:rsidP="00565A08">
            <w:pPr>
              <w:rPr>
                <w:rStyle w:val="Emphasis"/>
                <w:b w:val="0"/>
                <w:szCs w:val="20"/>
              </w:rPr>
            </w:pPr>
            <w:r>
              <w:rPr>
                <w:rStyle w:val="Emphasis"/>
                <w:rFonts w:cs="Segoe UI"/>
                <w:b w:val="0"/>
              </w:rPr>
              <w:t>Y</w:t>
            </w:r>
            <w:r w:rsidR="00963BC0">
              <w:rPr>
                <w:rStyle w:val="Emphasis"/>
                <w:rFonts w:cs="Segoe UI"/>
                <w:b w:val="0"/>
              </w:rPr>
              <w:t>es/no/p</w:t>
            </w:r>
            <w:r w:rsidR="00963BC0" w:rsidRPr="004F130D">
              <w:rPr>
                <w:rStyle w:val="Emphasis"/>
                <w:rFonts w:cs="Segoe UI"/>
                <w:b w:val="0"/>
              </w:rPr>
              <w:t>artial</w:t>
            </w:r>
            <w:r w:rsidR="00963BC0">
              <w:rPr>
                <w:rStyle w:val="Emphasis"/>
                <w:rFonts w:cs="Segoe UI"/>
                <w:b w:val="0"/>
              </w:rPr>
              <w:t>ly met /NA</w:t>
            </w:r>
            <w:r w:rsidR="00963BC0" w:rsidRPr="004F130D">
              <w:rPr>
                <w:rStyle w:val="Emphasis"/>
                <w:rFonts w:cs="Segoe UI"/>
                <w:b w:val="0"/>
              </w:rPr>
              <w:t>/don’t know</w:t>
            </w:r>
          </w:p>
        </w:tc>
        <w:tc>
          <w:tcPr>
            <w:tcW w:w="3969" w:type="dxa"/>
          </w:tcPr>
          <w:p w14:paraId="545A5CD1" w14:textId="77777777" w:rsidR="00954EE8" w:rsidRPr="00172683" w:rsidRDefault="00954EE8" w:rsidP="00565A08">
            <w:pPr>
              <w:rPr>
                <w:rFonts w:cs="Segoe UI"/>
                <w:b/>
                <w:szCs w:val="22"/>
              </w:rPr>
            </w:pPr>
            <w:r w:rsidRPr="00172683">
              <w:rPr>
                <w:rFonts w:cs="Segoe UI"/>
                <w:b/>
                <w:szCs w:val="22"/>
              </w:rPr>
              <w:t>Evidence/comments</w:t>
            </w:r>
          </w:p>
          <w:p w14:paraId="29A7A780" w14:textId="55446EE1" w:rsidR="00954EE8" w:rsidRPr="00172683" w:rsidRDefault="00994764" w:rsidP="00565A08">
            <w:pPr>
              <w:rPr>
                <w:rStyle w:val="Emphasis"/>
                <w:b w:val="0"/>
                <w:szCs w:val="20"/>
              </w:rPr>
            </w:pPr>
            <w:r>
              <w:rPr>
                <w:rStyle w:val="Emphasis"/>
                <w:b w:val="0"/>
                <w:szCs w:val="20"/>
              </w:rPr>
              <w:t>I</w:t>
            </w:r>
            <w:r w:rsidR="00954EE8" w:rsidRPr="00172683">
              <w:rPr>
                <w:rStyle w:val="Emphasis"/>
                <w:b w:val="0"/>
                <w:szCs w:val="20"/>
              </w:rPr>
              <w:t>nclude any evidence to support the response</w:t>
            </w:r>
          </w:p>
        </w:tc>
        <w:tc>
          <w:tcPr>
            <w:tcW w:w="4678" w:type="dxa"/>
          </w:tcPr>
          <w:p w14:paraId="1FD1B0B8" w14:textId="77777777" w:rsidR="00954EE8" w:rsidRPr="00172683" w:rsidRDefault="00954EE8" w:rsidP="00565A08">
            <w:pPr>
              <w:rPr>
                <w:rFonts w:cs="Segoe UI"/>
                <w:b/>
                <w:szCs w:val="22"/>
              </w:rPr>
            </w:pPr>
            <w:r w:rsidRPr="00172683">
              <w:rPr>
                <w:rFonts w:cs="Segoe UI"/>
                <w:b/>
                <w:szCs w:val="22"/>
              </w:rPr>
              <w:t>Recommendation</w:t>
            </w:r>
          </w:p>
          <w:p w14:paraId="4A7546CE" w14:textId="3D5E9298" w:rsidR="00954EE8" w:rsidRPr="00172683" w:rsidRDefault="00994764" w:rsidP="00565A08">
            <w:pPr>
              <w:rPr>
                <w:rStyle w:val="Emphasis"/>
                <w:b w:val="0"/>
                <w:szCs w:val="20"/>
              </w:rPr>
            </w:pPr>
            <w:r>
              <w:rPr>
                <w:rStyle w:val="Emphasis"/>
                <w:rFonts w:cs="Segoe UI"/>
                <w:b w:val="0"/>
              </w:rPr>
              <w:t>I</w:t>
            </w:r>
            <w:r w:rsidR="00AC7F28" w:rsidRPr="004F130D">
              <w:rPr>
                <w:rStyle w:val="Emphasis"/>
                <w:rFonts w:cs="Segoe UI"/>
                <w:b w:val="0"/>
              </w:rPr>
              <w:t>dentify actions or improvements recommended</w:t>
            </w:r>
            <w:r w:rsidR="00AC7F28">
              <w:rPr>
                <w:rStyle w:val="Emphasis"/>
                <w:rFonts w:cs="Segoe UI"/>
                <w:b w:val="0"/>
              </w:rPr>
              <w:t>, noting resources that may be required</w:t>
            </w:r>
          </w:p>
        </w:tc>
      </w:tr>
      <w:tr w:rsidR="00954EE8" w:rsidRPr="00565A08" w14:paraId="4FC1EEE4" w14:textId="77777777" w:rsidTr="00AC7F28">
        <w:tc>
          <w:tcPr>
            <w:tcW w:w="4678" w:type="dxa"/>
          </w:tcPr>
          <w:p w14:paraId="3AA7BD34" w14:textId="0E9AB637" w:rsidR="00954EE8" w:rsidRPr="00644C21" w:rsidRDefault="00954EE8" w:rsidP="00573686">
            <w:pPr>
              <w:numPr>
                <w:ilvl w:val="0"/>
                <w:numId w:val="26"/>
              </w:numPr>
              <w:rPr>
                <w:rFonts w:cs="Segoe UI"/>
                <w:sz w:val="20"/>
                <w:szCs w:val="20"/>
              </w:rPr>
            </w:pPr>
            <w:r w:rsidRPr="00644C21">
              <w:rPr>
                <w:rFonts w:cs="Segoe UI"/>
                <w:sz w:val="20"/>
                <w:szCs w:val="20"/>
                <w:lang w:eastAsia="en-AU"/>
              </w:rPr>
              <w:t xml:space="preserve">We </w:t>
            </w:r>
            <w:r>
              <w:rPr>
                <w:rFonts w:cs="Segoe UI"/>
                <w:sz w:val="20"/>
                <w:szCs w:val="20"/>
                <w:lang w:eastAsia="en-AU"/>
              </w:rPr>
              <w:t>host</w:t>
            </w:r>
            <w:r w:rsidRPr="00644C21">
              <w:rPr>
                <w:rFonts w:cs="Segoe UI"/>
                <w:sz w:val="20"/>
                <w:szCs w:val="20"/>
                <w:lang w:eastAsia="en-AU"/>
              </w:rPr>
              <w:t xml:space="preserve"> activities and/or </w:t>
            </w:r>
            <w:r>
              <w:rPr>
                <w:rFonts w:cs="Segoe UI"/>
                <w:sz w:val="20"/>
                <w:szCs w:val="20"/>
                <w:lang w:eastAsia="en-AU"/>
              </w:rPr>
              <w:t>support attendance</w:t>
            </w:r>
            <w:r w:rsidR="00E64AC2">
              <w:rPr>
                <w:rFonts w:cs="Segoe UI"/>
                <w:sz w:val="20"/>
                <w:szCs w:val="20"/>
                <w:lang w:eastAsia="en-AU"/>
              </w:rPr>
              <w:t xml:space="preserve"> for staff and clients</w:t>
            </w:r>
            <w:r>
              <w:rPr>
                <w:rFonts w:cs="Segoe UI"/>
                <w:sz w:val="20"/>
                <w:szCs w:val="20"/>
                <w:lang w:eastAsia="en-AU"/>
              </w:rPr>
              <w:t xml:space="preserve"> at</w:t>
            </w:r>
            <w:r w:rsidRPr="00644C21">
              <w:rPr>
                <w:rFonts w:cs="Segoe UI"/>
                <w:sz w:val="20"/>
                <w:szCs w:val="20"/>
                <w:lang w:eastAsia="en-AU"/>
              </w:rPr>
              <w:t xml:space="preserve"> </w:t>
            </w:r>
            <w:r w:rsidR="007A6F2C">
              <w:rPr>
                <w:rFonts w:cs="Segoe UI"/>
                <w:sz w:val="20"/>
                <w:szCs w:val="20"/>
                <w:lang w:eastAsia="en-AU"/>
              </w:rPr>
              <w:t>Aboriginal</w:t>
            </w:r>
            <w:r w:rsidRPr="00644C21">
              <w:rPr>
                <w:rFonts w:cs="Segoe UI"/>
                <w:sz w:val="20"/>
                <w:szCs w:val="20"/>
                <w:lang w:eastAsia="en-AU"/>
              </w:rPr>
              <w:t xml:space="preserve"> specif</w:t>
            </w:r>
            <w:r>
              <w:rPr>
                <w:rFonts w:cs="Segoe UI"/>
                <w:sz w:val="20"/>
                <w:szCs w:val="20"/>
                <w:lang w:eastAsia="en-AU"/>
              </w:rPr>
              <w:t>ic events within the (local or AOD sector) community</w:t>
            </w:r>
            <w:r w:rsidR="00A41D77">
              <w:rPr>
                <w:rFonts w:cs="Segoe UI"/>
                <w:sz w:val="20"/>
                <w:szCs w:val="20"/>
                <w:lang w:eastAsia="en-AU"/>
              </w:rPr>
              <w:t>.</w:t>
            </w:r>
          </w:p>
          <w:p w14:paraId="501247CF" w14:textId="77777777" w:rsidR="00954EE8" w:rsidRDefault="00954EE8" w:rsidP="00644C21">
            <w:pPr>
              <w:rPr>
                <w:rFonts w:cs="Segoe UI"/>
                <w:sz w:val="20"/>
                <w:szCs w:val="20"/>
                <w:lang w:eastAsia="en-AU"/>
              </w:rPr>
            </w:pPr>
          </w:p>
          <w:p w14:paraId="6859BAD2" w14:textId="702A976D" w:rsidR="00954EE8" w:rsidRDefault="00954EE8" w:rsidP="00644C21">
            <w:pPr>
              <w:rPr>
                <w:rStyle w:val="Emphasis"/>
              </w:rPr>
            </w:pPr>
            <w:r w:rsidRPr="00444A7A">
              <w:rPr>
                <w:rStyle w:val="Emphasis"/>
              </w:rPr>
              <w:t>Tip</w:t>
            </w:r>
            <w:r w:rsidR="00A41D77">
              <w:rPr>
                <w:rStyle w:val="Emphasis"/>
              </w:rPr>
              <w:t>s</w:t>
            </w:r>
          </w:p>
          <w:p w14:paraId="5560F656" w14:textId="77777777" w:rsidR="00954EE8" w:rsidRDefault="00954EE8" w:rsidP="00573686">
            <w:pPr>
              <w:numPr>
                <w:ilvl w:val="0"/>
                <w:numId w:val="27"/>
              </w:numPr>
              <w:rPr>
                <w:rFonts w:cs="Segoe UI"/>
                <w:sz w:val="20"/>
                <w:szCs w:val="20"/>
                <w:lang w:eastAsia="en-AU"/>
              </w:rPr>
            </w:pPr>
            <w:r>
              <w:rPr>
                <w:rStyle w:val="Emphasis"/>
                <w:b w:val="0"/>
                <w:color w:val="auto"/>
              </w:rPr>
              <w:t xml:space="preserve">The organisation hosts or has a presence at events such as </w:t>
            </w:r>
            <w:r w:rsidRPr="00644C21">
              <w:rPr>
                <w:rFonts w:cs="Segoe UI"/>
                <w:sz w:val="20"/>
                <w:szCs w:val="20"/>
                <w:lang w:eastAsia="en-AU"/>
              </w:rPr>
              <w:t xml:space="preserve">NAIDOC </w:t>
            </w:r>
            <w:r>
              <w:rPr>
                <w:rFonts w:cs="Segoe UI"/>
                <w:sz w:val="20"/>
                <w:szCs w:val="20"/>
                <w:lang w:eastAsia="en-AU"/>
              </w:rPr>
              <w:t>week, Reconciliation w</w:t>
            </w:r>
            <w:r w:rsidRPr="00644C21">
              <w:rPr>
                <w:rFonts w:cs="Segoe UI"/>
                <w:sz w:val="20"/>
                <w:szCs w:val="20"/>
                <w:lang w:eastAsia="en-AU"/>
              </w:rPr>
              <w:t>eek</w:t>
            </w:r>
            <w:r>
              <w:rPr>
                <w:iCs/>
                <w:sz w:val="20"/>
              </w:rPr>
              <w:t xml:space="preserve">, </w:t>
            </w:r>
            <w:r w:rsidRPr="00644C21">
              <w:rPr>
                <w:rFonts w:cs="Segoe UI"/>
                <w:sz w:val="20"/>
                <w:szCs w:val="20"/>
                <w:lang w:eastAsia="en-AU"/>
              </w:rPr>
              <w:t>ADAN forums</w:t>
            </w:r>
            <w:r>
              <w:rPr>
                <w:iCs/>
                <w:sz w:val="20"/>
              </w:rPr>
              <w:t xml:space="preserve"> or </w:t>
            </w:r>
            <w:r w:rsidRPr="00644C21">
              <w:rPr>
                <w:rFonts w:cs="Segoe UI"/>
                <w:sz w:val="20"/>
                <w:szCs w:val="20"/>
                <w:lang w:eastAsia="en-AU"/>
              </w:rPr>
              <w:t>Sorry Day</w:t>
            </w:r>
            <w:r>
              <w:rPr>
                <w:rFonts w:cs="Segoe UI"/>
                <w:sz w:val="20"/>
                <w:szCs w:val="20"/>
                <w:lang w:eastAsia="en-AU"/>
              </w:rPr>
              <w:t xml:space="preserve"> events.</w:t>
            </w:r>
          </w:p>
          <w:p w14:paraId="03D7183D" w14:textId="076DCC25" w:rsidR="00A53BA2" w:rsidRDefault="00A53BA2" w:rsidP="00573686">
            <w:pPr>
              <w:numPr>
                <w:ilvl w:val="0"/>
                <w:numId w:val="27"/>
              </w:numPr>
              <w:rPr>
                <w:rFonts w:cs="Segoe UI"/>
                <w:sz w:val="20"/>
                <w:szCs w:val="20"/>
                <w:lang w:eastAsia="en-AU"/>
              </w:rPr>
            </w:pPr>
            <w:r>
              <w:rPr>
                <w:rStyle w:val="Emphasis"/>
                <w:b w:val="0"/>
                <w:color w:val="auto"/>
              </w:rPr>
              <w:t>Consider if a budget is allocated to this</w:t>
            </w:r>
            <w:r w:rsidR="00A41D77">
              <w:rPr>
                <w:rStyle w:val="Emphasis"/>
                <w:b w:val="0"/>
                <w:color w:val="auto"/>
              </w:rPr>
              <w:t>.</w:t>
            </w:r>
          </w:p>
          <w:p w14:paraId="6DC98B36" w14:textId="77777777" w:rsidR="00954EE8" w:rsidRPr="00954EE8" w:rsidRDefault="00954EE8" w:rsidP="00573686">
            <w:pPr>
              <w:numPr>
                <w:ilvl w:val="0"/>
                <w:numId w:val="27"/>
              </w:numPr>
              <w:rPr>
                <w:rFonts w:cs="Segoe UI"/>
                <w:b/>
                <w:sz w:val="20"/>
                <w:szCs w:val="20"/>
                <w:lang w:eastAsia="en-AU"/>
              </w:rPr>
            </w:pPr>
            <w:r>
              <w:rPr>
                <w:rStyle w:val="Emphasis"/>
                <w:b w:val="0"/>
                <w:color w:val="auto"/>
              </w:rPr>
              <w:t>Does the organisation celebrate significant cultural dates? Are leave provisions considered?</w:t>
            </w:r>
          </w:p>
        </w:tc>
        <w:tc>
          <w:tcPr>
            <w:tcW w:w="2268" w:type="dxa"/>
          </w:tcPr>
          <w:p w14:paraId="67EE9984" w14:textId="77777777" w:rsidR="00954EE8" w:rsidRPr="00565A08" w:rsidRDefault="00954EE8" w:rsidP="00565A08">
            <w:pPr>
              <w:rPr>
                <w:rFonts w:cs="Segoe UI"/>
                <w:i/>
                <w:sz w:val="20"/>
                <w:szCs w:val="20"/>
              </w:rPr>
            </w:pPr>
          </w:p>
        </w:tc>
        <w:tc>
          <w:tcPr>
            <w:tcW w:w="3969" w:type="dxa"/>
          </w:tcPr>
          <w:p w14:paraId="47844361" w14:textId="77777777" w:rsidR="00954EE8" w:rsidRPr="00565A08" w:rsidRDefault="00954EE8" w:rsidP="00565A08">
            <w:pPr>
              <w:rPr>
                <w:rFonts w:cs="Segoe UI"/>
                <w:i/>
                <w:sz w:val="20"/>
                <w:szCs w:val="20"/>
              </w:rPr>
            </w:pPr>
          </w:p>
        </w:tc>
        <w:tc>
          <w:tcPr>
            <w:tcW w:w="4678" w:type="dxa"/>
          </w:tcPr>
          <w:p w14:paraId="3819C5B1" w14:textId="77777777" w:rsidR="00954EE8" w:rsidRPr="00565A08" w:rsidRDefault="00954EE8" w:rsidP="00565A08">
            <w:pPr>
              <w:rPr>
                <w:rFonts w:cs="Segoe UI"/>
                <w:i/>
                <w:sz w:val="20"/>
                <w:szCs w:val="20"/>
              </w:rPr>
            </w:pPr>
          </w:p>
        </w:tc>
      </w:tr>
      <w:tr w:rsidR="00954EE8" w:rsidRPr="00565A08" w14:paraId="687BD230" w14:textId="77777777" w:rsidTr="00AC7F28">
        <w:tc>
          <w:tcPr>
            <w:tcW w:w="4678" w:type="dxa"/>
          </w:tcPr>
          <w:p w14:paraId="5DF687A1" w14:textId="1A3D5FDD" w:rsidR="00954EE8" w:rsidRPr="00644C21" w:rsidRDefault="00954EE8" w:rsidP="00573686">
            <w:pPr>
              <w:numPr>
                <w:ilvl w:val="0"/>
                <w:numId w:val="26"/>
              </w:numPr>
              <w:rPr>
                <w:rFonts w:cs="Segoe UI"/>
                <w:sz w:val="20"/>
                <w:szCs w:val="20"/>
                <w:lang w:eastAsia="en-AU"/>
              </w:rPr>
            </w:pPr>
            <w:r w:rsidRPr="00644C21">
              <w:rPr>
                <w:rFonts w:cs="Segoe UI"/>
                <w:sz w:val="20"/>
                <w:szCs w:val="20"/>
                <w:lang w:eastAsia="en-AU"/>
              </w:rPr>
              <w:t xml:space="preserve">We provide a forum for sharing ideas, and creating and/or improving links with </w:t>
            </w:r>
            <w:r w:rsidR="007A6F2C">
              <w:rPr>
                <w:rFonts w:cs="Segoe UI"/>
                <w:sz w:val="20"/>
                <w:szCs w:val="20"/>
                <w:lang w:eastAsia="en-AU"/>
              </w:rPr>
              <w:t>Aboriginal</w:t>
            </w:r>
            <w:r w:rsidRPr="00644C21">
              <w:rPr>
                <w:rFonts w:cs="Segoe UI"/>
                <w:sz w:val="20"/>
                <w:szCs w:val="20"/>
                <w:lang w:eastAsia="en-AU"/>
              </w:rPr>
              <w:t xml:space="preserve"> communities</w:t>
            </w:r>
            <w:r w:rsidR="00A41D77">
              <w:rPr>
                <w:rFonts w:cs="Segoe UI"/>
                <w:sz w:val="20"/>
                <w:szCs w:val="20"/>
                <w:lang w:eastAsia="en-AU"/>
              </w:rPr>
              <w:t>.</w:t>
            </w:r>
            <w:r w:rsidRPr="00644C21">
              <w:rPr>
                <w:rFonts w:cs="Segoe UI"/>
                <w:sz w:val="20"/>
                <w:szCs w:val="20"/>
                <w:lang w:eastAsia="en-AU"/>
              </w:rPr>
              <w:t xml:space="preserve"> </w:t>
            </w:r>
          </w:p>
          <w:p w14:paraId="55BE0D6B" w14:textId="77777777" w:rsidR="00954EE8" w:rsidRDefault="00954EE8" w:rsidP="00954EE8">
            <w:pPr>
              <w:rPr>
                <w:rFonts w:cs="Segoe UI"/>
                <w:sz w:val="20"/>
                <w:szCs w:val="20"/>
                <w:lang w:eastAsia="en-AU"/>
              </w:rPr>
            </w:pPr>
          </w:p>
          <w:p w14:paraId="7715AB38" w14:textId="2D001202" w:rsidR="00954EE8" w:rsidRPr="00444A7A" w:rsidRDefault="00954EE8" w:rsidP="00954EE8">
            <w:pPr>
              <w:rPr>
                <w:rStyle w:val="Emphasis"/>
              </w:rPr>
            </w:pPr>
            <w:r w:rsidRPr="00444A7A">
              <w:rPr>
                <w:rStyle w:val="Emphasis"/>
              </w:rPr>
              <w:t>Tip</w:t>
            </w:r>
            <w:r>
              <w:rPr>
                <w:rStyle w:val="Emphasis"/>
              </w:rPr>
              <w:t>s</w:t>
            </w:r>
            <w:r w:rsidRPr="00444A7A">
              <w:rPr>
                <w:rStyle w:val="Emphasis"/>
              </w:rPr>
              <w:t xml:space="preserve"> </w:t>
            </w:r>
          </w:p>
          <w:p w14:paraId="15566C06" w14:textId="519F4B86" w:rsidR="00A53BA2" w:rsidRDefault="00D363BD" w:rsidP="00573686">
            <w:pPr>
              <w:numPr>
                <w:ilvl w:val="0"/>
                <w:numId w:val="28"/>
              </w:numPr>
              <w:rPr>
                <w:rFonts w:cs="Segoe UI"/>
                <w:sz w:val="20"/>
                <w:szCs w:val="20"/>
                <w:lang w:eastAsia="en-AU"/>
              </w:rPr>
            </w:pPr>
            <w:r>
              <w:rPr>
                <w:rFonts w:cs="Segoe UI"/>
                <w:sz w:val="20"/>
                <w:szCs w:val="20"/>
                <w:lang w:eastAsia="en-AU"/>
              </w:rPr>
              <w:t>Staff r</w:t>
            </w:r>
            <w:r w:rsidR="00954EE8" w:rsidRPr="00644C21">
              <w:rPr>
                <w:rFonts w:cs="Segoe UI"/>
                <w:sz w:val="20"/>
                <w:szCs w:val="20"/>
                <w:lang w:eastAsia="en-AU"/>
              </w:rPr>
              <w:t>egularly attending interagency meetings</w:t>
            </w:r>
            <w:r w:rsidR="00A41D77">
              <w:rPr>
                <w:rFonts w:cs="Segoe UI"/>
                <w:sz w:val="20"/>
                <w:szCs w:val="20"/>
                <w:lang w:eastAsia="en-AU"/>
              </w:rPr>
              <w:t>.</w:t>
            </w:r>
          </w:p>
          <w:p w14:paraId="2F7ACC37" w14:textId="76BF8F4B" w:rsidR="00A53BA2" w:rsidRDefault="00D363BD" w:rsidP="00573686">
            <w:pPr>
              <w:numPr>
                <w:ilvl w:val="0"/>
                <w:numId w:val="28"/>
              </w:numPr>
              <w:rPr>
                <w:rFonts w:cs="Segoe UI"/>
                <w:sz w:val="20"/>
                <w:szCs w:val="20"/>
                <w:lang w:eastAsia="en-AU"/>
              </w:rPr>
            </w:pPr>
            <w:r>
              <w:rPr>
                <w:rFonts w:cs="Segoe UI"/>
                <w:sz w:val="20"/>
                <w:szCs w:val="20"/>
                <w:lang w:eastAsia="en-AU"/>
              </w:rPr>
              <w:t xml:space="preserve">Is there </w:t>
            </w:r>
            <w:r w:rsidR="00954EE8" w:rsidRPr="00A53BA2">
              <w:rPr>
                <w:rFonts w:cs="Segoe UI"/>
                <w:sz w:val="20"/>
                <w:szCs w:val="20"/>
                <w:lang w:eastAsia="en-AU"/>
              </w:rPr>
              <w:t xml:space="preserve">an organisational presence at </w:t>
            </w:r>
            <w:r w:rsidR="007A6F2C">
              <w:rPr>
                <w:rFonts w:cs="Segoe UI"/>
                <w:sz w:val="20"/>
                <w:szCs w:val="20"/>
                <w:lang w:eastAsia="en-AU"/>
              </w:rPr>
              <w:t>Aboriginal</w:t>
            </w:r>
            <w:r w:rsidR="00954EE8" w:rsidRPr="00A53BA2">
              <w:rPr>
                <w:rFonts w:cs="Segoe UI"/>
                <w:sz w:val="20"/>
                <w:szCs w:val="20"/>
                <w:lang w:eastAsia="en-AU"/>
              </w:rPr>
              <w:t xml:space="preserve"> events</w:t>
            </w:r>
            <w:r w:rsidR="000B7816">
              <w:rPr>
                <w:rFonts w:cs="Segoe UI"/>
                <w:sz w:val="20"/>
                <w:szCs w:val="20"/>
                <w:lang w:eastAsia="en-AU"/>
              </w:rPr>
              <w:t>?</w:t>
            </w:r>
          </w:p>
          <w:p w14:paraId="14F93000" w14:textId="2DE935C5" w:rsidR="00A53BA2" w:rsidRDefault="00D363BD" w:rsidP="00573686">
            <w:pPr>
              <w:numPr>
                <w:ilvl w:val="0"/>
                <w:numId w:val="28"/>
              </w:numPr>
              <w:rPr>
                <w:rFonts w:cs="Segoe UI"/>
                <w:sz w:val="20"/>
                <w:szCs w:val="20"/>
                <w:lang w:eastAsia="en-AU"/>
              </w:rPr>
            </w:pPr>
            <w:r>
              <w:rPr>
                <w:rFonts w:cs="Segoe UI"/>
                <w:sz w:val="20"/>
                <w:szCs w:val="20"/>
                <w:lang w:eastAsia="en-AU"/>
              </w:rPr>
              <w:t>Does the service provide</w:t>
            </w:r>
            <w:r w:rsidR="00954EE8" w:rsidRPr="00A53BA2">
              <w:rPr>
                <w:rFonts w:cs="Segoe UI"/>
                <w:sz w:val="20"/>
                <w:szCs w:val="20"/>
                <w:lang w:eastAsia="en-AU"/>
              </w:rPr>
              <w:t xml:space="preserve"> in-services for </w:t>
            </w:r>
            <w:r w:rsidR="007A6F2C">
              <w:rPr>
                <w:rFonts w:cs="Segoe UI"/>
                <w:sz w:val="20"/>
                <w:szCs w:val="20"/>
                <w:lang w:eastAsia="en-AU"/>
              </w:rPr>
              <w:t>Aboriginal</w:t>
            </w:r>
            <w:r w:rsidR="00954EE8" w:rsidRPr="00A53BA2">
              <w:rPr>
                <w:rFonts w:cs="Segoe UI"/>
                <w:sz w:val="20"/>
                <w:szCs w:val="20"/>
                <w:lang w:eastAsia="en-AU"/>
              </w:rPr>
              <w:t xml:space="preserve"> organisations</w:t>
            </w:r>
            <w:r w:rsidR="000B7816">
              <w:rPr>
                <w:rFonts w:cs="Segoe UI"/>
                <w:sz w:val="20"/>
                <w:szCs w:val="20"/>
                <w:lang w:eastAsia="en-AU"/>
              </w:rPr>
              <w:t>?</w:t>
            </w:r>
          </w:p>
          <w:p w14:paraId="36B3378F" w14:textId="69E256AC" w:rsidR="00954EE8" w:rsidRPr="00A53BA2" w:rsidRDefault="000B7816" w:rsidP="00717B0A">
            <w:pPr>
              <w:numPr>
                <w:ilvl w:val="0"/>
                <w:numId w:val="28"/>
              </w:numPr>
              <w:rPr>
                <w:rFonts w:cs="Segoe UI"/>
                <w:sz w:val="20"/>
                <w:szCs w:val="20"/>
                <w:lang w:eastAsia="en-AU"/>
              </w:rPr>
            </w:pPr>
            <w:r>
              <w:rPr>
                <w:rFonts w:cs="Segoe UI"/>
                <w:sz w:val="20"/>
                <w:szCs w:val="20"/>
                <w:lang w:eastAsia="en-AU"/>
              </w:rPr>
              <w:t>Does the service i</w:t>
            </w:r>
            <w:r w:rsidR="00954EE8" w:rsidRPr="00A53BA2">
              <w:rPr>
                <w:rFonts w:cs="Segoe UI"/>
                <w:sz w:val="20"/>
                <w:szCs w:val="20"/>
                <w:lang w:eastAsia="en-AU"/>
              </w:rPr>
              <w:t>nvit</w:t>
            </w:r>
            <w:r>
              <w:rPr>
                <w:rFonts w:cs="Segoe UI"/>
                <w:sz w:val="20"/>
                <w:szCs w:val="20"/>
                <w:lang w:eastAsia="en-AU"/>
              </w:rPr>
              <w:t>e</w:t>
            </w:r>
            <w:r w:rsidR="00BD0C4D">
              <w:rPr>
                <w:rFonts w:cs="Segoe UI"/>
                <w:sz w:val="20"/>
                <w:szCs w:val="20"/>
                <w:lang w:eastAsia="en-AU"/>
              </w:rPr>
              <w:t xml:space="preserve"> Aboriginal</w:t>
            </w:r>
            <w:r w:rsidR="00954EE8" w:rsidRPr="00A53BA2">
              <w:rPr>
                <w:rFonts w:cs="Segoe UI"/>
                <w:sz w:val="20"/>
                <w:szCs w:val="20"/>
                <w:lang w:eastAsia="en-AU"/>
              </w:rPr>
              <w:t xml:space="preserve"> </w:t>
            </w:r>
            <w:r w:rsidR="007A6F2C">
              <w:rPr>
                <w:rFonts w:cs="Segoe UI"/>
                <w:sz w:val="20"/>
                <w:szCs w:val="20"/>
                <w:lang w:eastAsia="en-AU"/>
              </w:rPr>
              <w:t>Elders</w:t>
            </w:r>
            <w:r>
              <w:rPr>
                <w:rFonts w:cs="Segoe UI"/>
                <w:sz w:val="20"/>
                <w:szCs w:val="20"/>
                <w:lang w:eastAsia="en-AU"/>
              </w:rPr>
              <w:t xml:space="preserve"> or c</w:t>
            </w:r>
            <w:r w:rsidR="00954EE8" w:rsidRPr="00A53BA2">
              <w:rPr>
                <w:rFonts w:cs="Segoe UI"/>
                <w:sz w:val="20"/>
                <w:szCs w:val="20"/>
                <w:lang w:eastAsia="en-AU"/>
              </w:rPr>
              <w:t xml:space="preserve">ommunity </w:t>
            </w:r>
            <w:r>
              <w:rPr>
                <w:rFonts w:cs="Segoe UI"/>
                <w:sz w:val="20"/>
                <w:szCs w:val="20"/>
                <w:lang w:eastAsia="en-AU"/>
              </w:rPr>
              <w:t>w</w:t>
            </w:r>
            <w:r w:rsidR="00954EE8" w:rsidRPr="00A53BA2">
              <w:rPr>
                <w:rFonts w:cs="Segoe UI"/>
                <w:sz w:val="20"/>
                <w:szCs w:val="20"/>
                <w:lang w:eastAsia="en-AU"/>
              </w:rPr>
              <w:t xml:space="preserve">orkers </w:t>
            </w:r>
            <w:r>
              <w:rPr>
                <w:rFonts w:cs="Segoe UI"/>
                <w:sz w:val="20"/>
                <w:szCs w:val="20"/>
                <w:lang w:eastAsia="en-AU"/>
              </w:rPr>
              <w:t>to</w:t>
            </w:r>
            <w:r w:rsidR="00BD0C4D">
              <w:rPr>
                <w:rFonts w:cs="Segoe UI"/>
                <w:sz w:val="20"/>
                <w:szCs w:val="20"/>
                <w:lang w:eastAsia="en-AU"/>
              </w:rPr>
              <w:t xml:space="preserve"> </w:t>
            </w:r>
            <w:r w:rsidR="00954EE8" w:rsidRPr="00A53BA2">
              <w:rPr>
                <w:rFonts w:cs="Segoe UI"/>
                <w:sz w:val="20"/>
                <w:szCs w:val="20"/>
                <w:lang w:eastAsia="en-AU"/>
              </w:rPr>
              <w:t>info</w:t>
            </w:r>
            <w:r>
              <w:rPr>
                <w:rFonts w:cs="Segoe UI"/>
                <w:sz w:val="20"/>
                <w:szCs w:val="20"/>
                <w:lang w:eastAsia="en-AU"/>
              </w:rPr>
              <w:t>rmation</w:t>
            </w:r>
            <w:r w:rsidR="00954EE8" w:rsidRPr="00A53BA2">
              <w:rPr>
                <w:rFonts w:cs="Segoe UI"/>
                <w:sz w:val="20"/>
                <w:szCs w:val="20"/>
                <w:lang w:eastAsia="en-AU"/>
              </w:rPr>
              <w:t xml:space="preserve"> days</w:t>
            </w:r>
            <w:r>
              <w:rPr>
                <w:rFonts w:cs="Segoe UI"/>
                <w:sz w:val="20"/>
                <w:szCs w:val="20"/>
                <w:lang w:eastAsia="en-AU"/>
              </w:rPr>
              <w:t>?</w:t>
            </w:r>
          </w:p>
        </w:tc>
        <w:tc>
          <w:tcPr>
            <w:tcW w:w="2268" w:type="dxa"/>
          </w:tcPr>
          <w:p w14:paraId="14672E56" w14:textId="77777777" w:rsidR="00954EE8" w:rsidRPr="00565A08" w:rsidRDefault="00954EE8" w:rsidP="00565A08">
            <w:pPr>
              <w:rPr>
                <w:rFonts w:cs="Segoe UI"/>
                <w:i/>
                <w:sz w:val="20"/>
                <w:szCs w:val="20"/>
              </w:rPr>
            </w:pPr>
          </w:p>
        </w:tc>
        <w:tc>
          <w:tcPr>
            <w:tcW w:w="3969" w:type="dxa"/>
          </w:tcPr>
          <w:p w14:paraId="5569545C" w14:textId="77777777" w:rsidR="00954EE8" w:rsidRPr="00565A08" w:rsidRDefault="00954EE8" w:rsidP="00565A08">
            <w:pPr>
              <w:rPr>
                <w:rFonts w:cs="Segoe UI"/>
                <w:i/>
                <w:sz w:val="20"/>
                <w:szCs w:val="20"/>
              </w:rPr>
            </w:pPr>
          </w:p>
        </w:tc>
        <w:tc>
          <w:tcPr>
            <w:tcW w:w="4678" w:type="dxa"/>
          </w:tcPr>
          <w:p w14:paraId="44D63353" w14:textId="77777777" w:rsidR="00954EE8" w:rsidRPr="00565A08" w:rsidRDefault="00954EE8" w:rsidP="00565A08">
            <w:pPr>
              <w:rPr>
                <w:rFonts w:cs="Segoe UI"/>
                <w:i/>
                <w:sz w:val="20"/>
                <w:szCs w:val="20"/>
              </w:rPr>
            </w:pPr>
          </w:p>
        </w:tc>
      </w:tr>
      <w:tr w:rsidR="00954EE8" w:rsidRPr="00565A08" w14:paraId="25E25A0A" w14:textId="77777777" w:rsidTr="00AC7F28">
        <w:tc>
          <w:tcPr>
            <w:tcW w:w="4678" w:type="dxa"/>
          </w:tcPr>
          <w:p w14:paraId="713B6FE0" w14:textId="76BAD2B5" w:rsidR="00E64AC2" w:rsidRDefault="00E64AC2" w:rsidP="00573686">
            <w:pPr>
              <w:numPr>
                <w:ilvl w:val="0"/>
                <w:numId w:val="26"/>
              </w:numPr>
              <w:rPr>
                <w:rFonts w:cs="Segoe UI"/>
                <w:sz w:val="20"/>
                <w:szCs w:val="20"/>
                <w:lang w:eastAsia="en-AU"/>
              </w:rPr>
            </w:pPr>
            <w:r w:rsidRPr="00644C21">
              <w:rPr>
                <w:rFonts w:cs="Segoe UI"/>
                <w:sz w:val="20"/>
                <w:szCs w:val="20"/>
                <w:lang w:eastAsia="en-AU"/>
              </w:rPr>
              <w:t xml:space="preserve">We have formal and informal partnerships with </w:t>
            </w:r>
            <w:r w:rsidR="007A6F2C">
              <w:rPr>
                <w:rFonts w:cs="Segoe UI"/>
                <w:sz w:val="20"/>
                <w:szCs w:val="20"/>
                <w:lang w:eastAsia="en-AU"/>
              </w:rPr>
              <w:t>Aboriginal</w:t>
            </w:r>
            <w:r w:rsidRPr="00644C21">
              <w:rPr>
                <w:rFonts w:cs="Segoe UI"/>
                <w:sz w:val="20"/>
                <w:szCs w:val="20"/>
                <w:lang w:eastAsia="en-AU"/>
              </w:rPr>
              <w:t xml:space="preserve"> and Torres Strait Islander organisations and groups</w:t>
            </w:r>
            <w:r w:rsidR="00A41D77">
              <w:rPr>
                <w:rFonts w:cs="Segoe UI"/>
                <w:sz w:val="20"/>
                <w:szCs w:val="20"/>
                <w:lang w:eastAsia="en-AU"/>
              </w:rPr>
              <w:t>.</w:t>
            </w:r>
          </w:p>
          <w:p w14:paraId="103FC88F" w14:textId="77777777" w:rsidR="00E64AC2" w:rsidRDefault="00E64AC2" w:rsidP="00E64AC2">
            <w:pPr>
              <w:rPr>
                <w:rFonts w:cs="Segoe UI"/>
                <w:sz w:val="20"/>
                <w:szCs w:val="20"/>
                <w:lang w:eastAsia="en-AU"/>
              </w:rPr>
            </w:pPr>
          </w:p>
          <w:p w14:paraId="79FDC3E1" w14:textId="2B23F46E" w:rsidR="00E64AC2" w:rsidRPr="00444A7A" w:rsidRDefault="00E64AC2" w:rsidP="00E64AC2">
            <w:pPr>
              <w:rPr>
                <w:rStyle w:val="Emphasis"/>
              </w:rPr>
            </w:pPr>
            <w:r w:rsidRPr="00444A7A">
              <w:rPr>
                <w:rStyle w:val="Emphasis"/>
              </w:rPr>
              <w:t>Tips</w:t>
            </w:r>
          </w:p>
          <w:p w14:paraId="175075D8" w14:textId="22EAD70A" w:rsidR="00A53BA2" w:rsidRDefault="00E64AC2" w:rsidP="00573686">
            <w:pPr>
              <w:numPr>
                <w:ilvl w:val="0"/>
                <w:numId w:val="29"/>
              </w:numPr>
              <w:rPr>
                <w:rFonts w:cs="Segoe UI"/>
                <w:sz w:val="20"/>
                <w:szCs w:val="20"/>
                <w:lang w:eastAsia="en-AU"/>
              </w:rPr>
            </w:pPr>
            <w:r w:rsidRPr="00644C21">
              <w:rPr>
                <w:rFonts w:cs="Segoe UI"/>
                <w:sz w:val="20"/>
                <w:szCs w:val="20"/>
                <w:lang w:eastAsia="en-AU"/>
              </w:rPr>
              <w:t xml:space="preserve">Contact your </w:t>
            </w:r>
            <w:r w:rsidR="00227FED">
              <w:rPr>
                <w:rFonts w:cs="Segoe UI"/>
                <w:sz w:val="20"/>
                <w:szCs w:val="20"/>
                <w:lang w:eastAsia="en-AU"/>
              </w:rPr>
              <w:t>c</w:t>
            </w:r>
            <w:r w:rsidRPr="00644C21">
              <w:rPr>
                <w:rFonts w:cs="Segoe UI"/>
                <w:sz w:val="20"/>
                <w:szCs w:val="20"/>
                <w:lang w:eastAsia="en-AU"/>
              </w:rPr>
              <w:t xml:space="preserve">ommunity </w:t>
            </w:r>
            <w:r w:rsidR="00227FED">
              <w:rPr>
                <w:rFonts w:cs="Segoe UI"/>
                <w:sz w:val="20"/>
                <w:szCs w:val="20"/>
                <w:lang w:eastAsia="en-AU"/>
              </w:rPr>
              <w:t>d</w:t>
            </w:r>
            <w:r w:rsidRPr="00644C21">
              <w:rPr>
                <w:rFonts w:cs="Segoe UI"/>
                <w:sz w:val="20"/>
                <w:szCs w:val="20"/>
                <w:lang w:eastAsia="en-AU"/>
              </w:rPr>
              <w:t xml:space="preserve">evelopment </w:t>
            </w:r>
            <w:r w:rsidR="00227FED">
              <w:rPr>
                <w:rFonts w:cs="Segoe UI"/>
                <w:sz w:val="20"/>
                <w:szCs w:val="20"/>
                <w:lang w:eastAsia="en-AU"/>
              </w:rPr>
              <w:t>o</w:t>
            </w:r>
            <w:r w:rsidRPr="00644C21">
              <w:rPr>
                <w:rFonts w:cs="Segoe UI"/>
                <w:sz w:val="20"/>
                <w:szCs w:val="20"/>
                <w:lang w:eastAsia="en-AU"/>
              </w:rPr>
              <w:t xml:space="preserve">fficer at your local council for an </w:t>
            </w:r>
            <w:r w:rsidR="007A6F2C">
              <w:rPr>
                <w:rFonts w:cs="Segoe UI"/>
                <w:sz w:val="20"/>
                <w:szCs w:val="20"/>
                <w:lang w:eastAsia="en-AU"/>
              </w:rPr>
              <w:t>Aboriginal</w:t>
            </w:r>
            <w:r w:rsidRPr="00644C21">
              <w:rPr>
                <w:rFonts w:cs="Segoe UI"/>
                <w:sz w:val="20"/>
                <w:szCs w:val="20"/>
                <w:lang w:eastAsia="en-AU"/>
              </w:rPr>
              <w:t xml:space="preserve"> </w:t>
            </w:r>
            <w:r w:rsidR="00FE0650">
              <w:rPr>
                <w:rFonts w:cs="Segoe UI"/>
                <w:sz w:val="20"/>
                <w:szCs w:val="20"/>
                <w:lang w:eastAsia="en-AU"/>
              </w:rPr>
              <w:t>Service Directory for your area</w:t>
            </w:r>
            <w:r w:rsidR="003008C0">
              <w:rPr>
                <w:rFonts w:cs="Segoe UI"/>
                <w:sz w:val="20"/>
                <w:szCs w:val="20"/>
                <w:lang w:eastAsia="en-AU"/>
              </w:rPr>
              <w:t>.</w:t>
            </w:r>
          </w:p>
          <w:p w14:paraId="04C5908D" w14:textId="573FE3BD" w:rsidR="00A53BA2" w:rsidRDefault="00E64AC2" w:rsidP="00573686">
            <w:pPr>
              <w:numPr>
                <w:ilvl w:val="0"/>
                <w:numId w:val="29"/>
              </w:numPr>
              <w:rPr>
                <w:rFonts w:cs="Segoe UI"/>
                <w:sz w:val="20"/>
                <w:szCs w:val="20"/>
                <w:lang w:eastAsia="en-AU"/>
              </w:rPr>
            </w:pPr>
            <w:r w:rsidRPr="00A53BA2">
              <w:rPr>
                <w:rFonts w:cs="Segoe UI"/>
                <w:sz w:val="20"/>
                <w:szCs w:val="20"/>
                <w:lang w:eastAsia="en-AU"/>
              </w:rPr>
              <w:t xml:space="preserve">Contact your Local </w:t>
            </w:r>
            <w:r w:rsidR="007A6F2C">
              <w:rPr>
                <w:rFonts w:cs="Segoe UI"/>
                <w:sz w:val="20"/>
                <w:szCs w:val="20"/>
                <w:lang w:eastAsia="en-AU"/>
              </w:rPr>
              <w:t>Aboriginal</w:t>
            </w:r>
            <w:r w:rsidRPr="00A53BA2">
              <w:rPr>
                <w:rFonts w:cs="Segoe UI"/>
                <w:sz w:val="20"/>
                <w:szCs w:val="20"/>
                <w:lang w:eastAsia="en-AU"/>
              </w:rPr>
              <w:t xml:space="preserve"> Land Council (LALC) for appropriate contacts and/or interagency meetings</w:t>
            </w:r>
            <w:r w:rsidR="003008C0">
              <w:rPr>
                <w:rFonts w:cs="Segoe UI"/>
                <w:sz w:val="20"/>
                <w:szCs w:val="20"/>
                <w:lang w:eastAsia="en-AU"/>
              </w:rPr>
              <w:t>.</w:t>
            </w:r>
          </w:p>
          <w:p w14:paraId="2A4723BA" w14:textId="4910AE4A" w:rsidR="00954EE8" w:rsidRPr="00A53BA2" w:rsidRDefault="00E64AC2" w:rsidP="00573686">
            <w:pPr>
              <w:numPr>
                <w:ilvl w:val="0"/>
                <w:numId w:val="29"/>
              </w:numPr>
              <w:rPr>
                <w:rFonts w:cs="Segoe UI"/>
                <w:sz w:val="20"/>
                <w:szCs w:val="20"/>
                <w:lang w:eastAsia="en-AU"/>
              </w:rPr>
            </w:pPr>
            <w:r w:rsidRPr="00A53BA2">
              <w:rPr>
                <w:rFonts w:cs="Segoe UI"/>
                <w:sz w:val="20"/>
                <w:szCs w:val="20"/>
                <w:lang w:eastAsia="en-AU"/>
              </w:rPr>
              <w:t>Refer to the AH</w:t>
            </w:r>
            <w:r w:rsidR="00A53BA2" w:rsidRPr="00A53BA2">
              <w:rPr>
                <w:rFonts w:cs="Segoe UI"/>
                <w:sz w:val="20"/>
                <w:szCs w:val="20"/>
                <w:lang w:eastAsia="en-AU"/>
              </w:rPr>
              <w:t>&amp;</w:t>
            </w:r>
            <w:r w:rsidRPr="00A53BA2">
              <w:rPr>
                <w:rFonts w:cs="Segoe UI"/>
                <w:sz w:val="20"/>
                <w:szCs w:val="20"/>
                <w:lang w:eastAsia="en-AU"/>
              </w:rPr>
              <w:t>MRC, ADAN and NARHDAN networks</w:t>
            </w:r>
            <w:r w:rsidR="003008C0">
              <w:rPr>
                <w:rFonts w:cs="Segoe UI"/>
                <w:sz w:val="20"/>
                <w:szCs w:val="20"/>
                <w:lang w:eastAsia="en-AU"/>
              </w:rPr>
              <w:t>.</w:t>
            </w:r>
          </w:p>
        </w:tc>
        <w:tc>
          <w:tcPr>
            <w:tcW w:w="2268" w:type="dxa"/>
          </w:tcPr>
          <w:p w14:paraId="06325A62" w14:textId="77777777" w:rsidR="00954EE8" w:rsidRPr="00565A08" w:rsidRDefault="00954EE8" w:rsidP="00565A08">
            <w:pPr>
              <w:rPr>
                <w:rFonts w:cs="Segoe UI"/>
                <w:i/>
                <w:sz w:val="20"/>
                <w:szCs w:val="20"/>
              </w:rPr>
            </w:pPr>
          </w:p>
        </w:tc>
        <w:tc>
          <w:tcPr>
            <w:tcW w:w="3969" w:type="dxa"/>
          </w:tcPr>
          <w:p w14:paraId="54C223D6" w14:textId="77777777" w:rsidR="00954EE8" w:rsidRPr="00565A08" w:rsidRDefault="00954EE8" w:rsidP="00565A08">
            <w:pPr>
              <w:rPr>
                <w:rFonts w:cs="Segoe UI"/>
                <w:i/>
                <w:sz w:val="20"/>
                <w:szCs w:val="20"/>
              </w:rPr>
            </w:pPr>
          </w:p>
        </w:tc>
        <w:tc>
          <w:tcPr>
            <w:tcW w:w="4678" w:type="dxa"/>
          </w:tcPr>
          <w:p w14:paraId="36E5B876" w14:textId="77777777" w:rsidR="00954EE8" w:rsidRPr="00565A08" w:rsidRDefault="00954EE8" w:rsidP="00565A08">
            <w:pPr>
              <w:rPr>
                <w:rFonts w:cs="Segoe UI"/>
                <w:i/>
                <w:sz w:val="20"/>
                <w:szCs w:val="20"/>
              </w:rPr>
            </w:pPr>
          </w:p>
        </w:tc>
      </w:tr>
      <w:tr w:rsidR="00E64AC2" w:rsidRPr="00565A08" w14:paraId="5B3C0ABB" w14:textId="77777777" w:rsidTr="00AC7F28">
        <w:tc>
          <w:tcPr>
            <w:tcW w:w="4678" w:type="dxa"/>
          </w:tcPr>
          <w:p w14:paraId="77A4FCEF" w14:textId="74A91CEC" w:rsidR="00E64AC2" w:rsidRPr="00644C21" w:rsidRDefault="00A53BA2" w:rsidP="00573686">
            <w:pPr>
              <w:numPr>
                <w:ilvl w:val="0"/>
                <w:numId w:val="26"/>
              </w:numPr>
              <w:rPr>
                <w:rFonts w:cs="Segoe UI"/>
                <w:sz w:val="20"/>
                <w:szCs w:val="20"/>
                <w:lang w:eastAsia="en-AU"/>
              </w:rPr>
            </w:pPr>
            <w:r>
              <w:rPr>
                <w:rFonts w:cs="Segoe UI"/>
                <w:sz w:val="20"/>
                <w:szCs w:val="20"/>
                <w:lang w:eastAsia="en-AU"/>
              </w:rPr>
              <w:t>W</w:t>
            </w:r>
            <w:r w:rsidR="00E64AC2" w:rsidRPr="00644C21">
              <w:rPr>
                <w:rFonts w:cs="Segoe UI"/>
                <w:sz w:val="20"/>
                <w:szCs w:val="20"/>
                <w:lang w:eastAsia="en-AU"/>
              </w:rPr>
              <w:t xml:space="preserve">e regularly have input from </w:t>
            </w:r>
            <w:r w:rsidR="007A6F2C">
              <w:rPr>
                <w:rFonts w:cs="Segoe UI"/>
                <w:sz w:val="20"/>
                <w:szCs w:val="20"/>
                <w:lang w:eastAsia="en-AU"/>
              </w:rPr>
              <w:t>Aboriginal</w:t>
            </w:r>
            <w:r w:rsidR="00E64AC2" w:rsidRPr="00644C21">
              <w:rPr>
                <w:rFonts w:cs="Segoe UI"/>
                <w:sz w:val="20"/>
                <w:szCs w:val="20"/>
                <w:lang w:eastAsia="en-AU"/>
              </w:rPr>
              <w:t xml:space="preserve"> stakeholders, staff and clients in organisational planning</w:t>
            </w:r>
            <w:r w:rsidR="003008C0">
              <w:rPr>
                <w:rFonts w:cs="Segoe UI"/>
                <w:sz w:val="20"/>
                <w:szCs w:val="20"/>
                <w:lang w:eastAsia="en-AU"/>
              </w:rPr>
              <w:t>.</w:t>
            </w:r>
          </w:p>
          <w:p w14:paraId="0F884BB9" w14:textId="77777777" w:rsidR="00E64AC2" w:rsidRDefault="00E64AC2" w:rsidP="00E64AC2">
            <w:pPr>
              <w:rPr>
                <w:rFonts w:cs="Segoe UI"/>
                <w:sz w:val="20"/>
                <w:szCs w:val="20"/>
                <w:lang w:eastAsia="en-AU"/>
              </w:rPr>
            </w:pPr>
          </w:p>
          <w:p w14:paraId="7ACDA516" w14:textId="26486351" w:rsidR="00E64AC2" w:rsidRPr="00444A7A" w:rsidRDefault="00E64AC2" w:rsidP="00E64AC2">
            <w:pPr>
              <w:rPr>
                <w:rStyle w:val="Emphasis"/>
              </w:rPr>
            </w:pPr>
            <w:r w:rsidRPr="00444A7A">
              <w:rPr>
                <w:rStyle w:val="Emphasis"/>
              </w:rPr>
              <w:t xml:space="preserve">Tip </w:t>
            </w:r>
          </w:p>
          <w:p w14:paraId="3E4335A1" w14:textId="77777777" w:rsidR="00E64AC2" w:rsidRPr="00565A08" w:rsidRDefault="00E64AC2" w:rsidP="00E64AC2">
            <w:pPr>
              <w:rPr>
                <w:rFonts w:cs="Segoe UI"/>
                <w:sz w:val="20"/>
                <w:szCs w:val="20"/>
              </w:rPr>
            </w:pPr>
            <w:r>
              <w:rPr>
                <w:rFonts w:cs="Segoe UI"/>
                <w:sz w:val="20"/>
                <w:szCs w:val="20"/>
                <w:lang w:eastAsia="en-AU"/>
              </w:rPr>
              <w:t>Review past planning meeting documents</w:t>
            </w:r>
            <w:r w:rsidRPr="00644C21">
              <w:rPr>
                <w:rFonts w:cs="Segoe UI"/>
                <w:sz w:val="20"/>
                <w:szCs w:val="20"/>
                <w:lang w:eastAsia="en-AU"/>
              </w:rPr>
              <w:t xml:space="preserve"> to find out past</w:t>
            </w:r>
            <w:r w:rsidR="00A53BA2">
              <w:rPr>
                <w:rFonts w:cs="Segoe UI"/>
                <w:sz w:val="20"/>
                <w:szCs w:val="20"/>
                <w:lang w:eastAsia="en-AU"/>
              </w:rPr>
              <w:t>/current level of involvement.</w:t>
            </w:r>
          </w:p>
        </w:tc>
        <w:tc>
          <w:tcPr>
            <w:tcW w:w="2268" w:type="dxa"/>
          </w:tcPr>
          <w:p w14:paraId="336D260C" w14:textId="77777777" w:rsidR="00E64AC2" w:rsidRPr="00565A08" w:rsidRDefault="00E64AC2" w:rsidP="00E64AC2">
            <w:pPr>
              <w:rPr>
                <w:rFonts w:cs="Segoe UI"/>
                <w:i/>
                <w:sz w:val="20"/>
                <w:szCs w:val="20"/>
              </w:rPr>
            </w:pPr>
          </w:p>
        </w:tc>
        <w:tc>
          <w:tcPr>
            <w:tcW w:w="3969" w:type="dxa"/>
          </w:tcPr>
          <w:p w14:paraId="7D597BEA" w14:textId="77777777" w:rsidR="00E64AC2" w:rsidRPr="00565A08" w:rsidRDefault="00E64AC2" w:rsidP="00E64AC2">
            <w:pPr>
              <w:rPr>
                <w:rFonts w:cs="Segoe UI"/>
                <w:i/>
                <w:sz w:val="20"/>
                <w:szCs w:val="20"/>
              </w:rPr>
            </w:pPr>
          </w:p>
        </w:tc>
        <w:tc>
          <w:tcPr>
            <w:tcW w:w="4678" w:type="dxa"/>
          </w:tcPr>
          <w:p w14:paraId="6CF3ACE0" w14:textId="77777777" w:rsidR="00E64AC2" w:rsidRPr="00565A08" w:rsidRDefault="00E64AC2" w:rsidP="00E64AC2">
            <w:pPr>
              <w:rPr>
                <w:rFonts w:cs="Segoe UI"/>
                <w:i/>
                <w:sz w:val="20"/>
                <w:szCs w:val="20"/>
              </w:rPr>
            </w:pPr>
          </w:p>
        </w:tc>
      </w:tr>
      <w:tr w:rsidR="00E64AC2" w:rsidRPr="00565A08" w14:paraId="529E967A" w14:textId="77777777" w:rsidTr="00AC7F28">
        <w:tc>
          <w:tcPr>
            <w:tcW w:w="4678" w:type="dxa"/>
          </w:tcPr>
          <w:p w14:paraId="29747D6E" w14:textId="6FD2C9D6" w:rsidR="00E64AC2" w:rsidRPr="00644C21" w:rsidRDefault="00E64AC2" w:rsidP="00573686">
            <w:pPr>
              <w:numPr>
                <w:ilvl w:val="0"/>
                <w:numId w:val="26"/>
              </w:numPr>
              <w:rPr>
                <w:rFonts w:cs="Segoe UI"/>
                <w:sz w:val="20"/>
                <w:szCs w:val="20"/>
                <w:lang w:eastAsia="en-AU"/>
              </w:rPr>
            </w:pPr>
            <w:r w:rsidRPr="00644C21">
              <w:rPr>
                <w:rFonts w:cs="Segoe UI"/>
                <w:sz w:val="20"/>
                <w:szCs w:val="20"/>
                <w:lang w:eastAsia="en-AU"/>
              </w:rPr>
              <w:t xml:space="preserve">We have strategies in place to draw on local </w:t>
            </w:r>
            <w:r w:rsidR="007A6F2C">
              <w:rPr>
                <w:rFonts w:cs="Segoe UI"/>
                <w:sz w:val="20"/>
                <w:szCs w:val="20"/>
                <w:lang w:eastAsia="en-AU"/>
              </w:rPr>
              <w:t>Aboriginal</w:t>
            </w:r>
            <w:r w:rsidRPr="00644C21">
              <w:rPr>
                <w:rFonts w:cs="Segoe UI"/>
                <w:sz w:val="20"/>
                <w:szCs w:val="20"/>
                <w:lang w:eastAsia="en-AU"/>
              </w:rPr>
              <w:t xml:space="preserve"> knowledge in providing a culturally safe service environment</w:t>
            </w:r>
            <w:r w:rsidR="002E5BA7">
              <w:rPr>
                <w:rFonts w:cs="Segoe UI"/>
                <w:sz w:val="20"/>
                <w:szCs w:val="20"/>
                <w:lang w:eastAsia="en-AU"/>
              </w:rPr>
              <w:t>.</w:t>
            </w:r>
            <w:r w:rsidRPr="00644C21">
              <w:rPr>
                <w:rFonts w:cs="Segoe UI"/>
                <w:sz w:val="20"/>
                <w:szCs w:val="20"/>
                <w:lang w:eastAsia="en-AU"/>
              </w:rPr>
              <w:t xml:space="preserve"> </w:t>
            </w:r>
          </w:p>
          <w:p w14:paraId="74FCA219" w14:textId="77777777" w:rsidR="00E64AC2" w:rsidRDefault="00E64AC2" w:rsidP="00E64AC2">
            <w:pPr>
              <w:rPr>
                <w:rFonts w:cs="Segoe UI"/>
                <w:sz w:val="20"/>
                <w:szCs w:val="20"/>
                <w:lang w:eastAsia="en-AU"/>
              </w:rPr>
            </w:pPr>
          </w:p>
          <w:p w14:paraId="1AE3A1AE" w14:textId="4216D53F" w:rsidR="00E64AC2" w:rsidRPr="00444A7A" w:rsidRDefault="00E64AC2" w:rsidP="00E64AC2">
            <w:pPr>
              <w:rPr>
                <w:rStyle w:val="Emphasis"/>
              </w:rPr>
            </w:pPr>
            <w:r w:rsidRPr="00444A7A">
              <w:rPr>
                <w:rStyle w:val="Emphasis"/>
              </w:rPr>
              <w:t>Tip</w:t>
            </w:r>
          </w:p>
          <w:p w14:paraId="29BE48C9" w14:textId="0495FD19" w:rsidR="00E64AC2" w:rsidRPr="00644C21" w:rsidRDefault="00E64AC2" w:rsidP="00E64AC2">
            <w:pPr>
              <w:rPr>
                <w:rFonts w:cs="Segoe UI"/>
                <w:sz w:val="20"/>
                <w:szCs w:val="20"/>
                <w:lang w:eastAsia="en-AU"/>
              </w:rPr>
            </w:pPr>
            <w:r w:rsidRPr="00644C21">
              <w:rPr>
                <w:rFonts w:cs="Segoe UI"/>
                <w:sz w:val="20"/>
                <w:szCs w:val="20"/>
                <w:lang w:eastAsia="en-AU"/>
              </w:rPr>
              <w:t xml:space="preserve">Link with the Local </w:t>
            </w:r>
            <w:r w:rsidR="007A6F2C">
              <w:rPr>
                <w:rFonts w:cs="Segoe UI"/>
                <w:sz w:val="20"/>
                <w:szCs w:val="20"/>
                <w:lang w:eastAsia="en-AU"/>
              </w:rPr>
              <w:t>Aboriginal</w:t>
            </w:r>
            <w:r w:rsidRPr="00644C21">
              <w:rPr>
                <w:rFonts w:cs="Segoe UI"/>
                <w:sz w:val="20"/>
                <w:szCs w:val="20"/>
                <w:lang w:eastAsia="en-AU"/>
              </w:rPr>
              <w:t xml:space="preserve"> Land Council, </w:t>
            </w:r>
            <w:r w:rsidR="007A6F2C">
              <w:rPr>
                <w:rFonts w:cs="Segoe UI"/>
                <w:sz w:val="20"/>
                <w:szCs w:val="20"/>
                <w:lang w:eastAsia="en-AU"/>
              </w:rPr>
              <w:t>Aboriginal</w:t>
            </w:r>
            <w:r w:rsidRPr="00644C21">
              <w:rPr>
                <w:rFonts w:cs="Segoe UI"/>
                <w:sz w:val="20"/>
                <w:szCs w:val="20"/>
                <w:lang w:eastAsia="en-AU"/>
              </w:rPr>
              <w:t xml:space="preserve"> Medical Service, </w:t>
            </w:r>
            <w:r w:rsidR="007A6F2C">
              <w:rPr>
                <w:rFonts w:cs="Segoe UI"/>
                <w:sz w:val="20"/>
                <w:szCs w:val="20"/>
                <w:lang w:eastAsia="en-AU"/>
              </w:rPr>
              <w:t>Aboriginal</w:t>
            </w:r>
            <w:r w:rsidRPr="00644C21">
              <w:rPr>
                <w:rFonts w:cs="Segoe UI"/>
                <w:sz w:val="20"/>
                <w:szCs w:val="20"/>
                <w:lang w:eastAsia="en-AU"/>
              </w:rPr>
              <w:t xml:space="preserve"> </w:t>
            </w:r>
            <w:r w:rsidR="007A6F2C">
              <w:rPr>
                <w:rFonts w:cs="Segoe UI"/>
                <w:sz w:val="20"/>
                <w:szCs w:val="20"/>
                <w:lang w:eastAsia="en-AU"/>
              </w:rPr>
              <w:t>Elders</w:t>
            </w:r>
            <w:r w:rsidRPr="00644C21">
              <w:rPr>
                <w:rFonts w:cs="Segoe UI"/>
                <w:sz w:val="20"/>
                <w:szCs w:val="20"/>
                <w:lang w:eastAsia="en-AU"/>
              </w:rPr>
              <w:t xml:space="preserve"> and </w:t>
            </w:r>
            <w:r w:rsidR="007A6F2C">
              <w:rPr>
                <w:rFonts w:cs="Segoe UI"/>
                <w:sz w:val="20"/>
                <w:szCs w:val="20"/>
                <w:lang w:eastAsia="en-AU"/>
              </w:rPr>
              <w:t>Aboriginal</w:t>
            </w:r>
            <w:r w:rsidRPr="00644C21">
              <w:rPr>
                <w:rFonts w:cs="Segoe UI"/>
                <w:sz w:val="20"/>
                <w:szCs w:val="20"/>
                <w:lang w:eastAsia="en-AU"/>
              </w:rPr>
              <w:t xml:space="preserve"> Interagency group</w:t>
            </w:r>
            <w:r>
              <w:rPr>
                <w:rFonts w:cs="Segoe UI"/>
                <w:sz w:val="20"/>
                <w:szCs w:val="20"/>
                <w:lang w:eastAsia="en-AU"/>
              </w:rPr>
              <w:t>s</w:t>
            </w:r>
            <w:r w:rsidRPr="00644C21">
              <w:rPr>
                <w:rFonts w:cs="Segoe UI"/>
                <w:sz w:val="20"/>
                <w:szCs w:val="20"/>
                <w:lang w:eastAsia="en-AU"/>
              </w:rPr>
              <w:t xml:space="preserve"> to determine culturally safe </w:t>
            </w:r>
            <w:r w:rsidR="00530549">
              <w:rPr>
                <w:rFonts w:cs="Segoe UI"/>
                <w:sz w:val="20"/>
                <w:szCs w:val="20"/>
                <w:lang w:eastAsia="en-AU"/>
              </w:rPr>
              <w:t>work practices and environments</w:t>
            </w:r>
            <w:r w:rsidR="002E5BA7">
              <w:rPr>
                <w:rFonts w:cs="Segoe UI"/>
                <w:sz w:val="20"/>
                <w:szCs w:val="20"/>
                <w:lang w:eastAsia="en-AU"/>
              </w:rPr>
              <w:t>.</w:t>
            </w:r>
          </w:p>
        </w:tc>
        <w:tc>
          <w:tcPr>
            <w:tcW w:w="2268" w:type="dxa"/>
          </w:tcPr>
          <w:p w14:paraId="03FAFFD2" w14:textId="77777777" w:rsidR="00E64AC2" w:rsidRPr="00565A08" w:rsidRDefault="00E64AC2" w:rsidP="00E64AC2">
            <w:pPr>
              <w:rPr>
                <w:rFonts w:cs="Segoe UI"/>
                <w:i/>
                <w:sz w:val="20"/>
                <w:szCs w:val="20"/>
              </w:rPr>
            </w:pPr>
          </w:p>
        </w:tc>
        <w:tc>
          <w:tcPr>
            <w:tcW w:w="3969" w:type="dxa"/>
          </w:tcPr>
          <w:p w14:paraId="4F34C2A0" w14:textId="77777777" w:rsidR="00E64AC2" w:rsidRPr="00565A08" w:rsidRDefault="00E64AC2" w:rsidP="00E64AC2">
            <w:pPr>
              <w:rPr>
                <w:rFonts w:cs="Segoe UI"/>
                <w:i/>
                <w:sz w:val="20"/>
                <w:szCs w:val="20"/>
              </w:rPr>
            </w:pPr>
          </w:p>
        </w:tc>
        <w:tc>
          <w:tcPr>
            <w:tcW w:w="4678" w:type="dxa"/>
          </w:tcPr>
          <w:p w14:paraId="361B5BD4" w14:textId="77777777" w:rsidR="00E64AC2" w:rsidRPr="00565A08" w:rsidRDefault="00E64AC2" w:rsidP="00E64AC2">
            <w:pPr>
              <w:rPr>
                <w:rFonts w:cs="Segoe UI"/>
                <w:i/>
                <w:sz w:val="20"/>
                <w:szCs w:val="20"/>
              </w:rPr>
            </w:pPr>
          </w:p>
        </w:tc>
      </w:tr>
      <w:tr w:rsidR="00E64AC2" w:rsidRPr="00565A08" w14:paraId="0EC3E22E" w14:textId="77777777" w:rsidTr="00AC7F28">
        <w:tc>
          <w:tcPr>
            <w:tcW w:w="4678" w:type="dxa"/>
          </w:tcPr>
          <w:p w14:paraId="28FFA495" w14:textId="16C77DF3" w:rsidR="00E64AC2" w:rsidRPr="00644C21" w:rsidRDefault="00E64AC2" w:rsidP="00573686">
            <w:pPr>
              <w:numPr>
                <w:ilvl w:val="0"/>
                <w:numId w:val="26"/>
              </w:numPr>
              <w:rPr>
                <w:rFonts w:cs="Segoe UI"/>
                <w:sz w:val="20"/>
                <w:szCs w:val="20"/>
                <w:lang w:eastAsia="en-AU"/>
              </w:rPr>
            </w:pPr>
            <w:r w:rsidRPr="00644C21">
              <w:rPr>
                <w:rFonts w:cs="Segoe UI"/>
                <w:sz w:val="20"/>
                <w:szCs w:val="20"/>
                <w:lang w:eastAsia="en-AU"/>
              </w:rPr>
              <w:t xml:space="preserve">We are actively creating pathways for consultation and engagement with local </w:t>
            </w:r>
            <w:r w:rsidR="007A6F2C">
              <w:rPr>
                <w:rFonts w:cs="Segoe UI"/>
                <w:sz w:val="20"/>
                <w:szCs w:val="20"/>
                <w:lang w:eastAsia="en-AU"/>
              </w:rPr>
              <w:t>Aboriginal</w:t>
            </w:r>
            <w:r w:rsidRPr="00644C21">
              <w:rPr>
                <w:rFonts w:cs="Segoe UI"/>
                <w:sz w:val="20"/>
                <w:szCs w:val="20"/>
                <w:lang w:eastAsia="en-AU"/>
              </w:rPr>
              <w:t xml:space="preserve"> </w:t>
            </w:r>
            <w:r w:rsidR="007A6F2C">
              <w:rPr>
                <w:rFonts w:cs="Segoe UI"/>
                <w:sz w:val="20"/>
                <w:szCs w:val="20"/>
                <w:lang w:eastAsia="en-AU"/>
              </w:rPr>
              <w:t>Elders</w:t>
            </w:r>
            <w:r w:rsidR="002E5BA7">
              <w:rPr>
                <w:rFonts w:cs="Segoe UI"/>
                <w:sz w:val="20"/>
                <w:szCs w:val="20"/>
                <w:lang w:eastAsia="en-AU"/>
              </w:rPr>
              <w:t>.</w:t>
            </w:r>
            <w:r w:rsidRPr="00644C21">
              <w:rPr>
                <w:rFonts w:cs="Segoe UI"/>
                <w:sz w:val="20"/>
                <w:szCs w:val="20"/>
                <w:lang w:eastAsia="en-AU"/>
              </w:rPr>
              <w:t xml:space="preserve"> </w:t>
            </w:r>
          </w:p>
          <w:p w14:paraId="7259AEEF" w14:textId="77777777" w:rsidR="00E64AC2" w:rsidRDefault="00E64AC2" w:rsidP="00E64AC2">
            <w:pPr>
              <w:rPr>
                <w:rFonts w:cs="Segoe UI"/>
                <w:sz w:val="20"/>
                <w:szCs w:val="20"/>
                <w:lang w:eastAsia="en-AU"/>
              </w:rPr>
            </w:pPr>
          </w:p>
          <w:p w14:paraId="7598F99D" w14:textId="00FF9BEC" w:rsidR="00E64AC2" w:rsidRPr="00444A7A" w:rsidRDefault="00E64AC2" w:rsidP="00E64AC2">
            <w:pPr>
              <w:rPr>
                <w:rStyle w:val="Emphasis"/>
              </w:rPr>
            </w:pPr>
            <w:r w:rsidRPr="00444A7A">
              <w:rPr>
                <w:rStyle w:val="Emphasis"/>
              </w:rPr>
              <w:t>Tip</w:t>
            </w:r>
          </w:p>
          <w:p w14:paraId="08ACE05E" w14:textId="7A4C4657" w:rsidR="00E64AC2" w:rsidRPr="00644C21" w:rsidRDefault="00E64AC2" w:rsidP="00E64AC2">
            <w:pPr>
              <w:rPr>
                <w:rFonts w:cs="Segoe UI"/>
                <w:sz w:val="20"/>
                <w:szCs w:val="20"/>
                <w:lang w:eastAsia="en-AU"/>
              </w:rPr>
            </w:pPr>
            <w:r w:rsidRPr="00644C21">
              <w:rPr>
                <w:rFonts w:cs="Segoe UI"/>
                <w:sz w:val="20"/>
                <w:szCs w:val="20"/>
                <w:lang w:eastAsia="en-AU"/>
              </w:rPr>
              <w:t xml:space="preserve">Contact your Local </w:t>
            </w:r>
            <w:r w:rsidR="007A6F2C">
              <w:rPr>
                <w:rFonts w:cs="Segoe UI"/>
                <w:sz w:val="20"/>
                <w:szCs w:val="20"/>
                <w:lang w:eastAsia="en-AU"/>
              </w:rPr>
              <w:t>Aboriginal</w:t>
            </w:r>
            <w:r w:rsidRPr="00644C21">
              <w:rPr>
                <w:rFonts w:cs="Segoe UI"/>
                <w:sz w:val="20"/>
                <w:szCs w:val="20"/>
                <w:lang w:eastAsia="en-AU"/>
              </w:rPr>
              <w:t xml:space="preserve"> Land Council (LALC) for a list of </w:t>
            </w:r>
            <w:r w:rsidR="007A6F2C">
              <w:rPr>
                <w:rFonts w:cs="Segoe UI"/>
                <w:sz w:val="20"/>
                <w:szCs w:val="20"/>
                <w:lang w:eastAsia="en-AU"/>
              </w:rPr>
              <w:t>Elders</w:t>
            </w:r>
            <w:r w:rsidRPr="00644C21">
              <w:rPr>
                <w:rFonts w:cs="Segoe UI"/>
                <w:sz w:val="20"/>
                <w:szCs w:val="20"/>
                <w:lang w:eastAsia="en-AU"/>
              </w:rPr>
              <w:t xml:space="preserve"> in the community</w:t>
            </w:r>
            <w:r w:rsidR="002E5BA7">
              <w:rPr>
                <w:rFonts w:cs="Segoe UI"/>
                <w:sz w:val="20"/>
                <w:szCs w:val="20"/>
                <w:lang w:eastAsia="en-AU"/>
              </w:rPr>
              <w:t>.</w:t>
            </w:r>
          </w:p>
        </w:tc>
        <w:tc>
          <w:tcPr>
            <w:tcW w:w="2268" w:type="dxa"/>
          </w:tcPr>
          <w:p w14:paraId="6B283204" w14:textId="77777777" w:rsidR="00E64AC2" w:rsidRPr="00565A08" w:rsidRDefault="00E64AC2" w:rsidP="00E64AC2">
            <w:pPr>
              <w:rPr>
                <w:rFonts w:cs="Segoe UI"/>
                <w:i/>
                <w:sz w:val="20"/>
                <w:szCs w:val="20"/>
              </w:rPr>
            </w:pPr>
          </w:p>
        </w:tc>
        <w:tc>
          <w:tcPr>
            <w:tcW w:w="3969" w:type="dxa"/>
          </w:tcPr>
          <w:p w14:paraId="0013A251" w14:textId="77777777" w:rsidR="00E64AC2" w:rsidRPr="00565A08" w:rsidRDefault="00E64AC2" w:rsidP="00E64AC2">
            <w:pPr>
              <w:rPr>
                <w:rFonts w:cs="Segoe UI"/>
                <w:i/>
                <w:sz w:val="20"/>
                <w:szCs w:val="20"/>
              </w:rPr>
            </w:pPr>
          </w:p>
        </w:tc>
        <w:tc>
          <w:tcPr>
            <w:tcW w:w="4678" w:type="dxa"/>
          </w:tcPr>
          <w:p w14:paraId="0C46AF68" w14:textId="77777777" w:rsidR="00E64AC2" w:rsidRPr="00565A08" w:rsidRDefault="00E64AC2" w:rsidP="00E64AC2">
            <w:pPr>
              <w:rPr>
                <w:rFonts w:cs="Segoe UI"/>
                <w:i/>
                <w:sz w:val="20"/>
                <w:szCs w:val="20"/>
              </w:rPr>
            </w:pPr>
          </w:p>
        </w:tc>
      </w:tr>
      <w:tr w:rsidR="00E64AC2" w:rsidRPr="00565A08" w14:paraId="24DA96C0" w14:textId="77777777" w:rsidTr="00AC7F28">
        <w:tc>
          <w:tcPr>
            <w:tcW w:w="4678" w:type="dxa"/>
          </w:tcPr>
          <w:p w14:paraId="0BC8C517" w14:textId="7E37A29F" w:rsidR="00E64AC2" w:rsidRPr="00530549" w:rsidRDefault="00E64AC2" w:rsidP="00E64AC2">
            <w:pPr>
              <w:numPr>
                <w:ilvl w:val="0"/>
                <w:numId w:val="26"/>
              </w:numPr>
              <w:rPr>
                <w:rFonts w:cs="Segoe UI"/>
                <w:sz w:val="20"/>
                <w:szCs w:val="20"/>
                <w:lang w:eastAsia="en-AU"/>
              </w:rPr>
            </w:pPr>
            <w:r w:rsidRPr="00644C21">
              <w:rPr>
                <w:rFonts w:cs="Segoe UI"/>
                <w:sz w:val="20"/>
                <w:szCs w:val="20"/>
                <w:lang w:eastAsia="en-AU"/>
              </w:rPr>
              <w:t xml:space="preserve">We are actively creating pathways for consultation and engagement with </w:t>
            </w:r>
            <w:r>
              <w:rPr>
                <w:rFonts w:cs="Segoe UI"/>
                <w:sz w:val="20"/>
                <w:szCs w:val="20"/>
                <w:lang w:eastAsia="en-AU"/>
              </w:rPr>
              <w:t xml:space="preserve">specific </w:t>
            </w:r>
            <w:r w:rsidR="007A6F2C">
              <w:rPr>
                <w:rFonts w:cs="Segoe UI"/>
                <w:sz w:val="20"/>
                <w:szCs w:val="20"/>
                <w:lang w:eastAsia="en-AU"/>
              </w:rPr>
              <w:t>Aboriginal</w:t>
            </w:r>
            <w:r w:rsidRPr="00644C21">
              <w:rPr>
                <w:rFonts w:cs="Segoe UI"/>
                <w:sz w:val="20"/>
                <w:szCs w:val="20"/>
                <w:lang w:eastAsia="en-AU"/>
              </w:rPr>
              <w:t xml:space="preserve"> </w:t>
            </w:r>
            <w:r>
              <w:rPr>
                <w:rFonts w:cs="Segoe UI"/>
                <w:sz w:val="20"/>
                <w:szCs w:val="20"/>
                <w:lang w:eastAsia="en-AU"/>
              </w:rPr>
              <w:t>population groups w</w:t>
            </w:r>
            <w:r w:rsidR="002E5BA7">
              <w:rPr>
                <w:rFonts w:cs="Segoe UI"/>
                <w:sz w:val="20"/>
                <w:szCs w:val="20"/>
                <w:lang w:eastAsia="en-AU"/>
              </w:rPr>
              <w:t>h</w:t>
            </w:r>
            <w:r>
              <w:rPr>
                <w:rFonts w:cs="Segoe UI"/>
                <w:sz w:val="20"/>
                <w:szCs w:val="20"/>
                <w:lang w:eastAsia="en-AU"/>
              </w:rPr>
              <w:t>ere relevant</w:t>
            </w:r>
            <w:r w:rsidR="00A53BA2">
              <w:rPr>
                <w:rFonts w:cs="Segoe UI"/>
                <w:sz w:val="20"/>
                <w:szCs w:val="20"/>
                <w:lang w:eastAsia="en-AU"/>
              </w:rPr>
              <w:t xml:space="preserve"> (e.g. young people</w:t>
            </w:r>
            <w:r w:rsidR="00FE0650">
              <w:rPr>
                <w:rFonts w:cs="Segoe UI"/>
                <w:sz w:val="20"/>
                <w:szCs w:val="20"/>
                <w:lang w:eastAsia="en-AU"/>
              </w:rPr>
              <w:t xml:space="preserve"> </w:t>
            </w:r>
            <w:r w:rsidR="00A53BA2">
              <w:rPr>
                <w:rFonts w:cs="Segoe UI"/>
                <w:sz w:val="20"/>
                <w:szCs w:val="20"/>
                <w:lang w:eastAsia="en-AU"/>
              </w:rPr>
              <w:t>or women)</w:t>
            </w:r>
            <w:r w:rsidR="002E5BA7">
              <w:rPr>
                <w:rFonts w:cs="Segoe UI"/>
                <w:sz w:val="20"/>
                <w:szCs w:val="20"/>
                <w:lang w:eastAsia="en-AU"/>
              </w:rPr>
              <w:t>.</w:t>
            </w:r>
          </w:p>
        </w:tc>
        <w:tc>
          <w:tcPr>
            <w:tcW w:w="2268" w:type="dxa"/>
          </w:tcPr>
          <w:p w14:paraId="303DC47D" w14:textId="77777777" w:rsidR="00E64AC2" w:rsidRPr="00565A08" w:rsidRDefault="00E64AC2" w:rsidP="00E64AC2">
            <w:pPr>
              <w:rPr>
                <w:rFonts w:cs="Segoe UI"/>
                <w:i/>
                <w:sz w:val="20"/>
                <w:szCs w:val="20"/>
              </w:rPr>
            </w:pPr>
          </w:p>
        </w:tc>
        <w:tc>
          <w:tcPr>
            <w:tcW w:w="3969" w:type="dxa"/>
          </w:tcPr>
          <w:p w14:paraId="4CA7BB7B" w14:textId="77777777" w:rsidR="00E64AC2" w:rsidRPr="00565A08" w:rsidRDefault="00E64AC2" w:rsidP="00E64AC2">
            <w:pPr>
              <w:rPr>
                <w:rFonts w:cs="Segoe UI"/>
                <w:i/>
                <w:sz w:val="20"/>
                <w:szCs w:val="20"/>
              </w:rPr>
            </w:pPr>
          </w:p>
        </w:tc>
        <w:tc>
          <w:tcPr>
            <w:tcW w:w="4678" w:type="dxa"/>
          </w:tcPr>
          <w:p w14:paraId="59D03DAA" w14:textId="77777777" w:rsidR="00E64AC2" w:rsidRPr="00565A08" w:rsidRDefault="00E64AC2" w:rsidP="00E64AC2">
            <w:pPr>
              <w:rPr>
                <w:rFonts w:cs="Segoe UI"/>
                <w:i/>
                <w:sz w:val="20"/>
                <w:szCs w:val="20"/>
              </w:rPr>
            </w:pPr>
          </w:p>
        </w:tc>
      </w:tr>
      <w:tr w:rsidR="00E64AC2" w:rsidRPr="00565A08" w14:paraId="3F831152" w14:textId="77777777" w:rsidTr="00AC7F28">
        <w:tc>
          <w:tcPr>
            <w:tcW w:w="4678" w:type="dxa"/>
          </w:tcPr>
          <w:p w14:paraId="70D5FE1E" w14:textId="3766BBAD" w:rsidR="00E64AC2" w:rsidRDefault="00E64AC2" w:rsidP="00E64AC2">
            <w:pPr>
              <w:numPr>
                <w:ilvl w:val="0"/>
                <w:numId w:val="26"/>
              </w:numPr>
              <w:rPr>
                <w:rFonts w:cs="Segoe UI"/>
                <w:sz w:val="20"/>
                <w:szCs w:val="20"/>
                <w:lang w:eastAsia="en-AU"/>
              </w:rPr>
            </w:pPr>
            <w:r w:rsidRPr="00644C21">
              <w:rPr>
                <w:rFonts w:cs="Segoe UI"/>
                <w:sz w:val="20"/>
                <w:szCs w:val="20"/>
                <w:lang w:eastAsia="en-AU"/>
              </w:rPr>
              <w:t xml:space="preserve">We are actively creating pathways for consultation and engagement with </w:t>
            </w:r>
            <w:r w:rsidR="007A6F2C">
              <w:rPr>
                <w:rFonts w:cs="Segoe UI"/>
                <w:sz w:val="20"/>
                <w:szCs w:val="20"/>
                <w:lang w:eastAsia="en-AU"/>
              </w:rPr>
              <w:t>Aboriginal</w:t>
            </w:r>
            <w:r w:rsidRPr="00644C21">
              <w:rPr>
                <w:rFonts w:cs="Segoe UI"/>
                <w:sz w:val="20"/>
                <w:szCs w:val="20"/>
                <w:lang w:eastAsia="en-AU"/>
              </w:rPr>
              <w:t xml:space="preserve"> service users</w:t>
            </w:r>
            <w:r w:rsidR="002E5BA7">
              <w:rPr>
                <w:rFonts w:cs="Segoe UI"/>
                <w:sz w:val="20"/>
                <w:szCs w:val="20"/>
                <w:lang w:eastAsia="en-AU"/>
              </w:rPr>
              <w:t>.</w:t>
            </w:r>
            <w:r w:rsidRPr="00644C21">
              <w:rPr>
                <w:rFonts w:cs="Segoe UI"/>
                <w:sz w:val="20"/>
                <w:szCs w:val="20"/>
                <w:lang w:eastAsia="en-AU"/>
              </w:rPr>
              <w:t xml:space="preserve"> </w:t>
            </w:r>
          </w:p>
          <w:p w14:paraId="5C82B1D8" w14:textId="77777777" w:rsidR="004E3C86" w:rsidRDefault="004E3C86" w:rsidP="004E3C86">
            <w:pPr>
              <w:rPr>
                <w:rFonts w:cs="Segoe UI"/>
                <w:sz w:val="20"/>
                <w:szCs w:val="20"/>
                <w:lang w:eastAsia="en-AU"/>
              </w:rPr>
            </w:pPr>
          </w:p>
          <w:p w14:paraId="1CED8982" w14:textId="690D4B87" w:rsidR="004E3C86" w:rsidRDefault="004E3C86" w:rsidP="004E3C86">
            <w:pPr>
              <w:rPr>
                <w:rFonts w:cs="Segoe UI"/>
                <w:sz w:val="20"/>
                <w:szCs w:val="20"/>
                <w:lang w:eastAsia="en-AU"/>
              </w:rPr>
            </w:pPr>
            <w:r w:rsidRPr="004E3C86">
              <w:rPr>
                <w:rStyle w:val="Emphasis"/>
              </w:rPr>
              <w:t>Tip</w:t>
            </w:r>
            <w:r>
              <w:rPr>
                <w:rStyle w:val="Emphasis"/>
              </w:rPr>
              <w:t>s</w:t>
            </w:r>
            <w:r>
              <w:rPr>
                <w:rFonts w:cs="Segoe UI"/>
                <w:sz w:val="20"/>
                <w:szCs w:val="20"/>
                <w:lang w:eastAsia="en-AU"/>
              </w:rPr>
              <w:t xml:space="preserve"> </w:t>
            </w:r>
          </w:p>
          <w:p w14:paraId="5FC0F221" w14:textId="6B6361EE" w:rsidR="004E3C86" w:rsidRDefault="004E3C86" w:rsidP="004E3C86">
            <w:pPr>
              <w:pStyle w:val="ListParagraph"/>
              <w:numPr>
                <w:ilvl w:val="0"/>
                <w:numId w:val="47"/>
              </w:numPr>
              <w:rPr>
                <w:rFonts w:cs="Segoe UI"/>
                <w:sz w:val="20"/>
                <w:szCs w:val="20"/>
                <w:lang w:eastAsia="en-AU"/>
              </w:rPr>
            </w:pPr>
            <w:r>
              <w:rPr>
                <w:rFonts w:cs="Segoe UI"/>
                <w:sz w:val="20"/>
                <w:szCs w:val="20"/>
                <w:lang w:eastAsia="en-AU"/>
              </w:rPr>
              <w:t>Consider if consumer groups have identified Aboriginal representation</w:t>
            </w:r>
            <w:r w:rsidR="002E5BA7">
              <w:rPr>
                <w:rFonts w:cs="Segoe UI"/>
                <w:sz w:val="20"/>
                <w:szCs w:val="20"/>
                <w:lang w:eastAsia="en-AU"/>
              </w:rPr>
              <w:t>.</w:t>
            </w:r>
            <w:r>
              <w:rPr>
                <w:rFonts w:cs="Segoe UI"/>
                <w:sz w:val="20"/>
                <w:szCs w:val="20"/>
                <w:lang w:eastAsia="en-AU"/>
              </w:rPr>
              <w:t xml:space="preserve"> </w:t>
            </w:r>
          </w:p>
          <w:p w14:paraId="0815B4C8" w14:textId="1ED0A3DD" w:rsidR="004E3C86" w:rsidRDefault="004E3C86" w:rsidP="004E3C86">
            <w:pPr>
              <w:pStyle w:val="ListParagraph"/>
              <w:numPr>
                <w:ilvl w:val="0"/>
                <w:numId w:val="47"/>
              </w:numPr>
              <w:rPr>
                <w:rFonts w:cs="Segoe UI"/>
                <w:sz w:val="20"/>
                <w:szCs w:val="20"/>
                <w:lang w:eastAsia="en-AU"/>
              </w:rPr>
            </w:pPr>
            <w:r>
              <w:rPr>
                <w:rFonts w:cs="Segoe UI"/>
                <w:sz w:val="20"/>
                <w:szCs w:val="20"/>
                <w:lang w:eastAsia="en-AU"/>
              </w:rPr>
              <w:t>Consider who is responsible for engaging Aboriginal service users in consultations</w:t>
            </w:r>
            <w:r w:rsidR="002E5BA7">
              <w:rPr>
                <w:rFonts w:cs="Segoe UI"/>
                <w:sz w:val="20"/>
                <w:szCs w:val="20"/>
                <w:lang w:eastAsia="en-AU"/>
              </w:rPr>
              <w:t>.</w:t>
            </w:r>
            <w:r>
              <w:rPr>
                <w:rFonts w:cs="Segoe UI"/>
                <w:sz w:val="20"/>
                <w:szCs w:val="20"/>
                <w:lang w:eastAsia="en-AU"/>
              </w:rPr>
              <w:t xml:space="preserve"> </w:t>
            </w:r>
          </w:p>
          <w:p w14:paraId="43C51980" w14:textId="5EB0C725" w:rsidR="004E3C86" w:rsidRPr="004E3C86" w:rsidRDefault="004E3C86" w:rsidP="004E3C86">
            <w:pPr>
              <w:pStyle w:val="ListParagraph"/>
              <w:numPr>
                <w:ilvl w:val="0"/>
                <w:numId w:val="47"/>
              </w:numPr>
              <w:rPr>
                <w:rFonts w:cs="Segoe UI"/>
                <w:sz w:val="20"/>
                <w:szCs w:val="20"/>
                <w:lang w:eastAsia="en-AU"/>
              </w:rPr>
            </w:pPr>
            <w:r>
              <w:rPr>
                <w:rFonts w:cs="Segoe UI"/>
                <w:sz w:val="20"/>
                <w:szCs w:val="20"/>
                <w:lang w:eastAsia="en-AU"/>
              </w:rPr>
              <w:t>Check if your consumer engagement strategies include any specific considerations for engaging Aboriginal people.</w:t>
            </w:r>
          </w:p>
        </w:tc>
        <w:tc>
          <w:tcPr>
            <w:tcW w:w="2268" w:type="dxa"/>
          </w:tcPr>
          <w:p w14:paraId="7B7009DB" w14:textId="77777777" w:rsidR="00E64AC2" w:rsidRPr="00565A08" w:rsidRDefault="00E64AC2" w:rsidP="00E64AC2">
            <w:pPr>
              <w:rPr>
                <w:rFonts w:cs="Segoe UI"/>
                <w:i/>
                <w:sz w:val="20"/>
                <w:szCs w:val="20"/>
              </w:rPr>
            </w:pPr>
          </w:p>
        </w:tc>
        <w:tc>
          <w:tcPr>
            <w:tcW w:w="3969" w:type="dxa"/>
          </w:tcPr>
          <w:p w14:paraId="143705E8" w14:textId="77777777" w:rsidR="00E64AC2" w:rsidRPr="00565A08" w:rsidRDefault="00E64AC2" w:rsidP="00E64AC2">
            <w:pPr>
              <w:rPr>
                <w:rFonts w:cs="Segoe UI"/>
                <w:i/>
                <w:sz w:val="20"/>
                <w:szCs w:val="20"/>
              </w:rPr>
            </w:pPr>
          </w:p>
        </w:tc>
        <w:tc>
          <w:tcPr>
            <w:tcW w:w="4678" w:type="dxa"/>
          </w:tcPr>
          <w:p w14:paraId="1DEA45C3" w14:textId="77777777" w:rsidR="00E64AC2" w:rsidRPr="00565A08" w:rsidRDefault="00E64AC2" w:rsidP="00E64AC2">
            <w:pPr>
              <w:rPr>
                <w:rFonts w:cs="Segoe UI"/>
                <w:i/>
                <w:sz w:val="20"/>
                <w:szCs w:val="20"/>
              </w:rPr>
            </w:pPr>
          </w:p>
        </w:tc>
      </w:tr>
      <w:tr w:rsidR="00E64AC2" w:rsidRPr="00565A08" w14:paraId="0127EB6D" w14:textId="77777777" w:rsidTr="00AC7F28">
        <w:tc>
          <w:tcPr>
            <w:tcW w:w="4678" w:type="dxa"/>
          </w:tcPr>
          <w:p w14:paraId="223C5B92" w14:textId="452B2336" w:rsidR="00E64AC2" w:rsidRDefault="00A53BA2" w:rsidP="00573686">
            <w:pPr>
              <w:numPr>
                <w:ilvl w:val="0"/>
                <w:numId w:val="26"/>
              </w:numPr>
              <w:rPr>
                <w:rFonts w:cs="Segoe UI"/>
                <w:sz w:val="20"/>
                <w:szCs w:val="20"/>
                <w:lang w:eastAsia="en-AU"/>
              </w:rPr>
            </w:pPr>
            <w:r w:rsidRPr="00644C21">
              <w:rPr>
                <w:rFonts w:cs="Segoe UI"/>
                <w:sz w:val="20"/>
                <w:szCs w:val="20"/>
                <w:lang w:eastAsia="en-AU"/>
              </w:rPr>
              <w:t xml:space="preserve">We have a list of the positions or staff in our organisation who have regular contact with </w:t>
            </w:r>
            <w:r w:rsidR="007A6F2C">
              <w:rPr>
                <w:rFonts w:cs="Segoe UI"/>
                <w:sz w:val="20"/>
                <w:szCs w:val="20"/>
                <w:lang w:eastAsia="en-AU"/>
              </w:rPr>
              <w:t>Aboriginal</w:t>
            </w:r>
            <w:r w:rsidRPr="00644C21">
              <w:rPr>
                <w:rFonts w:cs="Segoe UI"/>
                <w:sz w:val="20"/>
                <w:szCs w:val="20"/>
                <w:lang w:eastAsia="en-AU"/>
              </w:rPr>
              <w:t xml:space="preserve"> people and/or service users</w:t>
            </w:r>
            <w:r w:rsidR="002E5BA7">
              <w:rPr>
                <w:rFonts w:cs="Segoe UI"/>
                <w:sz w:val="20"/>
                <w:szCs w:val="20"/>
                <w:lang w:eastAsia="en-AU"/>
              </w:rPr>
              <w:t>.</w:t>
            </w:r>
          </w:p>
          <w:p w14:paraId="0091AF48" w14:textId="77777777" w:rsidR="00A53BA2" w:rsidRDefault="00A53BA2" w:rsidP="00A53BA2">
            <w:pPr>
              <w:ind w:left="360"/>
              <w:rPr>
                <w:rFonts w:cs="Segoe UI"/>
                <w:sz w:val="20"/>
                <w:szCs w:val="20"/>
                <w:lang w:eastAsia="en-AU"/>
              </w:rPr>
            </w:pPr>
          </w:p>
          <w:p w14:paraId="6FFE1C51" w14:textId="3E176CFC" w:rsidR="00825D0F" w:rsidRDefault="00825D0F" w:rsidP="00825D0F">
            <w:pPr>
              <w:rPr>
                <w:rFonts w:cs="Segoe UI"/>
                <w:sz w:val="20"/>
                <w:szCs w:val="20"/>
                <w:lang w:eastAsia="en-AU"/>
              </w:rPr>
            </w:pPr>
            <w:r>
              <w:rPr>
                <w:rStyle w:val="Emphasis"/>
              </w:rPr>
              <w:t>Tip</w:t>
            </w:r>
            <w:r w:rsidR="004E3C86">
              <w:rPr>
                <w:rStyle w:val="Emphasis"/>
              </w:rPr>
              <w:t>s</w:t>
            </w:r>
            <w:r>
              <w:rPr>
                <w:rFonts w:cs="Segoe UI"/>
                <w:sz w:val="20"/>
                <w:szCs w:val="20"/>
                <w:lang w:eastAsia="en-AU"/>
              </w:rPr>
              <w:t xml:space="preserve"> </w:t>
            </w:r>
          </w:p>
          <w:p w14:paraId="0291545B" w14:textId="22F2A4DD" w:rsidR="004E3C86" w:rsidRDefault="00825D0F" w:rsidP="004E3C86">
            <w:pPr>
              <w:pStyle w:val="ListParagraph"/>
              <w:numPr>
                <w:ilvl w:val="0"/>
                <w:numId w:val="46"/>
              </w:numPr>
              <w:rPr>
                <w:rFonts w:cs="Segoe UI"/>
                <w:sz w:val="20"/>
                <w:szCs w:val="20"/>
                <w:lang w:eastAsia="en-AU"/>
              </w:rPr>
            </w:pPr>
            <w:r>
              <w:rPr>
                <w:rFonts w:cs="Segoe UI"/>
                <w:sz w:val="20"/>
                <w:szCs w:val="20"/>
                <w:lang w:eastAsia="en-AU"/>
              </w:rPr>
              <w:t xml:space="preserve">Consider what </w:t>
            </w:r>
            <w:r w:rsidR="004E3C86">
              <w:rPr>
                <w:rFonts w:cs="Segoe UI"/>
                <w:sz w:val="20"/>
                <w:szCs w:val="20"/>
                <w:lang w:eastAsia="en-AU"/>
              </w:rPr>
              <w:t>cultural learning strategies are in place for these people</w:t>
            </w:r>
            <w:r w:rsidR="002E5BA7">
              <w:rPr>
                <w:rFonts w:cs="Segoe UI"/>
                <w:sz w:val="20"/>
                <w:szCs w:val="20"/>
                <w:lang w:eastAsia="en-AU"/>
              </w:rPr>
              <w:t>.</w:t>
            </w:r>
          </w:p>
          <w:p w14:paraId="1C5DC88E" w14:textId="003C4EAD" w:rsidR="004E3C86" w:rsidRPr="004E3C86" w:rsidRDefault="004E3C86" w:rsidP="004E3C86">
            <w:pPr>
              <w:pStyle w:val="ListParagraph"/>
              <w:numPr>
                <w:ilvl w:val="0"/>
                <w:numId w:val="46"/>
              </w:numPr>
              <w:rPr>
                <w:rFonts w:cs="Segoe UI"/>
                <w:sz w:val="20"/>
                <w:szCs w:val="20"/>
                <w:lang w:eastAsia="en-AU"/>
              </w:rPr>
            </w:pPr>
            <w:r>
              <w:rPr>
                <w:rFonts w:cs="Segoe UI"/>
                <w:sz w:val="20"/>
                <w:szCs w:val="20"/>
                <w:lang w:eastAsia="en-AU"/>
              </w:rPr>
              <w:t>Consider what positions would benefit from be</w:t>
            </w:r>
            <w:r w:rsidR="00F35725">
              <w:rPr>
                <w:rFonts w:cs="Segoe UI"/>
                <w:sz w:val="20"/>
                <w:szCs w:val="20"/>
                <w:lang w:eastAsia="en-AU"/>
              </w:rPr>
              <w:t>ing</w:t>
            </w:r>
            <w:r>
              <w:rPr>
                <w:rFonts w:cs="Segoe UI"/>
                <w:sz w:val="20"/>
                <w:szCs w:val="20"/>
                <w:lang w:eastAsia="en-AU"/>
              </w:rPr>
              <w:t xml:space="preserve"> Aboriginal</w:t>
            </w:r>
            <w:r w:rsidR="00825D0F" w:rsidRPr="00825D0F">
              <w:rPr>
                <w:rFonts w:cs="Segoe UI"/>
                <w:sz w:val="20"/>
                <w:szCs w:val="20"/>
                <w:lang w:eastAsia="en-AU"/>
              </w:rPr>
              <w:t xml:space="preserve"> </w:t>
            </w:r>
            <w:r>
              <w:rPr>
                <w:rFonts w:cs="Segoe UI"/>
                <w:sz w:val="20"/>
                <w:szCs w:val="20"/>
                <w:lang w:eastAsia="en-AU"/>
              </w:rPr>
              <w:t>identified positions and how these are advertised</w:t>
            </w:r>
            <w:r w:rsidR="00F35725">
              <w:rPr>
                <w:rFonts w:cs="Segoe UI"/>
                <w:sz w:val="20"/>
                <w:szCs w:val="20"/>
                <w:lang w:eastAsia="en-AU"/>
              </w:rPr>
              <w:t>.</w:t>
            </w:r>
          </w:p>
        </w:tc>
        <w:tc>
          <w:tcPr>
            <w:tcW w:w="2268" w:type="dxa"/>
          </w:tcPr>
          <w:p w14:paraId="54E3AA7B" w14:textId="77777777" w:rsidR="00E64AC2" w:rsidRPr="00565A08" w:rsidRDefault="00E64AC2" w:rsidP="00E64AC2">
            <w:pPr>
              <w:rPr>
                <w:rFonts w:cs="Segoe UI"/>
                <w:i/>
                <w:sz w:val="20"/>
                <w:szCs w:val="20"/>
              </w:rPr>
            </w:pPr>
          </w:p>
        </w:tc>
        <w:tc>
          <w:tcPr>
            <w:tcW w:w="3969" w:type="dxa"/>
          </w:tcPr>
          <w:p w14:paraId="3D1018AF" w14:textId="77777777" w:rsidR="00E64AC2" w:rsidRPr="00565A08" w:rsidRDefault="00E64AC2" w:rsidP="00E64AC2">
            <w:pPr>
              <w:rPr>
                <w:rFonts w:cs="Segoe UI"/>
                <w:i/>
                <w:sz w:val="20"/>
                <w:szCs w:val="20"/>
              </w:rPr>
            </w:pPr>
          </w:p>
        </w:tc>
        <w:tc>
          <w:tcPr>
            <w:tcW w:w="4678" w:type="dxa"/>
          </w:tcPr>
          <w:p w14:paraId="2D8FCFE9" w14:textId="77777777" w:rsidR="00E64AC2" w:rsidRPr="00565A08" w:rsidRDefault="00E64AC2" w:rsidP="00E64AC2">
            <w:pPr>
              <w:rPr>
                <w:rFonts w:cs="Segoe UI"/>
                <w:i/>
                <w:sz w:val="20"/>
                <w:szCs w:val="20"/>
              </w:rPr>
            </w:pPr>
          </w:p>
        </w:tc>
      </w:tr>
      <w:tr w:rsidR="00E64AC2" w:rsidRPr="00565A08" w14:paraId="29F991FC" w14:textId="77777777" w:rsidTr="00AC7F28">
        <w:tc>
          <w:tcPr>
            <w:tcW w:w="4678" w:type="dxa"/>
          </w:tcPr>
          <w:p w14:paraId="737F568A" w14:textId="7E63ADB1" w:rsidR="00A53BA2" w:rsidRPr="00E5557E" w:rsidRDefault="00A53BA2" w:rsidP="00573686">
            <w:pPr>
              <w:numPr>
                <w:ilvl w:val="0"/>
                <w:numId w:val="26"/>
              </w:numPr>
              <w:rPr>
                <w:rFonts w:cs="Segoe UI"/>
                <w:sz w:val="20"/>
                <w:szCs w:val="20"/>
                <w:lang w:eastAsia="en-AU"/>
              </w:rPr>
            </w:pPr>
            <w:r w:rsidRPr="00644C21">
              <w:rPr>
                <w:rFonts w:cs="Segoe UI"/>
                <w:sz w:val="20"/>
                <w:szCs w:val="20"/>
                <w:lang w:eastAsia="en-AU"/>
              </w:rPr>
              <w:t xml:space="preserve">We collect and distribute details of Traditional Custodianship in all areas where we have </w:t>
            </w:r>
            <w:r w:rsidRPr="00E5557E">
              <w:rPr>
                <w:rFonts w:cs="Segoe UI"/>
                <w:sz w:val="20"/>
                <w:szCs w:val="20"/>
                <w:lang w:eastAsia="en-AU"/>
              </w:rPr>
              <w:t>major places of work and/or service delivery</w:t>
            </w:r>
            <w:r w:rsidR="00116B48" w:rsidRPr="00E5557E">
              <w:rPr>
                <w:rFonts w:cs="Segoe UI"/>
                <w:sz w:val="20"/>
                <w:szCs w:val="20"/>
                <w:lang w:eastAsia="en-AU"/>
              </w:rPr>
              <w:t>.</w:t>
            </w:r>
          </w:p>
          <w:p w14:paraId="7727D0D6" w14:textId="77777777" w:rsidR="00A53BA2" w:rsidRPr="00E5557E" w:rsidRDefault="00A53BA2" w:rsidP="00A53BA2">
            <w:pPr>
              <w:rPr>
                <w:rFonts w:cs="Segoe UI"/>
                <w:sz w:val="20"/>
                <w:szCs w:val="20"/>
                <w:lang w:eastAsia="en-AU"/>
              </w:rPr>
            </w:pPr>
          </w:p>
          <w:p w14:paraId="4D838BEA" w14:textId="23BCD6EA" w:rsidR="00A53BA2" w:rsidRPr="00E5557E" w:rsidRDefault="00A53BA2" w:rsidP="00A53BA2">
            <w:pPr>
              <w:rPr>
                <w:rStyle w:val="Emphasis"/>
                <w:szCs w:val="20"/>
              </w:rPr>
            </w:pPr>
            <w:r w:rsidRPr="00E5557E">
              <w:rPr>
                <w:rStyle w:val="Emphasis"/>
                <w:szCs w:val="20"/>
              </w:rPr>
              <w:t>Tips</w:t>
            </w:r>
          </w:p>
          <w:p w14:paraId="35E7EA40" w14:textId="3A62AC37" w:rsidR="00E754F4" w:rsidRPr="00E5557E" w:rsidRDefault="00A53BA2" w:rsidP="000954CC">
            <w:pPr>
              <w:numPr>
                <w:ilvl w:val="0"/>
                <w:numId w:val="6"/>
              </w:numPr>
              <w:rPr>
                <w:rFonts w:cs="Segoe UI"/>
                <w:sz w:val="20"/>
                <w:szCs w:val="20"/>
                <w:lang w:eastAsia="en-AU"/>
              </w:rPr>
            </w:pPr>
            <w:r w:rsidRPr="00E5557E">
              <w:rPr>
                <w:rFonts w:cs="Segoe UI"/>
                <w:sz w:val="20"/>
                <w:szCs w:val="20"/>
                <w:lang w:eastAsia="en-AU"/>
              </w:rPr>
              <w:t xml:space="preserve">Check the </w:t>
            </w:r>
            <w:r w:rsidR="007E6760" w:rsidRPr="00E5557E">
              <w:rPr>
                <w:sz w:val="20"/>
                <w:szCs w:val="20"/>
              </w:rPr>
              <w:t>Welcome to Country app</w:t>
            </w:r>
            <w:r w:rsidRPr="00E5557E">
              <w:rPr>
                <w:rFonts w:cs="Segoe UI"/>
                <w:sz w:val="20"/>
                <w:szCs w:val="20"/>
                <w:lang w:eastAsia="en-AU"/>
              </w:rPr>
              <w:t xml:space="preserve"> for information</w:t>
            </w:r>
            <w:r w:rsidR="007E6760" w:rsidRPr="00E5557E">
              <w:rPr>
                <w:rFonts w:cs="Segoe UI"/>
                <w:sz w:val="20"/>
                <w:szCs w:val="20"/>
                <w:lang w:eastAsia="en-AU"/>
              </w:rPr>
              <w:t xml:space="preserve"> </w:t>
            </w:r>
            <w:hyperlink r:id="rId36" w:history="1">
              <w:r w:rsidR="007E6760" w:rsidRPr="00E5557E">
                <w:rPr>
                  <w:rStyle w:val="Hyperlink"/>
                  <w:rFonts w:cs="Segoe UI"/>
                  <w:sz w:val="20"/>
                  <w:szCs w:val="20"/>
                  <w:lang w:eastAsia="en-AU"/>
                </w:rPr>
                <w:t>http://www.welcometocountry.mob</w:t>
              </w:r>
            </w:hyperlink>
            <w:r w:rsidR="00116B48" w:rsidRPr="00E5557E">
              <w:rPr>
                <w:rFonts w:cs="Segoe UI"/>
                <w:sz w:val="20"/>
                <w:szCs w:val="20"/>
                <w:lang w:eastAsia="en-AU"/>
              </w:rPr>
              <w:t>.</w:t>
            </w:r>
            <w:r w:rsidRPr="00E5557E">
              <w:rPr>
                <w:rFonts w:cs="Segoe UI"/>
                <w:sz w:val="20"/>
                <w:szCs w:val="20"/>
                <w:lang w:eastAsia="en-AU"/>
              </w:rPr>
              <w:t xml:space="preserve"> </w:t>
            </w:r>
          </w:p>
          <w:p w14:paraId="1A453CF6" w14:textId="76757BD7" w:rsidR="00E754F4" w:rsidRPr="00E5557E" w:rsidRDefault="00A53BA2">
            <w:pPr>
              <w:numPr>
                <w:ilvl w:val="0"/>
                <w:numId w:val="6"/>
              </w:numPr>
              <w:rPr>
                <w:rFonts w:cs="Segoe UI"/>
                <w:sz w:val="20"/>
                <w:szCs w:val="20"/>
                <w:lang w:eastAsia="en-AU"/>
              </w:rPr>
            </w:pPr>
            <w:r w:rsidRPr="00E5557E">
              <w:rPr>
                <w:rFonts w:cs="Segoe UI"/>
                <w:sz w:val="20"/>
                <w:szCs w:val="20"/>
                <w:lang w:eastAsia="en-AU"/>
              </w:rPr>
              <w:t xml:space="preserve">Contact the Local </w:t>
            </w:r>
            <w:r w:rsidR="007A6F2C" w:rsidRPr="00E5557E">
              <w:rPr>
                <w:rFonts w:cs="Segoe UI"/>
                <w:sz w:val="20"/>
                <w:szCs w:val="20"/>
                <w:lang w:eastAsia="en-AU"/>
              </w:rPr>
              <w:t>Aboriginal</w:t>
            </w:r>
            <w:r w:rsidRPr="00E5557E">
              <w:rPr>
                <w:rFonts w:cs="Segoe UI"/>
                <w:sz w:val="20"/>
                <w:szCs w:val="20"/>
                <w:lang w:eastAsia="en-AU"/>
              </w:rPr>
              <w:t xml:space="preserve"> Land Council for more details around traditional custodianship etc.</w:t>
            </w:r>
          </w:p>
          <w:p w14:paraId="2AB87AC3" w14:textId="22677A0E" w:rsidR="00E754F4" w:rsidRPr="00E5557E" w:rsidRDefault="00A53BA2" w:rsidP="00E5557E">
            <w:pPr>
              <w:numPr>
                <w:ilvl w:val="0"/>
                <w:numId w:val="6"/>
              </w:numPr>
              <w:rPr>
                <w:rFonts w:cs="Segoe UI"/>
                <w:sz w:val="20"/>
                <w:szCs w:val="20"/>
                <w:lang w:eastAsia="en-AU"/>
              </w:rPr>
            </w:pPr>
            <w:r w:rsidRPr="00E5557E">
              <w:rPr>
                <w:rFonts w:cs="Segoe UI"/>
                <w:sz w:val="20"/>
                <w:szCs w:val="20"/>
                <w:lang w:eastAsia="en-AU"/>
              </w:rPr>
              <w:t xml:space="preserve">Contact the </w:t>
            </w:r>
            <w:r w:rsidR="007E6760" w:rsidRPr="00E5557E">
              <w:rPr>
                <w:rFonts w:cs="Segoe UI"/>
                <w:sz w:val="20"/>
                <w:szCs w:val="20"/>
                <w:lang w:eastAsia="en-AU"/>
              </w:rPr>
              <w:t>A</w:t>
            </w:r>
            <w:r w:rsidR="007E6760" w:rsidRPr="00E5557E">
              <w:rPr>
                <w:sz w:val="20"/>
                <w:szCs w:val="20"/>
              </w:rPr>
              <w:t>boriginal Land Council</w:t>
            </w:r>
            <w:r w:rsidRPr="00E5557E">
              <w:rPr>
                <w:rFonts w:cs="Segoe UI"/>
                <w:sz w:val="20"/>
                <w:szCs w:val="20"/>
                <w:lang w:eastAsia="en-AU"/>
              </w:rPr>
              <w:t xml:space="preserve"> (NSW) for more information</w:t>
            </w:r>
            <w:r w:rsidR="007E6760" w:rsidRPr="00E5557E">
              <w:rPr>
                <w:rFonts w:cs="Segoe UI"/>
                <w:sz w:val="20"/>
                <w:szCs w:val="20"/>
                <w:lang w:eastAsia="en-AU"/>
              </w:rPr>
              <w:t xml:space="preserve"> </w:t>
            </w:r>
            <w:hyperlink r:id="rId37" w:history="1">
              <w:r w:rsidR="007E6760" w:rsidRPr="00E5557E">
                <w:rPr>
                  <w:rStyle w:val="Hyperlink"/>
                  <w:rFonts w:cs="Segoe UI"/>
                  <w:sz w:val="20"/>
                  <w:szCs w:val="20"/>
                  <w:lang w:eastAsia="en-AU"/>
                </w:rPr>
                <w:t>http://www.alc.org.au</w:t>
              </w:r>
            </w:hyperlink>
            <w:r w:rsidR="00116B48" w:rsidRPr="00E5557E">
              <w:rPr>
                <w:rFonts w:cs="Segoe UI"/>
                <w:sz w:val="20"/>
                <w:szCs w:val="20"/>
                <w:lang w:eastAsia="en-AU"/>
              </w:rPr>
              <w:t>.</w:t>
            </w:r>
          </w:p>
          <w:p w14:paraId="2CC8DCFD" w14:textId="56EBA166" w:rsidR="00E64AC2" w:rsidRPr="00E754F4" w:rsidRDefault="00A53BA2" w:rsidP="00E5557E">
            <w:pPr>
              <w:numPr>
                <w:ilvl w:val="0"/>
                <w:numId w:val="6"/>
              </w:numPr>
              <w:rPr>
                <w:rFonts w:cs="Segoe UI"/>
                <w:sz w:val="20"/>
                <w:szCs w:val="20"/>
                <w:lang w:eastAsia="en-AU"/>
              </w:rPr>
            </w:pPr>
            <w:r w:rsidRPr="00E5557E">
              <w:rPr>
                <w:rFonts w:cs="Segoe UI"/>
                <w:sz w:val="20"/>
                <w:szCs w:val="20"/>
                <w:lang w:eastAsia="en-AU"/>
              </w:rPr>
              <w:t>Review staff induction packs</w:t>
            </w:r>
            <w:r w:rsidR="00116B48" w:rsidRPr="00E5557E">
              <w:rPr>
                <w:rFonts w:cs="Segoe UI"/>
                <w:sz w:val="20"/>
                <w:szCs w:val="20"/>
                <w:lang w:eastAsia="en-AU"/>
              </w:rPr>
              <w:t>.</w:t>
            </w:r>
          </w:p>
        </w:tc>
        <w:tc>
          <w:tcPr>
            <w:tcW w:w="2268" w:type="dxa"/>
          </w:tcPr>
          <w:p w14:paraId="30D29AEC" w14:textId="77777777" w:rsidR="00E64AC2" w:rsidRPr="00565A08" w:rsidRDefault="00E64AC2" w:rsidP="00E64AC2">
            <w:pPr>
              <w:rPr>
                <w:rFonts w:cs="Segoe UI"/>
                <w:i/>
                <w:sz w:val="20"/>
                <w:szCs w:val="20"/>
              </w:rPr>
            </w:pPr>
          </w:p>
        </w:tc>
        <w:tc>
          <w:tcPr>
            <w:tcW w:w="3969" w:type="dxa"/>
          </w:tcPr>
          <w:p w14:paraId="1A8E0E61" w14:textId="77777777" w:rsidR="00E64AC2" w:rsidRPr="00565A08" w:rsidRDefault="00E64AC2" w:rsidP="00E64AC2">
            <w:pPr>
              <w:rPr>
                <w:rFonts w:cs="Segoe UI"/>
                <w:i/>
                <w:sz w:val="20"/>
                <w:szCs w:val="20"/>
              </w:rPr>
            </w:pPr>
          </w:p>
        </w:tc>
        <w:tc>
          <w:tcPr>
            <w:tcW w:w="4678" w:type="dxa"/>
          </w:tcPr>
          <w:p w14:paraId="56CA4D05" w14:textId="77777777" w:rsidR="00E64AC2" w:rsidRPr="00565A08" w:rsidRDefault="00E64AC2" w:rsidP="00E64AC2">
            <w:pPr>
              <w:rPr>
                <w:rFonts w:cs="Segoe UI"/>
                <w:i/>
                <w:sz w:val="20"/>
                <w:szCs w:val="20"/>
              </w:rPr>
            </w:pPr>
          </w:p>
        </w:tc>
      </w:tr>
      <w:tr w:rsidR="00A53BA2" w:rsidRPr="00565A08" w14:paraId="4BC8A00E" w14:textId="77777777" w:rsidTr="00AC7F28">
        <w:tc>
          <w:tcPr>
            <w:tcW w:w="4678" w:type="dxa"/>
          </w:tcPr>
          <w:p w14:paraId="666229DD" w14:textId="24A303D0" w:rsidR="00A53BA2" w:rsidRPr="00A53BA2" w:rsidRDefault="00A53BA2" w:rsidP="00573686">
            <w:pPr>
              <w:numPr>
                <w:ilvl w:val="0"/>
                <w:numId w:val="26"/>
              </w:numPr>
              <w:rPr>
                <w:rFonts w:cs="Segoe UI"/>
                <w:sz w:val="20"/>
                <w:szCs w:val="20"/>
                <w:lang w:eastAsia="en-AU"/>
              </w:rPr>
            </w:pPr>
            <w:r w:rsidRPr="00644C21">
              <w:rPr>
                <w:rFonts w:cs="Segoe UI"/>
                <w:sz w:val="20"/>
                <w:szCs w:val="20"/>
                <w:lang w:eastAsia="en-AU"/>
              </w:rPr>
              <w:t xml:space="preserve">Our organisation requires service providers to identify their commitment to the inclusion of </w:t>
            </w:r>
            <w:r w:rsidR="007A6F2C">
              <w:rPr>
                <w:rFonts w:cs="Segoe UI"/>
                <w:sz w:val="20"/>
                <w:szCs w:val="20"/>
                <w:lang w:eastAsia="en-AU"/>
              </w:rPr>
              <w:t>Aboriginal</w:t>
            </w:r>
            <w:r w:rsidRPr="00644C21">
              <w:rPr>
                <w:rFonts w:cs="Segoe UI"/>
                <w:sz w:val="20"/>
                <w:szCs w:val="20"/>
                <w:lang w:eastAsia="en-AU"/>
              </w:rPr>
              <w:t xml:space="preserve"> people when we are acquiring external goods or </w:t>
            </w:r>
            <w:r w:rsidR="00116B48" w:rsidRPr="00644C21">
              <w:rPr>
                <w:rFonts w:cs="Segoe UI"/>
                <w:sz w:val="20"/>
                <w:szCs w:val="20"/>
                <w:lang w:eastAsia="en-AU"/>
              </w:rPr>
              <w:t>services</w:t>
            </w:r>
            <w:r w:rsidR="00116B48">
              <w:rPr>
                <w:rFonts w:cs="Segoe UI"/>
                <w:sz w:val="20"/>
                <w:szCs w:val="20"/>
                <w:lang w:eastAsia="en-AU"/>
              </w:rPr>
              <w:t>.</w:t>
            </w:r>
          </w:p>
          <w:p w14:paraId="324A03E7" w14:textId="77777777" w:rsidR="00116B48" w:rsidRDefault="00116B48" w:rsidP="00A53BA2">
            <w:pPr>
              <w:rPr>
                <w:rFonts w:cs="Segoe UI"/>
                <w:sz w:val="20"/>
                <w:szCs w:val="20"/>
                <w:lang w:eastAsia="en-AU"/>
              </w:rPr>
            </w:pPr>
          </w:p>
          <w:p w14:paraId="4569870E" w14:textId="1231F3EF" w:rsidR="00A53BA2" w:rsidRPr="00444A7A" w:rsidRDefault="00A53BA2" w:rsidP="00A53BA2">
            <w:pPr>
              <w:rPr>
                <w:rStyle w:val="Emphasis"/>
              </w:rPr>
            </w:pPr>
            <w:r w:rsidRPr="00444A7A">
              <w:rPr>
                <w:rStyle w:val="Emphasis"/>
              </w:rPr>
              <w:t>Tip</w:t>
            </w:r>
            <w:r w:rsidR="00116B48">
              <w:rPr>
                <w:rStyle w:val="Emphasis"/>
              </w:rPr>
              <w:t>s</w:t>
            </w:r>
          </w:p>
          <w:p w14:paraId="7C6F0F88" w14:textId="5C849221" w:rsidR="004E3C86" w:rsidRDefault="00A53BA2" w:rsidP="00FE0650">
            <w:pPr>
              <w:pStyle w:val="ListParagraph"/>
              <w:numPr>
                <w:ilvl w:val="0"/>
                <w:numId w:val="48"/>
              </w:numPr>
              <w:rPr>
                <w:rFonts w:cs="Segoe UI"/>
                <w:sz w:val="20"/>
                <w:szCs w:val="20"/>
                <w:lang w:eastAsia="en-AU"/>
              </w:rPr>
            </w:pPr>
            <w:r w:rsidRPr="004E3C86">
              <w:rPr>
                <w:rFonts w:cs="Segoe UI"/>
                <w:sz w:val="20"/>
                <w:szCs w:val="20"/>
                <w:lang w:eastAsia="en-AU"/>
              </w:rPr>
              <w:t>Talk to your admin or business team to find out what suppliers you use</w:t>
            </w:r>
            <w:r w:rsidR="00116B48">
              <w:rPr>
                <w:rFonts w:cs="Segoe UI"/>
                <w:sz w:val="20"/>
                <w:szCs w:val="20"/>
                <w:lang w:eastAsia="en-AU"/>
              </w:rPr>
              <w:t>.</w:t>
            </w:r>
          </w:p>
          <w:p w14:paraId="4BB3C061" w14:textId="1CD6088D" w:rsidR="00A53BA2" w:rsidRPr="004E3C86" w:rsidRDefault="00A53BA2" w:rsidP="00FE0650">
            <w:pPr>
              <w:pStyle w:val="ListParagraph"/>
              <w:numPr>
                <w:ilvl w:val="0"/>
                <w:numId w:val="48"/>
              </w:numPr>
              <w:rPr>
                <w:rFonts w:cs="Segoe UI"/>
                <w:sz w:val="20"/>
                <w:szCs w:val="20"/>
                <w:lang w:eastAsia="en-AU"/>
              </w:rPr>
            </w:pPr>
            <w:r w:rsidRPr="004E3C86">
              <w:rPr>
                <w:rFonts w:cs="Segoe UI"/>
                <w:sz w:val="20"/>
                <w:szCs w:val="20"/>
                <w:lang w:eastAsia="en-AU"/>
              </w:rPr>
              <w:t xml:space="preserve">Check out </w:t>
            </w:r>
            <w:r w:rsidR="00FE0650" w:rsidRPr="004E3C86">
              <w:rPr>
                <w:rFonts w:cs="Segoe UI"/>
                <w:sz w:val="20"/>
                <w:szCs w:val="20"/>
                <w:lang w:eastAsia="en-AU"/>
              </w:rPr>
              <w:t xml:space="preserve">the Supply Nation website </w:t>
            </w:r>
            <w:hyperlink r:id="rId38" w:history="1">
              <w:r w:rsidRPr="004E3C86">
                <w:rPr>
                  <w:rStyle w:val="Hyperlink"/>
                  <w:sz w:val="20"/>
                  <w:szCs w:val="20"/>
                </w:rPr>
                <w:t>www.supplynation.org.au</w:t>
              </w:r>
            </w:hyperlink>
            <w:r w:rsidR="00116B48">
              <w:rPr>
                <w:rStyle w:val="Hyperlink"/>
                <w:sz w:val="20"/>
                <w:szCs w:val="20"/>
              </w:rPr>
              <w:t>.</w:t>
            </w:r>
            <w:r w:rsidRPr="004E3C86">
              <w:rPr>
                <w:sz w:val="20"/>
                <w:szCs w:val="20"/>
              </w:rPr>
              <w:t xml:space="preserve"> </w:t>
            </w:r>
          </w:p>
          <w:p w14:paraId="49E81956" w14:textId="2167CB9A" w:rsidR="004E3C86" w:rsidRPr="004E3C86" w:rsidRDefault="004E3C86" w:rsidP="00FE0650">
            <w:pPr>
              <w:pStyle w:val="ListParagraph"/>
              <w:numPr>
                <w:ilvl w:val="0"/>
                <w:numId w:val="48"/>
              </w:numPr>
              <w:rPr>
                <w:rFonts w:cs="Segoe UI"/>
                <w:sz w:val="20"/>
                <w:szCs w:val="20"/>
                <w:lang w:eastAsia="en-AU"/>
              </w:rPr>
            </w:pPr>
            <w:r>
              <w:rPr>
                <w:sz w:val="20"/>
                <w:szCs w:val="20"/>
              </w:rPr>
              <w:t>Consider if your organisation</w:t>
            </w:r>
            <w:r w:rsidR="00AC1A6D">
              <w:rPr>
                <w:sz w:val="20"/>
                <w:szCs w:val="20"/>
              </w:rPr>
              <w:t>’</w:t>
            </w:r>
            <w:r>
              <w:rPr>
                <w:sz w:val="20"/>
                <w:szCs w:val="20"/>
              </w:rPr>
              <w:t>s procurement protocols provide opportunities for Aboriginal suppliers to be considered</w:t>
            </w:r>
            <w:r w:rsidR="00116B48">
              <w:rPr>
                <w:sz w:val="20"/>
                <w:szCs w:val="20"/>
              </w:rPr>
              <w:t>.</w:t>
            </w:r>
          </w:p>
        </w:tc>
        <w:tc>
          <w:tcPr>
            <w:tcW w:w="2268" w:type="dxa"/>
          </w:tcPr>
          <w:p w14:paraId="6820D8BF" w14:textId="77777777" w:rsidR="00A53BA2" w:rsidRPr="00565A08" w:rsidRDefault="00A53BA2" w:rsidP="00A53BA2">
            <w:pPr>
              <w:rPr>
                <w:rFonts w:cs="Segoe UI"/>
                <w:i/>
                <w:sz w:val="20"/>
                <w:szCs w:val="20"/>
              </w:rPr>
            </w:pPr>
          </w:p>
        </w:tc>
        <w:tc>
          <w:tcPr>
            <w:tcW w:w="3969" w:type="dxa"/>
          </w:tcPr>
          <w:p w14:paraId="4F2815CA" w14:textId="77777777" w:rsidR="00A53BA2" w:rsidRPr="00565A08" w:rsidRDefault="00A53BA2" w:rsidP="00A53BA2">
            <w:pPr>
              <w:rPr>
                <w:rFonts w:cs="Segoe UI"/>
                <w:i/>
                <w:sz w:val="20"/>
                <w:szCs w:val="20"/>
              </w:rPr>
            </w:pPr>
          </w:p>
        </w:tc>
        <w:tc>
          <w:tcPr>
            <w:tcW w:w="4678" w:type="dxa"/>
          </w:tcPr>
          <w:p w14:paraId="4FD8D0A1" w14:textId="77777777" w:rsidR="00A53BA2" w:rsidRPr="00565A08" w:rsidRDefault="00A53BA2" w:rsidP="00A53BA2">
            <w:pPr>
              <w:rPr>
                <w:rFonts w:cs="Segoe UI"/>
                <w:i/>
                <w:sz w:val="20"/>
                <w:szCs w:val="20"/>
              </w:rPr>
            </w:pPr>
          </w:p>
        </w:tc>
      </w:tr>
      <w:tr w:rsidR="00A53BA2" w:rsidRPr="00565A08" w14:paraId="2850F4A0" w14:textId="77777777" w:rsidTr="00AC7F28">
        <w:tc>
          <w:tcPr>
            <w:tcW w:w="4678" w:type="dxa"/>
          </w:tcPr>
          <w:p w14:paraId="6AB124AE" w14:textId="4C8E9B73" w:rsidR="00A53BA2" w:rsidRPr="00644C21" w:rsidRDefault="007A6F2C" w:rsidP="00573686">
            <w:pPr>
              <w:numPr>
                <w:ilvl w:val="0"/>
                <w:numId w:val="26"/>
              </w:numPr>
              <w:rPr>
                <w:rFonts w:cs="Segoe UI"/>
                <w:sz w:val="20"/>
                <w:szCs w:val="20"/>
                <w:lang w:eastAsia="en-AU"/>
              </w:rPr>
            </w:pPr>
            <w:r>
              <w:rPr>
                <w:rFonts w:cs="Segoe UI"/>
                <w:sz w:val="20"/>
                <w:szCs w:val="20"/>
                <w:lang w:eastAsia="en-AU"/>
              </w:rPr>
              <w:t>Aboriginal</w:t>
            </w:r>
            <w:r w:rsidR="00A53BA2" w:rsidRPr="00644C21">
              <w:rPr>
                <w:rFonts w:cs="Segoe UI"/>
                <w:sz w:val="20"/>
                <w:szCs w:val="20"/>
                <w:lang w:eastAsia="en-AU"/>
              </w:rPr>
              <w:t xml:space="preserve"> communities are identified in communication plans for mainstream programs and services (e.g. creation of </w:t>
            </w:r>
            <w:r>
              <w:rPr>
                <w:rFonts w:cs="Segoe UI"/>
                <w:sz w:val="20"/>
                <w:szCs w:val="20"/>
                <w:lang w:eastAsia="en-AU"/>
              </w:rPr>
              <w:t>Aboriginal</w:t>
            </w:r>
            <w:r w:rsidR="00A53BA2" w:rsidRPr="00644C21">
              <w:rPr>
                <w:rFonts w:cs="Segoe UI"/>
                <w:sz w:val="20"/>
                <w:szCs w:val="20"/>
                <w:lang w:eastAsia="en-AU"/>
              </w:rPr>
              <w:t xml:space="preserve"> specific communication products, or by targeting the distribution of communication products to </w:t>
            </w:r>
            <w:r>
              <w:rPr>
                <w:rFonts w:cs="Segoe UI"/>
                <w:sz w:val="20"/>
                <w:szCs w:val="20"/>
                <w:lang w:eastAsia="en-AU"/>
              </w:rPr>
              <w:t>Aboriginal</w:t>
            </w:r>
            <w:r w:rsidR="00A53BA2" w:rsidRPr="00644C21">
              <w:rPr>
                <w:rFonts w:cs="Segoe UI"/>
                <w:sz w:val="20"/>
                <w:szCs w:val="20"/>
                <w:lang w:eastAsia="en-AU"/>
              </w:rPr>
              <w:t xml:space="preserve"> community)</w:t>
            </w:r>
            <w:r w:rsidR="00116B48">
              <w:rPr>
                <w:rFonts w:cs="Segoe UI"/>
                <w:sz w:val="20"/>
                <w:szCs w:val="20"/>
                <w:lang w:eastAsia="en-AU"/>
              </w:rPr>
              <w:t>.</w:t>
            </w:r>
          </w:p>
          <w:p w14:paraId="28D9211F" w14:textId="77777777" w:rsidR="00A53BA2" w:rsidRDefault="00A53BA2" w:rsidP="00A53BA2">
            <w:pPr>
              <w:rPr>
                <w:rFonts w:cs="Segoe UI"/>
                <w:sz w:val="20"/>
                <w:szCs w:val="20"/>
                <w:lang w:eastAsia="en-AU"/>
              </w:rPr>
            </w:pPr>
          </w:p>
          <w:p w14:paraId="2CD86A0B" w14:textId="25FA9A21" w:rsidR="00A53BA2" w:rsidRPr="00444A7A" w:rsidRDefault="00A53BA2" w:rsidP="00A53BA2">
            <w:pPr>
              <w:rPr>
                <w:rStyle w:val="Emphasis"/>
              </w:rPr>
            </w:pPr>
            <w:r w:rsidRPr="00444A7A">
              <w:rPr>
                <w:rStyle w:val="Emphasis"/>
              </w:rPr>
              <w:t>Tip</w:t>
            </w:r>
          </w:p>
          <w:p w14:paraId="0569024A" w14:textId="5A12BDBF" w:rsidR="00A53BA2" w:rsidRDefault="00A53BA2" w:rsidP="00A53BA2">
            <w:pPr>
              <w:rPr>
                <w:rFonts w:cs="Segoe UI"/>
                <w:sz w:val="20"/>
                <w:szCs w:val="20"/>
                <w:lang w:eastAsia="en-AU"/>
              </w:rPr>
            </w:pPr>
            <w:r w:rsidRPr="00644C21">
              <w:rPr>
                <w:rFonts w:cs="Segoe UI"/>
                <w:sz w:val="20"/>
                <w:szCs w:val="20"/>
                <w:lang w:eastAsia="en-AU"/>
              </w:rPr>
              <w:t>Review your organisation’s communication plan</w:t>
            </w:r>
            <w:r w:rsidR="00116B48">
              <w:rPr>
                <w:rFonts w:cs="Segoe UI"/>
                <w:sz w:val="20"/>
                <w:szCs w:val="20"/>
                <w:lang w:eastAsia="en-AU"/>
              </w:rPr>
              <w:t xml:space="preserve"> and </w:t>
            </w:r>
            <w:r w:rsidRPr="00644C21">
              <w:rPr>
                <w:rFonts w:cs="Segoe UI"/>
                <w:sz w:val="20"/>
                <w:szCs w:val="20"/>
                <w:lang w:eastAsia="en-AU"/>
              </w:rPr>
              <w:t>recent publications or talk to your communications officer</w:t>
            </w:r>
            <w:r w:rsidR="00116B48">
              <w:rPr>
                <w:rFonts w:cs="Segoe UI"/>
                <w:sz w:val="20"/>
                <w:szCs w:val="20"/>
                <w:lang w:eastAsia="en-AU"/>
              </w:rPr>
              <w:t>.</w:t>
            </w:r>
          </w:p>
        </w:tc>
        <w:tc>
          <w:tcPr>
            <w:tcW w:w="2268" w:type="dxa"/>
          </w:tcPr>
          <w:p w14:paraId="28897FA4" w14:textId="77777777" w:rsidR="00A53BA2" w:rsidRPr="00565A08" w:rsidRDefault="00A53BA2" w:rsidP="00A53BA2">
            <w:pPr>
              <w:rPr>
                <w:rFonts w:cs="Segoe UI"/>
                <w:i/>
                <w:sz w:val="20"/>
                <w:szCs w:val="20"/>
              </w:rPr>
            </w:pPr>
          </w:p>
        </w:tc>
        <w:tc>
          <w:tcPr>
            <w:tcW w:w="3969" w:type="dxa"/>
          </w:tcPr>
          <w:p w14:paraId="3DF2773E" w14:textId="77777777" w:rsidR="00A53BA2" w:rsidRPr="00565A08" w:rsidRDefault="00A53BA2" w:rsidP="00A53BA2">
            <w:pPr>
              <w:rPr>
                <w:rFonts w:cs="Segoe UI"/>
                <w:i/>
                <w:sz w:val="20"/>
                <w:szCs w:val="20"/>
              </w:rPr>
            </w:pPr>
          </w:p>
        </w:tc>
        <w:tc>
          <w:tcPr>
            <w:tcW w:w="4678" w:type="dxa"/>
          </w:tcPr>
          <w:p w14:paraId="19D55600" w14:textId="77777777" w:rsidR="00A53BA2" w:rsidRPr="00565A08" w:rsidRDefault="00A53BA2" w:rsidP="00A53BA2">
            <w:pPr>
              <w:rPr>
                <w:rFonts w:cs="Segoe UI"/>
                <w:i/>
                <w:sz w:val="20"/>
                <w:szCs w:val="20"/>
              </w:rPr>
            </w:pPr>
          </w:p>
        </w:tc>
      </w:tr>
      <w:tr w:rsidR="00A53BA2" w:rsidRPr="00565A08" w14:paraId="052FFF63" w14:textId="77777777" w:rsidTr="00AC7F28">
        <w:tc>
          <w:tcPr>
            <w:tcW w:w="4678" w:type="dxa"/>
          </w:tcPr>
          <w:p w14:paraId="44C5618F" w14:textId="5F926933" w:rsidR="00A53BA2" w:rsidRPr="007C2B24" w:rsidRDefault="00A53BA2" w:rsidP="00573686">
            <w:pPr>
              <w:numPr>
                <w:ilvl w:val="0"/>
                <w:numId w:val="26"/>
              </w:numPr>
              <w:rPr>
                <w:rFonts w:cs="Segoe UI"/>
                <w:sz w:val="20"/>
                <w:szCs w:val="20"/>
                <w:lang w:eastAsia="en-AU"/>
              </w:rPr>
            </w:pPr>
            <w:r w:rsidRPr="007C2B24">
              <w:rPr>
                <w:rFonts w:cs="Segoe UI"/>
                <w:sz w:val="20"/>
                <w:szCs w:val="20"/>
                <w:lang w:eastAsia="en-AU"/>
              </w:rPr>
              <w:t xml:space="preserve">We are able to access national and state </w:t>
            </w:r>
            <w:r w:rsidR="007A6F2C">
              <w:rPr>
                <w:rFonts w:cs="Segoe UI"/>
                <w:sz w:val="20"/>
                <w:szCs w:val="20"/>
                <w:lang w:eastAsia="en-AU"/>
              </w:rPr>
              <w:t>Aboriginal</w:t>
            </w:r>
            <w:r w:rsidRPr="007C2B24">
              <w:rPr>
                <w:rFonts w:cs="Segoe UI"/>
                <w:sz w:val="20"/>
                <w:szCs w:val="20"/>
                <w:lang w:eastAsia="en-AU"/>
              </w:rPr>
              <w:t xml:space="preserve"> media outlets to obtain relevant information about </w:t>
            </w:r>
            <w:r w:rsidR="007A6F2C">
              <w:rPr>
                <w:rFonts w:cs="Segoe UI"/>
                <w:sz w:val="20"/>
                <w:szCs w:val="20"/>
                <w:lang w:eastAsia="en-AU"/>
              </w:rPr>
              <w:t>Aboriginal</w:t>
            </w:r>
            <w:r w:rsidRPr="007C2B24">
              <w:rPr>
                <w:rFonts w:cs="Segoe UI"/>
                <w:sz w:val="20"/>
                <w:szCs w:val="20"/>
                <w:lang w:eastAsia="en-AU"/>
              </w:rPr>
              <w:t xml:space="preserve"> people when required</w:t>
            </w:r>
            <w:r w:rsidR="00116B48">
              <w:rPr>
                <w:rFonts w:cs="Segoe UI"/>
                <w:sz w:val="20"/>
                <w:szCs w:val="20"/>
                <w:lang w:eastAsia="en-AU"/>
              </w:rPr>
              <w:t>.</w:t>
            </w:r>
          </w:p>
          <w:p w14:paraId="633C9712" w14:textId="19F7ACE5" w:rsidR="00A53BA2" w:rsidRPr="000073B4" w:rsidRDefault="00A53BA2" w:rsidP="00A53BA2">
            <w:pPr>
              <w:pStyle w:val="ListParagraph"/>
              <w:ind w:left="0"/>
              <w:rPr>
                <w:rFonts w:cs="Segoe UI"/>
                <w:sz w:val="20"/>
                <w:szCs w:val="20"/>
                <w:lang w:eastAsia="en-AU"/>
              </w:rPr>
            </w:pPr>
            <w:r w:rsidRPr="007C2B24">
              <w:rPr>
                <w:rFonts w:cs="Segoe UI"/>
                <w:sz w:val="20"/>
                <w:szCs w:val="20"/>
                <w:lang w:eastAsia="en-AU"/>
              </w:rPr>
              <w:br/>
            </w:r>
            <w:r w:rsidRPr="00444A7A">
              <w:rPr>
                <w:rStyle w:val="Emphasis"/>
              </w:rPr>
              <w:t>Tip</w:t>
            </w:r>
            <w:r w:rsidR="00E754F4">
              <w:rPr>
                <w:rStyle w:val="Emphasis"/>
              </w:rPr>
              <w:t>s</w:t>
            </w:r>
            <w:r w:rsidRPr="007C2B24">
              <w:rPr>
                <w:rFonts w:cs="Segoe UI"/>
                <w:sz w:val="20"/>
                <w:szCs w:val="20"/>
                <w:lang w:eastAsia="en-AU"/>
              </w:rPr>
              <w:br/>
            </w:r>
            <w:r w:rsidRPr="000073B4">
              <w:rPr>
                <w:rFonts w:cs="Segoe UI"/>
                <w:sz w:val="20"/>
                <w:szCs w:val="20"/>
                <w:lang w:eastAsia="en-AU"/>
              </w:rPr>
              <w:t>Check the following websites:</w:t>
            </w:r>
          </w:p>
          <w:p w14:paraId="267C6B80" w14:textId="4DB09CEA" w:rsidR="00A53BA2" w:rsidRPr="000073B4" w:rsidRDefault="00994764" w:rsidP="00994764">
            <w:pPr>
              <w:pStyle w:val="ListParagraph"/>
              <w:numPr>
                <w:ilvl w:val="0"/>
                <w:numId w:val="7"/>
              </w:numPr>
              <w:rPr>
                <w:rFonts w:cs="Segoe UI"/>
                <w:sz w:val="20"/>
                <w:szCs w:val="20"/>
                <w:lang w:eastAsia="en-AU"/>
              </w:rPr>
            </w:pPr>
            <w:r w:rsidRPr="000073B4">
              <w:rPr>
                <w:sz w:val="20"/>
                <w:szCs w:val="20"/>
              </w:rPr>
              <w:t xml:space="preserve">National Indigenous Times </w:t>
            </w:r>
            <w:hyperlink r:id="rId39" w:history="1">
              <w:r w:rsidRPr="000073B4">
                <w:rPr>
                  <w:rStyle w:val="Hyperlink"/>
                  <w:sz w:val="20"/>
                  <w:szCs w:val="20"/>
                </w:rPr>
                <w:t>http://nit.com.au</w:t>
              </w:r>
            </w:hyperlink>
          </w:p>
          <w:p w14:paraId="1D541506" w14:textId="2B787362" w:rsidR="00A53BA2" w:rsidRPr="000073B4" w:rsidRDefault="00994764">
            <w:pPr>
              <w:pStyle w:val="ListParagraph"/>
              <w:numPr>
                <w:ilvl w:val="0"/>
                <w:numId w:val="7"/>
              </w:numPr>
              <w:rPr>
                <w:rFonts w:cs="Segoe UI"/>
                <w:sz w:val="20"/>
                <w:szCs w:val="20"/>
                <w:lang w:eastAsia="en-AU"/>
              </w:rPr>
            </w:pPr>
            <w:r w:rsidRPr="000073B4">
              <w:rPr>
                <w:sz w:val="20"/>
                <w:szCs w:val="20"/>
              </w:rPr>
              <w:t xml:space="preserve">Central Australian Aboriginal Media Association </w:t>
            </w:r>
            <w:hyperlink r:id="rId40" w:history="1">
              <w:r w:rsidRPr="000073B4">
                <w:rPr>
                  <w:rStyle w:val="Hyperlink"/>
                  <w:sz w:val="20"/>
                  <w:szCs w:val="20"/>
                </w:rPr>
                <w:t>http://caama.com.au</w:t>
              </w:r>
            </w:hyperlink>
          </w:p>
          <w:p w14:paraId="456E2D52" w14:textId="4689109F" w:rsidR="00994764" w:rsidRPr="000073B4" w:rsidRDefault="000954CC">
            <w:pPr>
              <w:pStyle w:val="ListParagraph"/>
              <w:numPr>
                <w:ilvl w:val="0"/>
                <w:numId w:val="7"/>
              </w:numPr>
              <w:rPr>
                <w:rFonts w:cs="Segoe UI"/>
                <w:sz w:val="20"/>
                <w:szCs w:val="20"/>
                <w:lang w:eastAsia="en-AU"/>
              </w:rPr>
            </w:pPr>
            <w:r w:rsidRPr="000073B4">
              <w:rPr>
                <w:sz w:val="20"/>
                <w:szCs w:val="20"/>
              </w:rPr>
              <w:t>NI</w:t>
            </w:r>
            <w:r w:rsidR="00994764" w:rsidRPr="000073B4">
              <w:rPr>
                <w:sz w:val="20"/>
                <w:szCs w:val="20"/>
              </w:rPr>
              <w:t xml:space="preserve">TV </w:t>
            </w:r>
            <w:hyperlink r:id="rId41" w:history="1">
              <w:r w:rsidR="00994764" w:rsidRPr="000073B4">
                <w:rPr>
                  <w:rStyle w:val="Hyperlink"/>
                  <w:sz w:val="20"/>
                  <w:szCs w:val="20"/>
                </w:rPr>
                <w:t>http://www.sbs.com.au/nitv</w:t>
              </w:r>
            </w:hyperlink>
            <w:r w:rsidR="00994764" w:rsidRPr="000073B4">
              <w:rPr>
                <w:sz w:val="20"/>
                <w:szCs w:val="20"/>
              </w:rPr>
              <w:t xml:space="preserve"> (SBS)</w:t>
            </w:r>
          </w:p>
          <w:p w14:paraId="19A47DBB" w14:textId="46EF516A" w:rsidR="00994764" w:rsidRPr="000073B4" w:rsidRDefault="00994764">
            <w:pPr>
              <w:pStyle w:val="ListParagraph"/>
              <w:numPr>
                <w:ilvl w:val="0"/>
                <w:numId w:val="7"/>
              </w:numPr>
              <w:rPr>
                <w:rStyle w:val="Hyperlink"/>
                <w:rFonts w:cs="Segoe UI"/>
                <w:color w:val="auto"/>
                <w:sz w:val="20"/>
                <w:szCs w:val="20"/>
                <w:u w:val="none"/>
                <w:lang w:eastAsia="en-AU"/>
              </w:rPr>
            </w:pPr>
            <w:r w:rsidRPr="000073B4">
              <w:rPr>
                <w:sz w:val="20"/>
                <w:szCs w:val="20"/>
              </w:rPr>
              <w:t xml:space="preserve">Deadly Vibe </w:t>
            </w:r>
            <w:hyperlink r:id="rId42" w:history="1">
              <w:r w:rsidRPr="000073B4">
                <w:rPr>
                  <w:rStyle w:val="Hyperlink"/>
                  <w:sz w:val="20"/>
                  <w:szCs w:val="20"/>
                </w:rPr>
                <w:t>http://www.deadlyvibe.com.au</w:t>
              </w:r>
            </w:hyperlink>
          </w:p>
          <w:p w14:paraId="3AAB012F" w14:textId="66132F0A" w:rsidR="00A53BA2" w:rsidRPr="00530549" w:rsidRDefault="00994764">
            <w:pPr>
              <w:pStyle w:val="ListParagraph"/>
              <w:numPr>
                <w:ilvl w:val="0"/>
                <w:numId w:val="7"/>
              </w:numPr>
              <w:rPr>
                <w:rFonts w:cs="Segoe UI"/>
                <w:sz w:val="20"/>
                <w:szCs w:val="20"/>
                <w:lang w:eastAsia="en-AU"/>
              </w:rPr>
            </w:pPr>
            <w:r w:rsidRPr="000073B4">
              <w:rPr>
                <w:sz w:val="20"/>
                <w:szCs w:val="20"/>
              </w:rPr>
              <w:t xml:space="preserve">Koori Mail </w:t>
            </w:r>
            <w:hyperlink r:id="rId43" w:history="1">
              <w:r w:rsidRPr="000073B4">
                <w:rPr>
                  <w:rStyle w:val="Hyperlink"/>
                  <w:sz w:val="20"/>
                  <w:szCs w:val="20"/>
                </w:rPr>
                <w:t>http://koorimail.com</w:t>
              </w:r>
            </w:hyperlink>
            <w:r w:rsidR="00BC2841" w:rsidRPr="000073B4">
              <w:rPr>
                <w:rFonts w:cs="Segoe UI"/>
                <w:sz w:val="20"/>
                <w:szCs w:val="20"/>
                <w:lang w:eastAsia="en-AU"/>
              </w:rPr>
              <w:t>.</w:t>
            </w:r>
          </w:p>
        </w:tc>
        <w:tc>
          <w:tcPr>
            <w:tcW w:w="2268" w:type="dxa"/>
          </w:tcPr>
          <w:p w14:paraId="4D5945A9" w14:textId="77777777" w:rsidR="00A53BA2" w:rsidRPr="00565A08" w:rsidRDefault="00A53BA2" w:rsidP="00A53BA2">
            <w:pPr>
              <w:rPr>
                <w:rFonts w:cs="Segoe UI"/>
                <w:i/>
                <w:sz w:val="20"/>
                <w:szCs w:val="20"/>
              </w:rPr>
            </w:pPr>
          </w:p>
        </w:tc>
        <w:tc>
          <w:tcPr>
            <w:tcW w:w="3969" w:type="dxa"/>
          </w:tcPr>
          <w:p w14:paraId="74D23936" w14:textId="77777777" w:rsidR="00A53BA2" w:rsidRPr="00565A08" w:rsidRDefault="00A53BA2" w:rsidP="00A53BA2">
            <w:pPr>
              <w:rPr>
                <w:rFonts w:cs="Segoe UI"/>
                <w:i/>
                <w:sz w:val="20"/>
                <w:szCs w:val="20"/>
              </w:rPr>
            </w:pPr>
          </w:p>
        </w:tc>
        <w:tc>
          <w:tcPr>
            <w:tcW w:w="4678" w:type="dxa"/>
          </w:tcPr>
          <w:p w14:paraId="3FE9BE22" w14:textId="77777777" w:rsidR="00A53BA2" w:rsidRPr="00565A08" w:rsidRDefault="00A53BA2" w:rsidP="00A53BA2">
            <w:pPr>
              <w:rPr>
                <w:rFonts w:cs="Segoe UI"/>
                <w:i/>
                <w:sz w:val="20"/>
                <w:szCs w:val="20"/>
              </w:rPr>
            </w:pPr>
          </w:p>
        </w:tc>
      </w:tr>
      <w:tr w:rsidR="00A53BA2" w:rsidRPr="00565A08" w14:paraId="43EF5C44" w14:textId="77777777" w:rsidTr="00AC7F28">
        <w:tc>
          <w:tcPr>
            <w:tcW w:w="4678" w:type="dxa"/>
          </w:tcPr>
          <w:p w14:paraId="1D65350F" w14:textId="18D2CDA1" w:rsidR="00A53BA2" w:rsidRPr="00644C21" w:rsidRDefault="00A53BA2" w:rsidP="00573686">
            <w:pPr>
              <w:numPr>
                <w:ilvl w:val="0"/>
                <w:numId w:val="26"/>
              </w:numPr>
              <w:rPr>
                <w:rFonts w:cs="Segoe UI"/>
                <w:sz w:val="20"/>
                <w:szCs w:val="20"/>
              </w:rPr>
            </w:pPr>
            <w:r w:rsidRPr="00644C21">
              <w:rPr>
                <w:rFonts w:cs="Segoe UI"/>
                <w:sz w:val="20"/>
                <w:szCs w:val="20"/>
                <w:lang w:eastAsia="en-AU"/>
              </w:rPr>
              <w:t xml:space="preserve">We have staff designated to collect information on the way we include </w:t>
            </w:r>
            <w:r w:rsidR="007A6F2C">
              <w:rPr>
                <w:rFonts w:cs="Segoe UI"/>
                <w:sz w:val="20"/>
                <w:szCs w:val="20"/>
                <w:lang w:eastAsia="en-AU"/>
              </w:rPr>
              <w:t>Aboriginal</w:t>
            </w:r>
            <w:r w:rsidRPr="00644C21">
              <w:rPr>
                <w:rFonts w:cs="Segoe UI"/>
                <w:sz w:val="20"/>
                <w:szCs w:val="20"/>
                <w:lang w:eastAsia="en-AU"/>
              </w:rPr>
              <w:t xml:space="preserve"> people in our service</w:t>
            </w:r>
            <w:r w:rsidR="00116B48">
              <w:rPr>
                <w:rFonts w:cs="Segoe UI"/>
                <w:sz w:val="20"/>
                <w:szCs w:val="20"/>
                <w:lang w:eastAsia="en-AU"/>
              </w:rPr>
              <w:t>.</w:t>
            </w:r>
            <w:r w:rsidRPr="00644C21">
              <w:rPr>
                <w:rFonts w:cs="Segoe UI"/>
                <w:sz w:val="20"/>
                <w:szCs w:val="20"/>
                <w:lang w:eastAsia="en-AU"/>
              </w:rPr>
              <w:t xml:space="preserve"> </w:t>
            </w:r>
          </w:p>
          <w:p w14:paraId="4EB14DD9" w14:textId="77777777" w:rsidR="00A53BA2" w:rsidRDefault="00A53BA2" w:rsidP="00A53BA2">
            <w:pPr>
              <w:rPr>
                <w:rFonts w:cs="Segoe UI"/>
                <w:sz w:val="20"/>
                <w:szCs w:val="20"/>
                <w:lang w:eastAsia="en-AU"/>
              </w:rPr>
            </w:pPr>
          </w:p>
          <w:p w14:paraId="03047007" w14:textId="07DD61C1" w:rsidR="00A53BA2" w:rsidRPr="00444A7A" w:rsidRDefault="00A53BA2" w:rsidP="00A53BA2">
            <w:pPr>
              <w:rPr>
                <w:rStyle w:val="Emphasis"/>
              </w:rPr>
            </w:pPr>
            <w:r w:rsidRPr="00444A7A">
              <w:rPr>
                <w:rStyle w:val="Emphasis"/>
              </w:rPr>
              <w:t>Tip</w:t>
            </w:r>
          </w:p>
          <w:p w14:paraId="5C4A6920" w14:textId="093AAC56" w:rsidR="00A53BA2" w:rsidRPr="00644C21" w:rsidRDefault="00A53BA2" w:rsidP="00A53BA2">
            <w:pPr>
              <w:rPr>
                <w:rFonts w:cs="Segoe UI"/>
                <w:sz w:val="20"/>
                <w:szCs w:val="20"/>
                <w:lang w:eastAsia="en-AU"/>
              </w:rPr>
            </w:pPr>
            <w:r w:rsidRPr="00644C21">
              <w:rPr>
                <w:rFonts w:cs="Segoe UI"/>
                <w:sz w:val="20"/>
                <w:szCs w:val="20"/>
                <w:lang w:eastAsia="en-AU"/>
              </w:rPr>
              <w:t xml:space="preserve">Speak with your </w:t>
            </w:r>
            <w:r>
              <w:rPr>
                <w:rFonts w:cs="Segoe UI"/>
                <w:sz w:val="20"/>
                <w:szCs w:val="20"/>
                <w:lang w:eastAsia="en-AU"/>
              </w:rPr>
              <w:t>QI leader</w:t>
            </w:r>
            <w:r w:rsidRPr="00644C21">
              <w:rPr>
                <w:rFonts w:cs="Segoe UI"/>
                <w:sz w:val="20"/>
                <w:szCs w:val="20"/>
                <w:lang w:eastAsia="en-AU"/>
              </w:rPr>
              <w:t xml:space="preserve"> or data management </w:t>
            </w:r>
            <w:r>
              <w:rPr>
                <w:rFonts w:cs="Segoe UI"/>
                <w:sz w:val="20"/>
                <w:szCs w:val="20"/>
                <w:lang w:eastAsia="en-AU"/>
              </w:rPr>
              <w:t>staff to find this out</w:t>
            </w:r>
            <w:r w:rsidR="00116B48">
              <w:rPr>
                <w:rFonts w:cs="Segoe UI"/>
                <w:sz w:val="20"/>
                <w:szCs w:val="20"/>
                <w:lang w:eastAsia="en-AU"/>
              </w:rPr>
              <w:t>.</w:t>
            </w:r>
          </w:p>
        </w:tc>
        <w:tc>
          <w:tcPr>
            <w:tcW w:w="2268" w:type="dxa"/>
          </w:tcPr>
          <w:p w14:paraId="2DAFCD64" w14:textId="77777777" w:rsidR="00A53BA2" w:rsidRPr="00565A08" w:rsidRDefault="00A53BA2" w:rsidP="00A53BA2">
            <w:pPr>
              <w:rPr>
                <w:rFonts w:cs="Segoe UI"/>
                <w:i/>
                <w:sz w:val="20"/>
                <w:szCs w:val="20"/>
              </w:rPr>
            </w:pPr>
          </w:p>
        </w:tc>
        <w:tc>
          <w:tcPr>
            <w:tcW w:w="3969" w:type="dxa"/>
          </w:tcPr>
          <w:p w14:paraId="4C673ADC" w14:textId="77777777" w:rsidR="00A53BA2" w:rsidRPr="00565A08" w:rsidRDefault="00A53BA2" w:rsidP="00A53BA2">
            <w:pPr>
              <w:rPr>
                <w:rFonts w:cs="Segoe UI"/>
                <w:i/>
                <w:sz w:val="20"/>
                <w:szCs w:val="20"/>
              </w:rPr>
            </w:pPr>
          </w:p>
        </w:tc>
        <w:tc>
          <w:tcPr>
            <w:tcW w:w="4678" w:type="dxa"/>
          </w:tcPr>
          <w:p w14:paraId="2F49F957" w14:textId="77777777" w:rsidR="00A53BA2" w:rsidRPr="00565A08" w:rsidRDefault="00A53BA2" w:rsidP="00A53BA2">
            <w:pPr>
              <w:rPr>
                <w:rFonts w:cs="Segoe UI"/>
                <w:i/>
                <w:sz w:val="20"/>
                <w:szCs w:val="20"/>
              </w:rPr>
            </w:pPr>
          </w:p>
        </w:tc>
      </w:tr>
      <w:tr w:rsidR="00A53BA2" w:rsidRPr="00565A08" w14:paraId="7A1E7F57" w14:textId="77777777" w:rsidTr="00AC7F28">
        <w:tc>
          <w:tcPr>
            <w:tcW w:w="4678" w:type="dxa"/>
          </w:tcPr>
          <w:p w14:paraId="50B3787D" w14:textId="3441A6E3" w:rsidR="00A53BA2" w:rsidRDefault="00A53BA2" w:rsidP="00573686">
            <w:pPr>
              <w:numPr>
                <w:ilvl w:val="0"/>
                <w:numId w:val="26"/>
              </w:numPr>
              <w:rPr>
                <w:rFonts w:cs="Segoe UI"/>
                <w:sz w:val="20"/>
                <w:szCs w:val="20"/>
                <w:lang w:eastAsia="en-AU"/>
              </w:rPr>
            </w:pPr>
            <w:r w:rsidRPr="00644C21">
              <w:rPr>
                <w:rFonts w:cs="Segoe UI"/>
                <w:sz w:val="20"/>
                <w:szCs w:val="20"/>
                <w:lang w:eastAsia="en-AU"/>
              </w:rPr>
              <w:t xml:space="preserve">Our data collection assists us in determining how many </w:t>
            </w:r>
            <w:r w:rsidR="007A6F2C">
              <w:rPr>
                <w:rFonts w:cs="Segoe UI"/>
                <w:sz w:val="20"/>
                <w:szCs w:val="20"/>
                <w:lang w:eastAsia="en-AU"/>
              </w:rPr>
              <w:t>Aboriginal</w:t>
            </w:r>
            <w:r>
              <w:rPr>
                <w:rFonts w:cs="Segoe UI"/>
                <w:sz w:val="20"/>
                <w:szCs w:val="20"/>
                <w:lang w:eastAsia="en-AU"/>
              </w:rPr>
              <w:t xml:space="preserve"> people use/are referred to our service</w:t>
            </w:r>
            <w:r w:rsidR="00116B48">
              <w:rPr>
                <w:rFonts w:cs="Segoe UI"/>
                <w:sz w:val="20"/>
                <w:szCs w:val="20"/>
                <w:lang w:eastAsia="en-AU"/>
              </w:rPr>
              <w:t>.</w:t>
            </w:r>
          </w:p>
          <w:p w14:paraId="102240CF" w14:textId="77777777" w:rsidR="00530549" w:rsidRPr="00644C21" w:rsidRDefault="00530549" w:rsidP="00530549">
            <w:pPr>
              <w:ind w:left="360"/>
              <w:rPr>
                <w:rFonts w:cs="Segoe UI"/>
                <w:sz w:val="20"/>
                <w:szCs w:val="20"/>
                <w:lang w:eastAsia="en-AU"/>
              </w:rPr>
            </w:pPr>
          </w:p>
          <w:p w14:paraId="0D1D002C" w14:textId="52FBCF67" w:rsidR="00E010D2" w:rsidRPr="00E010D2" w:rsidRDefault="00A53BA2" w:rsidP="00E010D2">
            <w:pPr>
              <w:rPr>
                <w:rFonts w:cs="Segoe UI"/>
                <w:sz w:val="20"/>
                <w:szCs w:val="20"/>
                <w:lang w:eastAsia="en-AU"/>
              </w:rPr>
            </w:pPr>
            <w:r w:rsidRPr="00444A7A">
              <w:rPr>
                <w:rStyle w:val="Emphasis"/>
              </w:rPr>
              <w:t>Tip</w:t>
            </w:r>
            <w:r w:rsidR="00116B48">
              <w:rPr>
                <w:rStyle w:val="Emphasis"/>
              </w:rPr>
              <w:t>s</w:t>
            </w:r>
          </w:p>
          <w:p w14:paraId="2C9C4997" w14:textId="2150754A" w:rsidR="00E010D2" w:rsidRDefault="00A53BA2" w:rsidP="00E010D2">
            <w:pPr>
              <w:pStyle w:val="ListParagraph"/>
              <w:numPr>
                <w:ilvl w:val="0"/>
                <w:numId w:val="52"/>
              </w:numPr>
              <w:ind w:left="360"/>
              <w:rPr>
                <w:rFonts w:cs="Segoe UI"/>
                <w:sz w:val="20"/>
                <w:szCs w:val="20"/>
                <w:lang w:eastAsia="en-AU"/>
              </w:rPr>
            </w:pPr>
            <w:r w:rsidRPr="00E010D2">
              <w:rPr>
                <w:rFonts w:cs="Segoe UI"/>
                <w:sz w:val="20"/>
                <w:szCs w:val="20"/>
                <w:lang w:eastAsia="en-AU"/>
              </w:rPr>
              <w:t>Check demographics</w:t>
            </w:r>
            <w:r w:rsidR="00080DBF">
              <w:rPr>
                <w:rFonts w:cs="Segoe UI"/>
                <w:sz w:val="20"/>
                <w:szCs w:val="20"/>
                <w:lang w:eastAsia="en-AU"/>
              </w:rPr>
              <w:t>;</w:t>
            </w:r>
            <w:r w:rsidRPr="00E010D2">
              <w:rPr>
                <w:rFonts w:cs="Segoe UI"/>
                <w:sz w:val="20"/>
                <w:szCs w:val="20"/>
                <w:lang w:eastAsia="en-AU"/>
              </w:rPr>
              <w:t xml:space="preserve"> consider </w:t>
            </w:r>
            <w:r w:rsidR="00116B48">
              <w:rPr>
                <w:rFonts w:cs="Segoe UI"/>
                <w:sz w:val="20"/>
                <w:szCs w:val="20"/>
                <w:lang w:eastAsia="en-AU"/>
              </w:rPr>
              <w:t xml:space="preserve">if </w:t>
            </w:r>
            <w:r w:rsidR="00080DBF">
              <w:rPr>
                <w:rFonts w:cs="Segoe UI"/>
                <w:sz w:val="20"/>
                <w:szCs w:val="20"/>
                <w:lang w:eastAsia="en-AU"/>
              </w:rPr>
              <w:t xml:space="preserve">the </w:t>
            </w:r>
            <w:r w:rsidRPr="00E010D2">
              <w:rPr>
                <w:rFonts w:cs="Segoe UI"/>
                <w:sz w:val="20"/>
                <w:szCs w:val="20"/>
                <w:lang w:eastAsia="en-AU"/>
              </w:rPr>
              <w:t>demographics recorded reflect staff ob</w:t>
            </w:r>
            <w:r w:rsidR="00E010D2">
              <w:rPr>
                <w:rFonts w:cs="Segoe UI"/>
                <w:sz w:val="20"/>
                <w:szCs w:val="20"/>
                <w:lang w:eastAsia="en-AU"/>
              </w:rPr>
              <w:t>servations of the client group?</w:t>
            </w:r>
          </w:p>
          <w:p w14:paraId="02BFE2C7" w14:textId="77777777" w:rsidR="00A53BA2" w:rsidRPr="00E010D2" w:rsidRDefault="00A53BA2" w:rsidP="00E010D2">
            <w:pPr>
              <w:pStyle w:val="ListParagraph"/>
              <w:numPr>
                <w:ilvl w:val="0"/>
                <w:numId w:val="52"/>
              </w:numPr>
              <w:ind w:left="360"/>
              <w:rPr>
                <w:rFonts w:cs="Segoe UI"/>
                <w:sz w:val="20"/>
                <w:szCs w:val="20"/>
                <w:lang w:eastAsia="en-AU"/>
              </w:rPr>
            </w:pPr>
            <w:r w:rsidRPr="00E010D2">
              <w:rPr>
                <w:rFonts w:cs="Segoe UI"/>
                <w:sz w:val="20"/>
                <w:szCs w:val="20"/>
                <w:lang w:eastAsia="en-AU"/>
              </w:rPr>
              <w:t>Are questions being asked routinely and appropriately?</w:t>
            </w:r>
          </w:p>
          <w:p w14:paraId="166B9342" w14:textId="03B2DFB1" w:rsidR="00A53BA2" w:rsidRPr="00E010D2" w:rsidRDefault="00A53BA2" w:rsidP="00E010D2">
            <w:pPr>
              <w:pStyle w:val="ListParagraph"/>
              <w:numPr>
                <w:ilvl w:val="0"/>
                <w:numId w:val="51"/>
              </w:numPr>
              <w:ind w:left="360"/>
              <w:rPr>
                <w:rFonts w:cs="Segoe UI"/>
                <w:sz w:val="20"/>
                <w:szCs w:val="20"/>
                <w:lang w:eastAsia="en-AU"/>
              </w:rPr>
            </w:pPr>
            <w:r w:rsidRPr="00E010D2">
              <w:rPr>
                <w:rFonts w:cs="Segoe UI"/>
                <w:sz w:val="20"/>
                <w:szCs w:val="20"/>
                <w:lang w:eastAsia="en-AU"/>
              </w:rPr>
              <w:t>Check waiting lists and referrals from other services</w:t>
            </w:r>
            <w:r w:rsidR="00116B48">
              <w:rPr>
                <w:rFonts w:cs="Segoe UI"/>
                <w:sz w:val="20"/>
                <w:szCs w:val="20"/>
                <w:lang w:eastAsia="en-AU"/>
              </w:rPr>
              <w:t>.</w:t>
            </w:r>
          </w:p>
        </w:tc>
        <w:tc>
          <w:tcPr>
            <w:tcW w:w="2268" w:type="dxa"/>
          </w:tcPr>
          <w:p w14:paraId="37FD0FD7" w14:textId="77777777" w:rsidR="00A53BA2" w:rsidRPr="00565A08" w:rsidRDefault="00A53BA2" w:rsidP="00A53BA2">
            <w:pPr>
              <w:rPr>
                <w:rFonts w:cs="Segoe UI"/>
                <w:i/>
                <w:sz w:val="20"/>
                <w:szCs w:val="20"/>
              </w:rPr>
            </w:pPr>
          </w:p>
        </w:tc>
        <w:tc>
          <w:tcPr>
            <w:tcW w:w="3969" w:type="dxa"/>
          </w:tcPr>
          <w:p w14:paraId="025572D1" w14:textId="77777777" w:rsidR="00A53BA2" w:rsidRPr="00565A08" w:rsidRDefault="00A53BA2" w:rsidP="00A53BA2">
            <w:pPr>
              <w:rPr>
                <w:rFonts w:cs="Segoe UI"/>
                <w:i/>
                <w:sz w:val="20"/>
                <w:szCs w:val="20"/>
              </w:rPr>
            </w:pPr>
          </w:p>
        </w:tc>
        <w:tc>
          <w:tcPr>
            <w:tcW w:w="4678" w:type="dxa"/>
          </w:tcPr>
          <w:p w14:paraId="232268E3" w14:textId="77777777" w:rsidR="00A53BA2" w:rsidRPr="00565A08" w:rsidRDefault="00A53BA2" w:rsidP="00A53BA2">
            <w:pPr>
              <w:rPr>
                <w:rFonts w:cs="Segoe UI"/>
                <w:i/>
                <w:sz w:val="20"/>
                <w:szCs w:val="20"/>
              </w:rPr>
            </w:pPr>
          </w:p>
        </w:tc>
      </w:tr>
      <w:tr w:rsidR="00A53BA2" w:rsidRPr="00565A08" w14:paraId="12928B5F" w14:textId="77777777" w:rsidTr="00AC7F28">
        <w:tc>
          <w:tcPr>
            <w:tcW w:w="4678" w:type="dxa"/>
          </w:tcPr>
          <w:p w14:paraId="7F082A42" w14:textId="003C2D0C" w:rsidR="00A53BA2" w:rsidRDefault="00A53BA2" w:rsidP="00573686">
            <w:pPr>
              <w:numPr>
                <w:ilvl w:val="0"/>
                <w:numId w:val="26"/>
              </w:numPr>
              <w:rPr>
                <w:rFonts w:cs="Segoe UI"/>
                <w:sz w:val="20"/>
                <w:szCs w:val="20"/>
                <w:lang w:eastAsia="en-AU"/>
              </w:rPr>
            </w:pPr>
            <w:r w:rsidRPr="00644C21">
              <w:rPr>
                <w:rFonts w:cs="Segoe UI"/>
                <w:sz w:val="20"/>
                <w:szCs w:val="20"/>
                <w:lang w:eastAsia="en-AU"/>
              </w:rPr>
              <w:t xml:space="preserve">We actively collect demographic and socio-economic information about </w:t>
            </w:r>
            <w:r w:rsidR="007A6F2C">
              <w:rPr>
                <w:rFonts w:cs="Segoe UI"/>
                <w:sz w:val="20"/>
                <w:szCs w:val="20"/>
                <w:lang w:eastAsia="en-AU"/>
              </w:rPr>
              <w:t>Aboriginal</w:t>
            </w:r>
            <w:r w:rsidRPr="00644C21">
              <w:rPr>
                <w:rFonts w:cs="Segoe UI"/>
                <w:sz w:val="20"/>
                <w:szCs w:val="20"/>
                <w:lang w:eastAsia="en-AU"/>
              </w:rPr>
              <w:t xml:space="preserve"> people in our service areas which we use for planning and evaluation</w:t>
            </w:r>
            <w:r w:rsidR="00116B48">
              <w:rPr>
                <w:rFonts w:cs="Segoe UI"/>
                <w:sz w:val="20"/>
                <w:szCs w:val="20"/>
                <w:lang w:eastAsia="en-AU"/>
              </w:rPr>
              <w:t>.</w:t>
            </w:r>
          </w:p>
          <w:p w14:paraId="774A1757" w14:textId="77777777" w:rsidR="00A53BA2" w:rsidRDefault="00A53BA2" w:rsidP="00A53BA2">
            <w:pPr>
              <w:rPr>
                <w:rFonts w:cs="Segoe UI"/>
                <w:sz w:val="20"/>
                <w:szCs w:val="20"/>
                <w:lang w:eastAsia="en-AU"/>
              </w:rPr>
            </w:pPr>
          </w:p>
          <w:p w14:paraId="706E5E10" w14:textId="26B06DAD" w:rsidR="00A53BA2" w:rsidRPr="00444A7A" w:rsidRDefault="00A53BA2" w:rsidP="00A53BA2">
            <w:pPr>
              <w:rPr>
                <w:rStyle w:val="Emphasis"/>
              </w:rPr>
            </w:pPr>
            <w:r w:rsidRPr="00444A7A">
              <w:rPr>
                <w:rStyle w:val="Emphasis"/>
              </w:rPr>
              <w:t>Tips</w:t>
            </w:r>
          </w:p>
          <w:p w14:paraId="551B7696" w14:textId="4164FC54" w:rsidR="00A53BA2" w:rsidRPr="00644C21" w:rsidRDefault="00A53BA2" w:rsidP="00573686">
            <w:pPr>
              <w:numPr>
                <w:ilvl w:val="0"/>
                <w:numId w:val="32"/>
              </w:numPr>
              <w:tabs>
                <w:tab w:val="left" w:pos="78"/>
              </w:tabs>
              <w:rPr>
                <w:rFonts w:cs="Segoe UI"/>
                <w:sz w:val="20"/>
                <w:szCs w:val="20"/>
                <w:lang w:eastAsia="en-AU"/>
              </w:rPr>
            </w:pPr>
            <w:r w:rsidRPr="00644C21">
              <w:rPr>
                <w:rFonts w:cs="Segoe UI"/>
                <w:sz w:val="20"/>
                <w:szCs w:val="20"/>
                <w:lang w:eastAsia="en-AU"/>
              </w:rPr>
              <w:t xml:space="preserve">Contact your Local </w:t>
            </w:r>
            <w:r w:rsidR="007A6F2C">
              <w:rPr>
                <w:rFonts w:cs="Segoe UI"/>
                <w:sz w:val="20"/>
                <w:szCs w:val="20"/>
                <w:lang w:eastAsia="en-AU"/>
              </w:rPr>
              <w:t>Aboriginal</w:t>
            </w:r>
            <w:r w:rsidRPr="00644C21">
              <w:rPr>
                <w:rFonts w:cs="Segoe UI"/>
                <w:sz w:val="20"/>
                <w:szCs w:val="20"/>
                <w:lang w:eastAsia="en-AU"/>
              </w:rPr>
              <w:t xml:space="preserve"> Land Council (LALC), </w:t>
            </w:r>
            <w:r w:rsidR="00057256">
              <w:rPr>
                <w:rFonts w:cs="Segoe UI"/>
                <w:sz w:val="20"/>
                <w:szCs w:val="20"/>
                <w:lang w:eastAsia="en-AU"/>
              </w:rPr>
              <w:t>c</w:t>
            </w:r>
            <w:r w:rsidRPr="00644C21">
              <w:rPr>
                <w:rFonts w:cs="Segoe UI"/>
                <w:sz w:val="20"/>
                <w:szCs w:val="20"/>
                <w:lang w:eastAsia="en-AU"/>
              </w:rPr>
              <w:t xml:space="preserve">ommunity </w:t>
            </w:r>
            <w:r w:rsidR="00057256">
              <w:rPr>
                <w:rFonts w:cs="Segoe UI"/>
                <w:sz w:val="20"/>
                <w:szCs w:val="20"/>
                <w:lang w:eastAsia="en-AU"/>
              </w:rPr>
              <w:t>d</w:t>
            </w:r>
            <w:r w:rsidRPr="00644C21">
              <w:rPr>
                <w:rFonts w:cs="Segoe UI"/>
                <w:sz w:val="20"/>
                <w:szCs w:val="20"/>
                <w:lang w:eastAsia="en-AU"/>
              </w:rPr>
              <w:t xml:space="preserve">evelopment </w:t>
            </w:r>
            <w:r w:rsidR="00057256">
              <w:rPr>
                <w:rFonts w:cs="Segoe UI"/>
                <w:sz w:val="20"/>
                <w:szCs w:val="20"/>
                <w:lang w:eastAsia="en-AU"/>
              </w:rPr>
              <w:t>o</w:t>
            </w:r>
            <w:r w:rsidRPr="00644C21">
              <w:rPr>
                <w:rFonts w:cs="Segoe UI"/>
                <w:sz w:val="20"/>
                <w:szCs w:val="20"/>
                <w:lang w:eastAsia="en-AU"/>
              </w:rPr>
              <w:t xml:space="preserve">fficer at your local </w:t>
            </w:r>
            <w:r w:rsidR="000954CC">
              <w:rPr>
                <w:rFonts w:cs="Segoe UI"/>
                <w:sz w:val="20"/>
                <w:szCs w:val="20"/>
                <w:lang w:eastAsia="en-AU"/>
              </w:rPr>
              <w:t>c</w:t>
            </w:r>
            <w:r w:rsidR="000954CC" w:rsidRPr="00644C21">
              <w:rPr>
                <w:rFonts w:cs="Segoe UI"/>
                <w:sz w:val="20"/>
                <w:szCs w:val="20"/>
                <w:lang w:eastAsia="en-AU"/>
              </w:rPr>
              <w:t>ouncil</w:t>
            </w:r>
            <w:r w:rsidRPr="00644C21">
              <w:rPr>
                <w:rFonts w:cs="Segoe UI"/>
                <w:sz w:val="20"/>
                <w:szCs w:val="20"/>
                <w:lang w:eastAsia="en-AU"/>
              </w:rPr>
              <w:t xml:space="preserve">, or local </w:t>
            </w:r>
            <w:r w:rsidR="007A6F2C">
              <w:rPr>
                <w:rFonts w:cs="Segoe UI"/>
                <w:sz w:val="20"/>
                <w:szCs w:val="20"/>
                <w:lang w:eastAsia="en-AU"/>
              </w:rPr>
              <w:t>Aboriginal</w:t>
            </w:r>
            <w:r w:rsidRPr="00644C21">
              <w:rPr>
                <w:rFonts w:cs="Segoe UI"/>
                <w:sz w:val="20"/>
                <w:szCs w:val="20"/>
                <w:lang w:eastAsia="en-AU"/>
              </w:rPr>
              <w:t xml:space="preserve"> </w:t>
            </w:r>
            <w:r w:rsidR="00361711">
              <w:rPr>
                <w:rFonts w:cs="Segoe UI"/>
                <w:sz w:val="20"/>
                <w:szCs w:val="20"/>
                <w:lang w:eastAsia="en-AU"/>
              </w:rPr>
              <w:t>i</w:t>
            </w:r>
            <w:r w:rsidRPr="00644C21">
              <w:rPr>
                <w:rFonts w:cs="Segoe UI"/>
                <w:sz w:val="20"/>
                <w:szCs w:val="20"/>
                <w:lang w:eastAsia="en-AU"/>
              </w:rPr>
              <w:t xml:space="preserve">nteragency network for local information. </w:t>
            </w:r>
          </w:p>
          <w:p w14:paraId="19A12C31" w14:textId="43B55315" w:rsidR="00FE0650" w:rsidRDefault="00A53BA2" w:rsidP="00573686">
            <w:pPr>
              <w:numPr>
                <w:ilvl w:val="0"/>
                <w:numId w:val="32"/>
              </w:numPr>
              <w:tabs>
                <w:tab w:val="left" w:pos="78"/>
              </w:tabs>
              <w:rPr>
                <w:rFonts w:cs="Segoe UI"/>
                <w:sz w:val="20"/>
                <w:szCs w:val="20"/>
                <w:lang w:eastAsia="en-AU"/>
              </w:rPr>
            </w:pPr>
            <w:r w:rsidRPr="00644C21">
              <w:rPr>
                <w:rFonts w:cs="Segoe UI"/>
                <w:sz w:val="20"/>
                <w:szCs w:val="20"/>
                <w:lang w:eastAsia="en-AU"/>
              </w:rPr>
              <w:t xml:space="preserve">Conduct some internet research around statistics regarding the local </w:t>
            </w:r>
            <w:r w:rsidR="007A6F2C">
              <w:rPr>
                <w:rFonts w:cs="Segoe UI"/>
                <w:sz w:val="20"/>
                <w:szCs w:val="20"/>
                <w:lang w:eastAsia="en-AU"/>
              </w:rPr>
              <w:t>Aboriginal</w:t>
            </w:r>
            <w:r w:rsidRPr="00644C21">
              <w:rPr>
                <w:rFonts w:cs="Segoe UI"/>
                <w:sz w:val="20"/>
                <w:szCs w:val="20"/>
                <w:lang w:eastAsia="en-AU"/>
              </w:rPr>
              <w:t xml:space="preserve"> people in </w:t>
            </w:r>
            <w:r w:rsidR="00116B48">
              <w:rPr>
                <w:rFonts w:cs="Segoe UI"/>
                <w:sz w:val="20"/>
                <w:szCs w:val="20"/>
                <w:lang w:eastAsia="en-AU"/>
              </w:rPr>
              <w:t xml:space="preserve">your </w:t>
            </w:r>
            <w:r w:rsidRPr="00644C21">
              <w:rPr>
                <w:rFonts w:cs="Segoe UI"/>
                <w:sz w:val="20"/>
                <w:szCs w:val="20"/>
                <w:lang w:eastAsia="en-AU"/>
              </w:rPr>
              <w:t>service areas</w:t>
            </w:r>
            <w:r w:rsidR="00116B48">
              <w:rPr>
                <w:rFonts w:cs="Segoe UI"/>
                <w:sz w:val="20"/>
                <w:szCs w:val="20"/>
                <w:lang w:eastAsia="en-AU"/>
              </w:rPr>
              <w:t>.</w:t>
            </w:r>
          </w:p>
          <w:p w14:paraId="57290328" w14:textId="5A30EAF8" w:rsidR="00A53BA2" w:rsidRPr="00FE0650" w:rsidRDefault="00116B48" w:rsidP="00717B0A">
            <w:pPr>
              <w:numPr>
                <w:ilvl w:val="0"/>
                <w:numId w:val="32"/>
              </w:numPr>
              <w:tabs>
                <w:tab w:val="left" w:pos="78"/>
              </w:tabs>
              <w:rPr>
                <w:rFonts w:cs="Segoe UI"/>
                <w:sz w:val="20"/>
                <w:szCs w:val="20"/>
                <w:lang w:eastAsia="en-AU"/>
              </w:rPr>
            </w:pPr>
            <w:r>
              <w:rPr>
                <w:rFonts w:cs="Segoe UI"/>
                <w:sz w:val="20"/>
                <w:szCs w:val="20"/>
                <w:lang w:eastAsia="en-AU"/>
              </w:rPr>
              <w:t xml:space="preserve">Check out the </w:t>
            </w:r>
            <w:r w:rsidR="00A53BA2" w:rsidRPr="00FE0650">
              <w:rPr>
                <w:rFonts w:cs="Segoe UI"/>
                <w:sz w:val="20"/>
                <w:szCs w:val="20"/>
                <w:lang w:eastAsia="en-AU"/>
              </w:rPr>
              <w:t xml:space="preserve">Just </w:t>
            </w:r>
            <w:r>
              <w:rPr>
                <w:rFonts w:cs="Segoe UI"/>
                <w:sz w:val="20"/>
                <w:szCs w:val="20"/>
                <w:lang w:eastAsia="en-AU"/>
              </w:rPr>
              <w:t>R</w:t>
            </w:r>
            <w:r w:rsidR="00A53BA2" w:rsidRPr="00FE0650">
              <w:rPr>
                <w:rFonts w:cs="Segoe UI"/>
                <w:sz w:val="20"/>
                <w:szCs w:val="20"/>
                <w:lang w:eastAsia="en-AU"/>
              </w:rPr>
              <w:t xml:space="preserve">einvest calculator </w:t>
            </w:r>
            <w:hyperlink r:id="rId44" w:history="1">
              <w:r w:rsidR="00A53BA2" w:rsidRPr="00FE0650">
                <w:rPr>
                  <w:rStyle w:val="Hyperlink"/>
                  <w:rFonts w:cs="Segoe UI"/>
                  <w:sz w:val="20"/>
                  <w:szCs w:val="20"/>
                  <w:lang w:eastAsia="en-AU"/>
                </w:rPr>
                <w:t>www.justreinvest.org.au/jr-calculator</w:t>
              </w:r>
            </w:hyperlink>
          </w:p>
        </w:tc>
        <w:tc>
          <w:tcPr>
            <w:tcW w:w="2268" w:type="dxa"/>
          </w:tcPr>
          <w:p w14:paraId="5B6AE794" w14:textId="77777777" w:rsidR="00A53BA2" w:rsidRPr="00565A08" w:rsidRDefault="00A53BA2" w:rsidP="00A53BA2">
            <w:pPr>
              <w:rPr>
                <w:rFonts w:cs="Segoe UI"/>
                <w:i/>
                <w:sz w:val="20"/>
                <w:szCs w:val="20"/>
              </w:rPr>
            </w:pPr>
          </w:p>
        </w:tc>
        <w:tc>
          <w:tcPr>
            <w:tcW w:w="3969" w:type="dxa"/>
          </w:tcPr>
          <w:p w14:paraId="2F42EEA3" w14:textId="77777777" w:rsidR="00A53BA2" w:rsidRPr="00565A08" w:rsidRDefault="00A53BA2" w:rsidP="00A53BA2">
            <w:pPr>
              <w:rPr>
                <w:rFonts w:cs="Segoe UI"/>
                <w:i/>
                <w:sz w:val="20"/>
                <w:szCs w:val="20"/>
              </w:rPr>
            </w:pPr>
          </w:p>
        </w:tc>
        <w:tc>
          <w:tcPr>
            <w:tcW w:w="4678" w:type="dxa"/>
          </w:tcPr>
          <w:p w14:paraId="35C99CD6" w14:textId="77777777" w:rsidR="00A53BA2" w:rsidRPr="00565A08" w:rsidRDefault="00A53BA2" w:rsidP="00A53BA2">
            <w:pPr>
              <w:rPr>
                <w:rFonts w:cs="Segoe UI"/>
                <w:i/>
                <w:sz w:val="20"/>
                <w:szCs w:val="20"/>
              </w:rPr>
            </w:pPr>
          </w:p>
        </w:tc>
      </w:tr>
      <w:tr w:rsidR="00A53BA2" w:rsidRPr="00565A08" w14:paraId="37354C3F" w14:textId="77777777" w:rsidTr="00AC7F28">
        <w:tc>
          <w:tcPr>
            <w:tcW w:w="4678" w:type="dxa"/>
          </w:tcPr>
          <w:p w14:paraId="1AF975E2" w14:textId="21B31EBC" w:rsidR="00A53BA2" w:rsidRDefault="00A53BA2" w:rsidP="00573686">
            <w:pPr>
              <w:numPr>
                <w:ilvl w:val="0"/>
                <w:numId w:val="26"/>
              </w:numPr>
              <w:rPr>
                <w:rFonts w:cs="Segoe UI"/>
                <w:sz w:val="20"/>
                <w:szCs w:val="20"/>
                <w:lang w:eastAsia="en-AU"/>
              </w:rPr>
            </w:pPr>
            <w:r w:rsidRPr="00644C21">
              <w:rPr>
                <w:rFonts w:cs="Segoe UI"/>
                <w:sz w:val="20"/>
                <w:szCs w:val="20"/>
                <w:lang w:eastAsia="en-AU"/>
              </w:rPr>
              <w:t>We can demonstrate validated evidence-based approaches are used when</w:t>
            </w:r>
            <w:r>
              <w:rPr>
                <w:rFonts w:cs="Segoe UI"/>
                <w:sz w:val="20"/>
                <w:szCs w:val="20"/>
                <w:lang w:eastAsia="en-AU"/>
              </w:rPr>
              <w:t xml:space="preserve"> working with </w:t>
            </w:r>
            <w:r w:rsidR="007A6F2C">
              <w:rPr>
                <w:rFonts w:cs="Segoe UI"/>
                <w:sz w:val="20"/>
                <w:szCs w:val="20"/>
                <w:lang w:eastAsia="en-AU"/>
              </w:rPr>
              <w:t>Aboriginal</w:t>
            </w:r>
            <w:r>
              <w:rPr>
                <w:rFonts w:cs="Segoe UI"/>
                <w:sz w:val="20"/>
                <w:szCs w:val="20"/>
                <w:lang w:eastAsia="en-AU"/>
              </w:rPr>
              <w:t xml:space="preserve"> people</w:t>
            </w:r>
            <w:r w:rsidRPr="00644C21">
              <w:rPr>
                <w:rFonts w:cs="Segoe UI"/>
                <w:sz w:val="20"/>
                <w:szCs w:val="20"/>
                <w:lang w:eastAsia="en-AU"/>
              </w:rPr>
              <w:t xml:space="preserve"> </w:t>
            </w:r>
            <w:r w:rsidRPr="00B849EE">
              <w:rPr>
                <w:rFonts w:cs="Segoe UI"/>
                <w:sz w:val="20"/>
                <w:szCs w:val="20"/>
                <w:lang w:eastAsia="en-AU"/>
              </w:rPr>
              <w:t>(e.g. strength based approaches</w:t>
            </w:r>
            <w:r w:rsidR="00AC1A6D">
              <w:rPr>
                <w:rFonts w:cs="Segoe UI"/>
                <w:sz w:val="20"/>
                <w:szCs w:val="20"/>
                <w:lang w:eastAsia="en-AU"/>
              </w:rPr>
              <w:t>,</w:t>
            </w:r>
            <w:r w:rsidRPr="00B849EE">
              <w:rPr>
                <w:rFonts w:cs="Segoe UI"/>
                <w:sz w:val="20"/>
                <w:szCs w:val="20"/>
                <w:lang w:eastAsia="en-AU"/>
              </w:rPr>
              <w:t xml:space="preserve"> trauma informed, family inclusive, culturally safe,</w:t>
            </w:r>
            <w:r w:rsidR="000B69B5">
              <w:rPr>
                <w:rFonts w:cs="Segoe UI"/>
                <w:sz w:val="20"/>
                <w:szCs w:val="20"/>
                <w:lang w:eastAsia="en-AU"/>
              </w:rPr>
              <w:t xml:space="preserve"> and/or</w:t>
            </w:r>
            <w:r w:rsidRPr="00B849EE">
              <w:rPr>
                <w:rFonts w:cs="Segoe UI"/>
                <w:sz w:val="20"/>
                <w:szCs w:val="20"/>
                <w:lang w:eastAsia="en-AU"/>
              </w:rPr>
              <w:t xml:space="preserve"> narrative approaches)</w:t>
            </w:r>
            <w:r w:rsidR="000B69B5">
              <w:rPr>
                <w:rFonts w:cs="Segoe UI"/>
                <w:sz w:val="20"/>
                <w:szCs w:val="20"/>
                <w:lang w:eastAsia="en-AU"/>
              </w:rPr>
              <w:t>.</w:t>
            </w:r>
            <w:r w:rsidRPr="00644C21">
              <w:rPr>
                <w:rFonts w:cs="Segoe UI"/>
                <w:sz w:val="20"/>
                <w:szCs w:val="20"/>
                <w:lang w:eastAsia="en-AU"/>
              </w:rPr>
              <w:t xml:space="preserve"> </w:t>
            </w:r>
          </w:p>
          <w:p w14:paraId="6F2C25AE" w14:textId="77777777" w:rsidR="00A53BA2" w:rsidRDefault="00A53BA2" w:rsidP="00A53BA2">
            <w:pPr>
              <w:rPr>
                <w:rFonts w:cs="Segoe UI"/>
                <w:sz w:val="20"/>
                <w:szCs w:val="20"/>
                <w:lang w:eastAsia="en-AU"/>
              </w:rPr>
            </w:pPr>
          </w:p>
          <w:p w14:paraId="0BAE8877" w14:textId="6FAEE8B0" w:rsidR="00A53BA2" w:rsidRPr="00444A7A" w:rsidRDefault="00A53BA2" w:rsidP="00A53BA2">
            <w:pPr>
              <w:rPr>
                <w:rStyle w:val="Emphasis"/>
              </w:rPr>
            </w:pPr>
            <w:r w:rsidRPr="00444A7A">
              <w:rPr>
                <w:rStyle w:val="Emphasis"/>
              </w:rPr>
              <w:t>Tip</w:t>
            </w:r>
            <w:r>
              <w:rPr>
                <w:rStyle w:val="Emphasis"/>
              </w:rPr>
              <w:t>s</w:t>
            </w:r>
          </w:p>
          <w:p w14:paraId="41B5E145" w14:textId="77777777" w:rsidR="00A53BA2" w:rsidRPr="00AC1A6D" w:rsidRDefault="00A53BA2" w:rsidP="00A53BA2">
            <w:pPr>
              <w:rPr>
                <w:rFonts w:cs="Segoe UI"/>
                <w:sz w:val="20"/>
                <w:szCs w:val="20"/>
                <w:lang w:eastAsia="en-AU"/>
              </w:rPr>
            </w:pPr>
            <w:r w:rsidRPr="00AC1A6D">
              <w:rPr>
                <w:rFonts w:cs="Segoe UI"/>
                <w:sz w:val="20"/>
                <w:szCs w:val="20"/>
                <w:lang w:eastAsia="en-AU"/>
              </w:rPr>
              <w:t xml:space="preserve">Review resources including </w:t>
            </w:r>
          </w:p>
          <w:p w14:paraId="798FFC10" w14:textId="384D988A" w:rsidR="00A53BA2" w:rsidRPr="000073B4" w:rsidRDefault="007E6760" w:rsidP="000073B4">
            <w:pPr>
              <w:numPr>
                <w:ilvl w:val="0"/>
                <w:numId w:val="33"/>
              </w:numPr>
              <w:rPr>
                <w:rFonts w:cs="Segoe UI"/>
                <w:sz w:val="20"/>
                <w:szCs w:val="20"/>
                <w:lang w:eastAsia="en-AU"/>
              </w:rPr>
            </w:pPr>
            <w:r w:rsidRPr="000073B4">
              <w:rPr>
                <w:sz w:val="20"/>
                <w:szCs w:val="20"/>
              </w:rPr>
              <w:t>Handbook for Aboriginal Alcohol and Drug Work</w:t>
            </w:r>
            <w:r w:rsidRPr="000073B4">
              <w:rPr>
                <w:rFonts w:cs="Segoe UI"/>
                <w:sz w:val="20"/>
                <w:szCs w:val="20"/>
                <w:lang w:eastAsia="en-AU"/>
              </w:rPr>
              <w:t xml:space="preserve"> </w:t>
            </w:r>
            <w:r w:rsidR="00A53BA2" w:rsidRPr="000073B4">
              <w:rPr>
                <w:rFonts w:cs="Segoe UI"/>
                <w:sz w:val="20"/>
                <w:szCs w:val="20"/>
                <w:lang w:eastAsia="en-AU"/>
              </w:rPr>
              <w:t xml:space="preserve">(Lee et al, 2012) </w:t>
            </w:r>
            <w:hyperlink r:id="rId45" w:history="1">
              <w:r w:rsidR="000073B4" w:rsidRPr="000073B4">
                <w:rPr>
                  <w:rStyle w:val="Hyperlink"/>
                  <w:rFonts w:cs="Segoe UI"/>
                  <w:sz w:val="20"/>
                  <w:szCs w:val="20"/>
                  <w:lang w:eastAsia="en-AU"/>
                </w:rPr>
                <w:t>http://sydney.edu.au/medicine/addiction/indigenous/resources/</w:t>
              </w:r>
            </w:hyperlink>
            <w:r w:rsidR="000073B4" w:rsidRPr="000073B4">
              <w:rPr>
                <w:rFonts w:cs="Segoe UI"/>
                <w:sz w:val="20"/>
                <w:szCs w:val="20"/>
                <w:lang w:eastAsia="en-AU"/>
              </w:rPr>
              <w:t xml:space="preserve"> </w:t>
            </w:r>
          </w:p>
          <w:p w14:paraId="23C5F683" w14:textId="40E01EFA" w:rsidR="00A53BA2" w:rsidRPr="000073B4" w:rsidRDefault="007E6760">
            <w:pPr>
              <w:numPr>
                <w:ilvl w:val="0"/>
                <w:numId w:val="33"/>
              </w:numPr>
              <w:rPr>
                <w:rFonts w:cs="Segoe UI"/>
                <w:sz w:val="20"/>
                <w:szCs w:val="20"/>
                <w:lang w:eastAsia="en-AU"/>
              </w:rPr>
            </w:pPr>
            <w:r w:rsidRPr="000073B4">
              <w:rPr>
                <w:sz w:val="20"/>
                <w:szCs w:val="20"/>
              </w:rPr>
              <w:t>Learning from each other: Working with Aboriginal and TSI Young People</w:t>
            </w:r>
            <w:r w:rsidR="00A53BA2" w:rsidRPr="000073B4">
              <w:rPr>
                <w:rStyle w:val="Hyperlink"/>
                <w:rFonts w:cs="Segoe UI"/>
                <w:color w:val="auto"/>
                <w:sz w:val="20"/>
                <w:szCs w:val="20"/>
                <w:u w:val="none"/>
                <w:lang w:eastAsia="en-AU"/>
              </w:rPr>
              <w:t xml:space="preserve"> (Dovetail, 2014)</w:t>
            </w:r>
            <w:r w:rsidR="000073B4" w:rsidRPr="000073B4">
              <w:rPr>
                <w:rStyle w:val="Hyperlink"/>
                <w:rFonts w:cs="Segoe UI"/>
                <w:color w:val="auto"/>
                <w:sz w:val="20"/>
                <w:szCs w:val="20"/>
                <w:u w:val="none"/>
                <w:lang w:eastAsia="en-AU"/>
              </w:rPr>
              <w:t xml:space="preserve"> </w:t>
            </w:r>
            <w:hyperlink r:id="rId46" w:history="1">
              <w:r w:rsidR="000073B4" w:rsidRPr="000073B4">
                <w:rPr>
                  <w:rStyle w:val="Hyperlink"/>
                  <w:rFonts w:cs="Segoe UI"/>
                  <w:sz w:val="20"/>
                  <w:szCs w:val="20"/>
                  <w:lang w:eastAsia="en-AU"/>
                </w:rPr>
                <w:t>http://www.dovetail.org.au/media/98715/guide%2004%20learning%20from%20each%20other.pdf</w:t>
              </w:r>
            </w:hyperlink>
            <w:r w:rsidR="000073B4" w:rsidRPr="000073B4">
              <w:rPr>
                <w:rStyle w:val="Hyperlink"/>
                <w:rFonts w:cs="Segoe UI"/>
                <w:color w:val="auto"/>
                <w:sz w:val="20"/>
                <w:szCs w:val="20"/>
                <w:u w:val="none"/>
                <w:lang w:eastAsia="en-AU"/>
              </w:rPr>
              <w:t xml:space="preserve"> </w:t>
            </w:r>
          </w:p>
          <w:p w14:paraId="7C8ECD70" w14:textId="2DF5AAA2" w:rsidR="00A53BA2" w:rsidRPr="00530549" w:rsidRDefault="00A53BA2" w:rsidP="00AC1A6D">
            <w:pPr>
              <w:numPr>
                <w:ilvl w:val="0"/>
                <w:numId w:val="33"/>
              </w:numPr>
              <w:rPr>
                <w:rFonts w:cs="Segoe UI"/>
                <w:sz w:val="20"/>
                <w:szCs w:val="20"/>
                <w:lang w:eastAsia="en-AU"/>
              </w:rPr>
            </w:pPr>
            <w:r w:rsidRPr="000073B4">
              <w:rPr>
                <w:sz w:val="20"/>
                <w:szCs w:val="20"/>
              </w:rPr>
              <w:t xml:space="preserve">Australian Indigenous AOD Knowledge Centre </w:t>
            </w:r>
            <w:hyperlink r:id="rId47" w:history="1">
              <w:r w:rsidRPr="000073B4">
                <w:rPr>
                  <w:rStyle w:val="Hyperlink"/>
                  <w:rFonts w:cs="Segoe UI"/>
                  <w:sz w:val="20"/>
                  <w:szCs w:val="20"/>
                  <w:lang w:eastAsia="en-AU"/>
                </w:rPr>
                <w:t>http://www.aodknowledgecentre.net.au</w:t>
              </w:r>
            </w:hyperlink>
            <w:r w:rsidR="00AC1A6D" w:rsidRPr="000073B4">
              <w:rPr>
                <w:rFonts w:cs="Segoe UI"/>
                <w:sz w:val="20"/>
                <w:szCs w:val="20"/>
                <w:lang w:eastAsia="en-AU"/>
              </w:rPr>
              <w:t>.</w:t>
            </w:r>
          </w:p>
        </w:tc>
        <w:tc>
          <w:tcPr>
            <w:tcW w:w="2268" w:type="dxa"/>
          </w:tcPr>
          <w:p w14:paraId="0D6C3754" w14:textId="77777777" w:rsidR="00A53BA2" w:rsidRPr="00565A08" w:rsidRDefault="00A53BA2" w:rsidP="00A53BA2">
            <w:pPr>
              <w:rPr>
                <w:rFonts w:cs="Segoe UI"/>
                <w:i/>
                <w:sz w:val="20"/>
                <w:szCs w:val="20"/>
              </w:rPr>
            </w:pPr>
          </w:p>
        </w:tc>
        <w:tc>
          <w:tcPr>
            <w:tcW w:w="3969" w:type="dxa"/>
          </w:tcPr>
          <w:p w14:paraId="0B934BE3" w14:textId="77777777" w:rsidR="00A53BA2" w:rsidRPr="00565A08" w:rsidRDefault="00A53BA2" w:rsidP="00A53BA2">
            <w:pPr>
              <w:rPr>
                <w:rFonts w:cs="Segoe UI"/>
                <w:i/>
                <w:sz w:val="20"/>
                <w:szCs w:val="20"/>
              </w:rPr>
            </w:pPr>
          </w:p>
        </w:tc>
        <w:tc>
          <w:tcPr>
            <w:tcW w:w="4678" w:type="dxa"/>
          </w:tcPr>
          <w:p w14:paraId="2CD30A0C" w14:textId="77777777" w:rsidR="00A53BA2" w:rsidRPr="00565A08" w:rsidRDefault="00A53BA2" w:rsidP="00A53BA2">
            <w:pPr>
              <w:rPr>
                <w:rFonts w:cs="Segoe UI"/>
                <w:i/>
                <w:sz w:val="20"/>
                <w:szCs w:val="20"/>
              </w:rPr>
            </w:pPr>
          </w:p>
        </w:tc>
      </w:tr>
      <w:tr w:rsidR="00A53BA2" w:rsidRPr="00565A08" w14:paraId="05CBADBC" w14:textId="77777777" w:rsidTr="00AC7F28">
        <w:tc>
          <w:tcPr>
            <w:tcW w:w="4678" w:type="dxa"/>
          </w:tcPr>
          <w:p w14:paraId="12BAD738" w14:textId="4EB4BB19" w:rsidR="00A53BA2" w:rsidRDefault="00A53BA2" w:rsidP="00573686">
            <w:pPr>
              <w:numPr>
                <w:ilvl w:val="0"/>
                <w:numId w:val="26"/>
              </w:numPr>
              <w:rPr>
                <w:rFonts w:cs="Segoe UI"/>
                <w:sz w:val="20"/>
                <w:szCs w:val="20"/>
                <w:lang w:eastAsia="en-AU"/>
              </w:rPr>
            </w:pPr>
            <w:r w:rsidRPr="00644C21">
              <w:rPr>
                <w:rFonts w:cs="Segoe UI"/>
                <w:sz w:val="20"/>
                <w:szCs w:val="20"/>
                <w:lang w:eastAsia="en-AU"/>
              </w:rPr>
              <w:t>We can</w:t>
            </w:r>
            <w:r>
              <w:rPr>
                <w:rFonts w:cs="Segoe UI"/>
                <w:sz w:val="20"/>
                <w:szCs w:val="20"/>
                <w:lang w:eastAsia="en-AU"/>
              </w:rPr>
              <w:t xml:space="preserve"> demonstrate use of evidence </w:t>
            </w:r>
            <w:r w:rsidRPr="00644C21">
              <w:rPr>
                <w:rFonts w:cs="Segoe UI"/>
                <w:sz w:val="20"/>
                <w:szCs w:val="20"/>
                <w:lang w:eastAsia="en-AU"/>
              </w:rPr>
              <w:t xml:space="preserve">based </w:t>
            </w:r>
            <w:r>
              <w:rPr>
                <w:rFonts w:cs="Segoe UI"/>
                <w:sz w:val="20"/>
                <w:szCs w:val="20"/>
                <w:lang w:eastAsia="en-AU"/>
              </w:rPr>
              <w:t xml:space="preserve">assessment and outcome measurement tools that have been validated for working with </w:t>
            </w:r>
            <w:r w:rsidR="007A6F2C">
              <w:rPr>
                <w:rFonts w:cs="Segoe UI"/>
                <w:sz w:val="20"/>
                <w:szCs w:val="20"/>
                <w:lang w:eastAsia="en-AU"/>
              </w:rPr>
              <w:t>Aboriginal</w:t>
            </w:r>
            <w:r>
              <w:rPr>
                <w:rFonts w:cs="Segoe UI"/>
                <w:sz w:val="20"/>
                <w:szCs w:val="20"/>
                <w:lang w:eastAsia="en-AU"/>
              </w:rPr>
              <w:t xml:space="preserve"> people</w:t>
            </w:r>
            <w:r w:rsidR="00B25BA2">
              <w:rPr>
                <w:rFonts w:cs="Segoe UI"/>
                <w:sz w:val="20"/>
                <w:szCs w:val="20"/>
                <w:lang w:eastAsia="en-AU"/>
              </w:rPr>
              <w:t>.</w:t>
            </w:r>
          </w:p>
          <w:p w14:paraId="24DF3A04" w14:textId="77777777" w:rsidR="00A53BA2" w:rsidRDefault="00A53BA2" w:rsidP="00A53BA2">
            <w:pPr>
              <w:rPr>
                <w:rFonts w:cs="Segoe UI"/>
                <w:sz w:val="20"/>
                <w:szCs w:val="20"/>
                <w:lang w:eastAsia="en-AU"/>
              </w:rPr>
            </w:pPr>
          </w:p>
          <w:p w14:paraId="22C1678C" w14:textId="449FC89E" w:rsidR="00A53BA2" w:rsidRPr="00444A7A" w:rsidRDefault="00A53BA2" w:rsidP="00A53BA2">
            <w:pPr>
              <w:rPr>
                <w:rStyle w:val="Emphasis"/>
              </w:rPr>
            </w:pPr>
            <w:r w:rsidRPr="00444A7A">
              <w:rPr>
                <w:rStyle w:val="Emphasis"/>
              </w:rPr>
              <w:t>Tip</w:t>
            </w:r>
          </w:p>
          <w:p w14:paraId="70AE3342" w14:textId="77777777" w:rsidR="00A53BA2" w:rsidRPr="00644C21" w:rsidRDefault="00A53BA2" w:rsidP="00530549">
            <w:pPr>
              <w:rPr>
                <w:rFonts w:cs="Segoe UI"/>
                <w:sz w:val="20"/>
                <w:szCs w:val="20"/>
                <w:lang w:eastAsia="en-AU"/>
              </w:rPr>
            </w:pPr>
            <w:r>
              <w:rPr>
                <w:rFonts w:cs="Segoe UI"/>
                <w:sz w:val="20"/>
                <w:szCs w:val="20"/>
                <w:lang w:eastAsia="en-AU"/>
              </w:rPr>
              <w:t xml:space="preserve">The </w:t>
            </w:r>
            <w:proofErr w:type="spellStart"/>
            <w:r>
              <w:rPr>
                <w:rFonts w:cs="Segoe UI"/>
                <w:sz w:val="20"/>
                <w:szCs w:val="20"/>
                <w:lang w:eastAsia="en-AU"/>
              </w:rPr>
              <w:t>NADAbase</w:t>
            </w:r>
            <w:proofErr w:type="spellEnd"/>
            <w:r>
              <w:rPr>
                <w:rFonts w:cs="Segoe UI"/>
                <w:sz w:val="20"/>
                <w:szCs w:val="20"/>
                <w:lang w:eastAsia="en-AU"/>
              </w:rPr>
              <w:t xml:space="preserve"> client outcome measures have been validated for use in </w:t>
            </w:r>
            <w:r w:rsidR="007A6F2C">
              <w:rPr>
                <w:rFonts w:cs="Segoe UI"/>
                <w:sz w:val="20"/>
                <w:szCs w:val="20"/>
                <w:lang w:eastAsia="en-AU"/>
              </w:rPr>
              <w:t>Aboriginal</w:t>
            </w:r>
            <w:r>
              <w:rPr>
                <w:rFonts w:cs="Segoe UI"/>
                <w:sz w:val="20"/>
                <w:szCs w:val="20"/>
                <w:lang w:eastAsia="en-AU"/>
              </w:rPr>
              <w:t xml:space="preserve"> communities. In addition you could consider usi</w:t>
            </w:r>
            <w:r w:rsidR="00530549">
              <w:rPr>
                <w:rFonts w:cs="Segoe UI"/>
                <w:sz w:val="20"/>
                <w:szCs w:val="20"/>
                <w:lang w:eastAsia="en-AU"/>
              </w:rPr>
              <w:t xml:space="preserve">ng tools such as the IRIS or GEM. </w:t>
            </w:r>
          </w:p>
        </w:tc>
        <w:tc>
          <w:tcPr>
            <w:tcW w:w="2268" w:type="dxa"/>
          </w:tcPr>
          <w:p w14:paraId="65F15D2A" w14:textId="77777777" w:rsidR="00A53BA2" w:rsidRPr="00565A08" w:rsidRDefault="00A53BA2" w:rsidP="00A53BA2">
            <w:pPr>
              <w:rPr>
                <w:rFonts w:cs="Segoe UI"/>
                <w:i/>
                <w:sz w:val="20"/>
                <w:szCs w:val="20"/>
              </w:rPr>
            </w:pPr>
          </w:p>
        </w:tc>
        <w:tc>
          <w:tcPr>
            <w:tcW w:w="3969" w:type="dxa"/>
          </w:tcPr>
          <w:p w14:paraId="77900D90" w14:textId="77777777" w:rsidR="00A53BA2" w:rsidRPr="00565A08" w:rsidRDefault="00A53BA2" w:rsidP="00A53BA2">
            <w:pPr>
              <w:rPr>
                <w:rFonts w:cs="Segoe UI"/>
                <w:i/>
                <w:sz w:val="20"/>
                <w:szCs w:val="20"/>
              </w:rPr>
            </w:pPr>
          </w:p>
        </w:tc>
        <w:tc>
          <w:tcPr>
            <w:tcW w:w="4678" w:type="dxa"/>
          </w:tcPr>
          <w:p w14:paraId="6C65506F" w14:textId="77777777" w:rsidR="00A53BA2" w:rsidRPr="00565A08" w:rsidRDefault="00A53BA2" w:rsidP="00A53BA2">
            <w:pPr>
              <w:rPr>
                <w:rFonts w:cs="Segoe UI"/>
                <w:i/>
                <w:sz w:val="20"/>
                <w:szCs w:val="20"/>
              </w:rPr>
            </w:pPr>
          </w:p>
        </w:tc>
      </w:tr>
      <w:tr w:rsidR="00A53BA2" w:rsidRPr="00565A08" w14:paraId="05F28F24" w14:textId="77777777" w:rsidTr="00AC7F28">
        <w:tc>
          <w:tcPr>
            <w:tcW w:w="4678" w:type="dxa"/>
          </w:tcPr>
          <w:p w14:paraId="71D4BF10" w14:textId="067A9004" w:rsidR="00A53BA2" w:rsidRDefault="00A53BA2" w:rsidP="00573686">
            <w:pPr>
              <w:numPr>
                <w:ilvl w:val="0"/>
                <w:numId w:val="26"/>
              </w:numPr>
              <w:rPr>
                <w:rFonts w:cs="Segoe UI"/>
                <w:sz w:val="20"/>
                <w:szCs w:val="20"/>
                <w:lang w:eastAsia="en-AU"/>
              </w:rPr>
            </w:pPr>
            <w:r>
              <w:rPr>
                <w:rFonts w:cs="Segoe UI"/>
                <w:sz w:val="20"/>
                <w:szCs w:val="20"/>
                <w:lang w:eastAsia="en-AU"/>
              </w:rPr>
              <w:t xml:space="preserve">We use resources that have been developed or adapted for, with and/or by </w:t>
            </w:r>
            <w:r w:rsidR="007A6F2C">
              <w:rPr>
                <w:rFonts w:cs="Segoe UI"/>
                <w:sz w:val="20"/>
                <w:szCs w:val="20"/>
                <w:lang w:eastAsia="en-AU"/>
              </w:rPr>
              <w:t>Aboriginal</w:t>
            </w:r>
            <w:r>
              <w:rPr>
                <w:rFonts w:cs="Segoe UI"/>
                <w:sz w:val="20"/>
                <w:szCs w:val="20"/>
                <w:lang w:eastAsia="en-AU"/>
              </w:rPr>
              <w:t xml:space="preserve"> people in therapeutic work with </w:t>
            </w:r>
            <w:r w:rsidR="007A6F2C">
              <w:rPr>
                <w:rFonts w:cs="Segoe UI"/>
                <w:sz w:val="20"/>
                <w:szCs w:val="20"/>
                <w:lang w:eastAsia="en-AU"/>
              </w:rPr>
              <w:t>Aboriginal</w:t>
            </w:r>
            <w:r>
              <w:rPr>
                <w:rFonts w:cs="Segoe UI"/>
                <w:sz w:val="20"/>
                <w:szCs w:val="20"/>
                <w:lang w:eastAsia="en-AU"/>
              </w:rPr>
              <w:t xml:space="preserve"> people</w:t>
            </w:r>
            <w:r w:rsidR="00B25BA2">
              <w:rPr>
                <w:rFonts w:cs="Segoe UI"/>
                <w:sz w:val="20"/>
                <w:szCs w:val="20"/>
                <w:lang w:eastAsia="en-AU"/>
              </w:rPr>
              <w:t>.</w:t>
            </w:r>
          </w:p>
          <w:p w14:paraId="09B2CABE" w14:textId="77777777" w:rsidR="00A53BA2" w:rsidRDefault="00A53BA2" w:rsidP="00A53BA2">
            <w:pPr>
              <w:rPr>
                <w:rFonts w:cs="Segoe UI"/>
                <w:sz w:val="20"/>
                <w:szCs w:val="20"/>
                <w:lang w:eastAsia="en-AU"/>
              </w:rPr>
            </w:pPr>
          </w:p>
          <w:p w14:paraId="2B188D4D" w14:textId="711144E5" w:rsidR="00A53BA2" w:rsidRDefault="00A53BA2" w:rsidP="00A53BA2">
            <w:pPr>
              <w:rPr>
                <w:rStyle w:val="Emphasis"/>
              </w:rPr>
            </w:pPr>
            <w:r w:rsidRPr="00444A7A">
              <w:rPr>
                <w:rStyle w:val="Emphasis"/>
              </w:rPr>
              <w:t>Tip</w:t>
            </w:r>
          </w:p>
          <w:p w14:paraId="67F1983D" w14:textId="3E8CEA7F" w:rsidR="00A53BA2" w:rsidRPr="00E010D2" w:rsidRDefault="00A53BA2" w:rsidP="00E010D2">
            <w:pPr>
              <w:rPr>
                <w:rStyle w:val="Emphasis"/>
                <w:rFonts w:cs="Segoe UI"/>
                <w:b w:val="0"/>
                <w:iCs w:val="0"/>
                <w:color w:val="auto"/>
                <w:szCs w:val="20"/>
                <w:lang w:eastAsia="en-AU"/>
              </w:rPr>
            </w:pPr>
            <w:r w:rsidRPr="00E010D2">
              <w:rPr>
                <w:rFonts w:cs="Segoe UI"/>
                <w:sz w:val="20"/>
                <w:szCs w:val="20"/>
              </w:rPr>
              <w:t xml:space="preserve">The Australian </w:t>
            </w:r>
            <w:r w:rsidRPr="00E010D2">
              <w:rPr>
                <w:rFonts w:cs="Segoe UI"/>
                <w:sz w:val="20"/>
                <w:szCs w:val="20"/>
                <w:lang w:eastAsia="en-AU"/>
              </w:rPr>
              <w:t>Indigenous AOD Knowledge Centre (</w:t>
            </w:r>
            <w:hyperlink r:id="rId48" w:history="1">
              <w:r w:rsidRPr="00E010D2">
                <w:rPr>
                  <w:rStyle w:val="Hyperlink"/>
                  <w:rFonts w:cs="Segoe UI"/>
                  <w:sz w:val="20"/>
                  <w:szCs w:val="20"/>
                  <w:lang w:eastAsia="en-AU"/>
                </w:rPr>
                <w:t>http://www.aodknowledgecentre.net.au</w:t>
              </w:r>
            </w:hyperlink>
            <w:r w:rsidRPr="00E010D2">
              <w:rPr>
                <w:rStyle w:val="Hyperlink"/>
                <w:rFonts w:cs="Segoe UI"/>
                <w:color w:val="auto"/>
                <w:sz w:val="20"/>
                <w:szCs w:val="20"/>
                <w:u w:val="none"/>
                <w:lang w:eastAsia="en-AU"/>
              </w:rPr>
              <w:t xml:space="preserve">) hosts a range of useful resources you can use </w:t>
            </w:r>
            <w:r w:rsidR="00E010D2" w:rsidRPr="00E010D2">
              <w:rPr>
                <w:sz w:val="20"/>
                <w:szCs w:val="20"/>
              </w:rPr>
              <w:t>e.g.</w:t>
            </w:r>
            <w:r w:rsidRPr="00E010D2">
              <w:rPr>
                <w:rFonts w:cs="Segoe UI"/>
                <w:sz w:val="20"/>
                <w:szCs w:val="20"/>
              </w:rPr>
              <w:t>:</w:t>
            </w:r>
          </w:p>
          <w:p w14:paraId="3A6A5120" w14:textId="3F0CD3CB" w:rsidR="00A53BA2" w:rsidRPr="000073B4" w:rsidRDefault="00A53BA2" w:rsidP="000954CC">
            <w:pPr>
              <w:pStyle w:val="ListParagraph"/>
              <w:numPr>
                <w:ilvl w:val="0"/>
                <w:numId w:val="50"/>
              </w:numPr>
              <w:rPr>
                <w:rFonts w:cs="Segoe UI"/>
                <w:sz w:val="20"/>
                <w:szCs w:val="20"/>
                <w:lang w:eastAsia="en-AU"/>
              </w:rPr>
            </w:pPr>
            <w:r w:rsidRPr="000073B4">
              <w:rPr>
                <w:rFonts w:cs="Segoe UI"/>
                <w:sz w:val="20"/>
                <w:szCs w:val="20"/>
                <w:lang w:eastAsia="en-AU"/>
              </w:rPr>
              <w:t xml:space="preserve">The </w:t>
            </w:r>
            <w:r w:rsidR="007A6F2C" w:rsidRPr="000073B4">
              <w:rPr>
                <w:rFonts w:cs="Segoe UI"/>
                <w:sz w:val="20"/>
                <w:szCs w:val="20"/>
                <w:lang w:eastAsia="en-AU"/>
              </w:rPr>
              <w:t>Aboriginal</w:t>
            </w:r>
            <w:r w:rsidRPr="000073B4">
              <w:rPr>
                <w:rFonts w:cs="Segoe UI"/>
                <w:sz w:val="20"/>
                <w:szCs w:val="20"/>
                <w:lang w:eastAsia="en-AU"/>
              </w:rPr>
              <w:t xml:space="preserve"> </w:t>
            </w:r>
            <w:r w:rsidR="007E6760" w:rsidRPr="000073B4">
              <w:rPr>
                <w:sz w:val="20"/>
                <w:szCs w:val="20"/>
              </w:rPr>
              <w:t>Cycle of Behaviour Change</w:t>
            </w:r>
            <w:r w:rsidRPr="000073B4">
              <w:rPr>
                <w:rFonts w:cs="Segoe UI"/>
                <w:sz w:val="20"/>
                <w:szCs w:val="20"/>
                <w:lang w:eastAsia="en-AU"/>
              </w:rPr>
              <w:t xml:space="preserve"> </w:t>
            </w:r>
            <w:hyperlink r:id="rId49" w:history="1">
              <w:r w:rsidR="007E6760" w:rsidRPr="000073B4">
                <w:rPr>
                  <w:rStyle w:val="Hyperlink"/>
                  <w:rFonts w:cs="Segoe UI"/>
                  <w:sz w:val="20"/>
                  <w:szCs w:val="20"/>
                  <w:lang w:eastAsia="en-AU"/>
                </w:rPr>
                <w:t>http://health.nt.gov.au/library/scripts/objectifyMedia.aspx?file=pdf/63/67.pdf&amp;siteID=1&amp;str_title=The%20Cycle%20of%20Behaviour%20change.pdf</w:t>
              </w:r>
            </w:hyperlink>
            <w:r w:rsidR="007E6760" w:rsidRPr="000073B4">
              <w:rPr>
                <w:rFonts w:cs="Segoe UI"/>
                <w:sz w:val="20"/>
                <w:szCs w:val="20"/>
                <w:lang w:eastAsia="en-AU"/>
              </w:rPr>
              <w:t xml:space="preserve"> </w:t>
            </w:r>
            <w:r w:rsidRPr="000073B4">
              <w:rPr>
                <w:rFonts w:cs="Segoe UI"/>
                <w:sz w:val="20"/>
                <w:szCs w:val="20"/>
                <w:lang w:eastAsia="en-AU"/>
              </w:rPr>
              <w:t>(2008, NT Dept. Health) is used to depict the stages of change</w:t>
            </w:r>
            <w:r w:rsidR="00F35725" w:rsidRPr="000073B4">
              <w:rPr>
                <w:rFonts w:cs="Segoe UI"/>
                <w:sz w:val="20"/>
                <w:szCs w:val="20"/>
                <w:lang w:eastAsia="en-AU"/>
              </w:rPr>
              <w:t xml:space="preserve">, </w:t>
            </w:r>
            <w:r w:rsidRPr="000073B4">
              <w:rPr>
                <w:rFonts w:cs="Segoe UI"/>
                <w:sz w:val="20"/>
                <w:szCs w:val="20"/>
                <w:lang w:eastAsia="en-AU"/>
              </w:rPr>
              <w:t xml:space="preserve">Behaviour Change Model </w:t>
            </w:r>
          </w:p>
          <w:p w14:paraId="1BB700DC" w14:textId="6A25DB6D" w:rsidR="00A53BA2" w:rsidRPr="00E010D2" w:rsidRDefault="007E6760">
            <w:pPr>
              <w:pStyle w:val="ListParagraph"/>
              <w:numPr>
                <w:ilvl w:val="0"/>
                <w:numId w:val="50"/>
              </w:numPr>
              <w:rPr>
                <w:rFonts w:cs="Segoe UI"/>
                <w:sz w:val="20"/>
                <w:szCs w:val="20"/>
                <w:lang w:eastAsia="en-AU"/>
              </w:rPr>
            </w:pPr>
            <w:r w:rsidRPr="000073B4">
              <w:rPr>
                <w:sz w:val="20"/>
                <w:szCs w:val="20"/>
              </w:rPr>
              <w:t xml:space="preserve">Yarning </w:t>
            </w:r>
            <w:proofErr w:type="gramStart"/>
            <w:r w:rsidR="000954CC" w:rsidRPr="000073B4">
              <w:rPr>
                <w:rFonts w:cs="Segoe UI"/>
                <w:sz w:val="20"/>
                <w:szCs w:val="20"/>
                <w:lang w:eastAsia="en-AU"/>
              </w:rPr>
              <w:t>A</w:t>
            </w:r>
            <w:r w:rsidRPr="000073B4">
              <w:rPr>
                <w:sz w:val="20"/>
                <w:szCs w:val="20"/>
              </w:rPr>
              <w:t>bout</w:t>
            </w:r>
            <w:proofErr w:type="gramEnd"/>
            <w:r w:rsidRPr="000073B4">
              <w:rPr>
                <w:sz w:val="20"/>
                <w:szCs w:val="20"/>
              </w:rPr>
              <w:t xml:space="preserve"> </w:t>
            </w:r>
            <w:r w:rsidR="000954CC" w:rsidRPr="000073B4">
              <w:rPr>
                <w:rFonts w:cs="Segoe UI"/>
                <w:sz w:val="20"/>
                <w:szCs w:val="20"/>
                <w:lang w:eastAsia="en-AU"/>
              </w:rPr>
              <w:t>A</w:t>
            </w:r>
            <w:r w:rsidRPr="000073B4">
              <w:rPr>
                <w:sz w:val="20"/>
                <w:szCs w:val="20"/>
              </w:rPr>
              <w:t xml:space="preserve">lcohol and </w:t>
            </w:r>
            <w:r w:rsidR="000954CC" w:rsidRPr="000073B4">
              <w:rPr>
                <w:rFonts w:cs="Segoe UI"/>
                <w:sz w:val="20"/>
                <w:szCs w:val="20"/>
                <w:lang w:eastAsia="en-AU"/>
              </w:rPr>
              <w:t>P</w:t>
            </w:r>
            <w:r w:rsidRPr="000073B4">
              <w:rPr>
                <w:sz w:val="20"/>
                <w:szCs w:val="20"/>
              </w:rPr>
              <w:t>regnancy tool</w:t>
            </w:r>
            <w:r w:rsidR="00A53BA2" w:rsidRPr="000073B4">
              <w:rPr>
                <w:rFonts w:cs="Segoe UI"/>
                <w:sz w:val="20"/>
                <w:szCs w:val="20"/>
                <w:lang w:eastAsia="en-AU"/>
              </w:rPr>
              <w:t xml:space="preserve"> </w:t>
            </w:r>
            <w:hyperlink r:id="rId50" w:history="1">
              <w:r w:rsidRPr="000073B4">
                <w:rPr>
                  <w:rStyle w:val="Hyperlink"/>
                  <w:rFonts w:cs="Segoe UI"/>
                  <w:sz w:val="20"/>
                  <w:szCs w:val="20"/>
                  <w:lang w:eastAsia="en-AU"/>
                </w:rPr>
                <w:t>http://remoteaod.com.au/sites/default/files/images/Yarning%20about%20Alcohol%20%26%20Pregnancy%202015.pdf</w:t>
              </w:r>
            </w:hyperlink>
            <w:r w:rsidRPr="000073B4">
              <w:rPr>
                <w:rFonts w:cs="Segoe UI"/>
                <w:sz w:val="20"/>
                <w:szCs w:val="20"/>
                <w:lang w:eastAsia="en-AU"/>
              </w:rPr>
              <w:t xml:space="preserve"> </w:t>
            </w:r>
            <w:r w:rsidR="00A53BA2" w:rsidRPr="000073B4">
              <w:rPr>
                <w:rFonts w:cs="Segoe UI"/>
                <w:sz w:val="20"/>
                <w:szCs w:val="20"/>
                <w:lang w:eastAsia="en-AU"/>
              </w:rPr>
              <w:t>(2015, NT Government)</w:t>
            </w:r>
            <w:r w:rsidR="00B25BA2" w:rsidRPr="000073B4">
              <w:rPr>
                <w:rFonts w:cs="Segoe UI"/>
                <w:sz w:val="20"/>
                <w:szCs w:val="20"/>
                <w:lang w:eastAsia="en-AU"/>
              </w:rPr>
              <w:t>.</w:t>
            </w:r>
            <w:r w:rsidR="00A53BA2" w:rsidRPr="00E010D2">
              <w:rPr>
                <w:rFonts w:cs="Segoe UI"/>
                <w:sz w:val="20"/>
                <w:szCs w:val="20"/>
                <w:lang w:eastAsia="en-AU"/>
              </w:rPr>
              <w:t xml:space="preserve"> </w:t>
            </w:r>
          </w:p>
        </w:tc>
        <w:tc>
          <w:tcPr>
            <w:tcW w:w="2268" w:type="dxa"/>
          </w:tcPr>
          <w:p w14:paraId="56A8AF4B" w14:textId="77777777" w:rsidR="00A53BA2" w:rsidRPr="00565A08" w:rsidRDefault="00A53BA2" w:rsidP="00A53BA2">
            <w:pPr>
              <w:rPr>
                <w:rFonts w:cs="Segoe UI"/>
                <w:i/>
                <w:sz w:val="20"/>
                <w:szCs w:val="20"/>
              </w:rPr>
            </w:pPr>
          </w:p>
        </w:tc>
        <w:tc>
          <w:tcPr>
            <w:tcW w:w="3969" w:type="dxa"/>
          </w:tcPr>
          <w:p w14:paraId="2059B301" w14:textId="77777777" w:rsidR="00A53BA2" w:rsidRPr="00565A08" w:rsidRDefault="00A53BA2" w:rsidP="00A53BA2">
            <w:pPr>
              <w:rPr>
                <w:rFonts w:cs="Segoe UI"/>
                <w:i/>
                <w:sz w:val="20"/>
                <w:szCs w:val="20"/>
              </w:rPr>
            </w:pPr>
          </w:p>
        </w:tc>
        <w:tc>
          <w:tcPr>
            <w:tcW w:w="4678" w:type="dxa"/>
          </w:tcPr>
          <w:p w14:paraId="2C34F047" w14:textId="77777777" w:rsidR="00A53BA2" w:rsidRPr="00565A08" w:rsidRDefault="00A53BA2" w:rsidP="00A53BA2">
            <w:pPr>
              <w:rPr>
                <w:rFonts w:cs="Segoe UI"/>
                <w:i/>
                <w:sz w:val="20"/>
                <w:szCs w:val="20"/>
              </w:rPr>
            </w:pPr>
          </w:p>
        </w:tc>
      </w:tr>
      <w:tr w:rsidR="00A53BA2" w:rsidRPr="00565A08" w14:paraId="6C3C4C06" w14:textId="77777777" w:rsidTr="00AC7F28">
        <w:tc>
          <w:tcPr>
            <w:tcW w:w="4678" w:type="dxa"/>
          </w:tcPr>
          <w:p w14:paraId="456A0629" w14:textId="495FC5C8" w:rsidR="00A53BA2" w:rsidRPr="00E64AC2" w:rsidRDefault="00A53BA2" w:rsidP="00573686">
            <w:pPr>
              <w:numPr>
                <w:ilvl w:val="0"/>
                <w:numId w:val="26"/>
              </w:numPr>
              <w:rPr>
                <w:rFonts w:cs="Segoe UI"/>
                <w:sz w:val="20"/>
                <w:szCs w:val="20"/>
                <w:lang w:eastAsia="en-AU"/>
              </w:rPr>
            </w:pPr>
            <w:r w:rsidRPr="00644C21">
              <w:rPr>
                <w:rFonts w:cs="Segoe UI"/>
                <w:sz w:val="20"/>
                <w:szCs w:val="20"/>
                <w:lang w:eastAsia="en-AU"/>
              </w:rPr>
              <w:t xml:space="preserve">Service inclusion of </w:t>
            </w:r>
            <w:r w:rsidR="007A6F2C">
              <w:rPr>
                <w:rFonts w:cs="Segoe UI"/>
                <w:sz w:val="20"/>
                <w:szCs w:val="20"/>
                <w:lang w:eastAsia="en-AU"/>
              </w:rPr>
              <w:t>Aboriginal</w:t>
            </w:r>
            <w:r w:rsidRPr="00644C21">
              <w:rPr>
                <w:rFonts w:cs="Segoe UI"/>
                <w:sz w:val="20"/>
                <w:szCs w:val="20"/>
                <w:lang w:eastAsia="en-AU"/>
              </w:rPr>
              <w:t xml:space="preserve"> people is a standing agenda item at </w:t>
            </w:r>
            <w:r w:rsidR="00916C6E">
              <w:rPr>
                <w:rFonts w:cs="Segoe UI"/>
                <w:sz w:val="20"/>
                <w:szCs w:val="20"/>
                <w:lang w:eastAsia="en-AU"/>
              </w:rPr>
              <w:t>b</w:t>
            </w:r>
            <w:r w:rsidRPr="00644C21">
              <w:rPr>
                <w:rFonts w:cs="Segoe UI"/>
                <w:sz w:val="20"/>
                <w:szCs w:val="20"/>
                <w:lang w:eastAsia="en-AU"/>
              </w:rPr>
              <w:t xml:space="preserve">oard and </w:t>
            </w:r>
            <w:r w:rsidR="00B25BA2">
              <w:rPr>
                <w:rFonts w:cs="Segoe UI"/>
                <w:sz w:val="20"/>
                <w:szCs w:val="20"/>
                <w:lang w:eastAsia="en-AU"/>
              </w:rPr>
              <w:t>s</w:t>
            </w:r>
            <w:r w:rsidRPr="00644C21">
              <w:rPr>
                <w:rFonts w:cs="Segoe UI"/>
                <w:sz w:val="20"/>
                <w:szCs w:val="20"/>
                <w:lang w:eastAsia="en-AU"/>
              </w:rPr>
              <w:t>enior staff meetings</w:t>
            </w:r>
            <w:r w:rsidR="00B25BA2">
              <w:rPr>
                <w:rFonts w:cs="Segoe UI"/>
                <w:sz w:val="20"/>
                <w:szCs w:val="20"/>
                <w:lang w:eastAsia="en-AU"/>
              </w:rPr>
              <w:t>.</w:t>
            </w:r>
            <w:r w:rsidRPr="00644C21">
              <w:rPr>
                <w:rFonts w:cs="Segoe UI"/>
                <w:sz w:val="20"/>
                <w:szCs w:val="20"/>
                <w:shd w:val="clear" w:color="auto" w:fill="FFFF00"/>
                <w:lang w:eastAsia="en-AU"/>
              </w:rPr>
              <w:t xml:space="preserve"> </w:t>
            </w:r>
          </w:p>
          <w:p w14:paraId="0F7B2193" w14:textId="77777777" w:rsidR="00A53BA2" w:rsidRPr="00644C21" w:rsidRDefault="00A53BA2" w:rsidP="00A53BA2">
            <w:pPr>
              <w:rPr>
                <w:rFonts w:cs="Segoe UI"/>
                <w:sz w:val="20"/>
                <w:szCs w:val="20"/>
                <w:shd w:val="clear" w:color="auto" w:fill="FFFF00"/>
                <w:lang w:eastAsia="en-AU"/>
              </w:rPr>
            </w:pPr>
          </w:p>
          <w:p w14:paraId="01C3AD3E" w14:textId="7A3353AF" w:rsidR="00A53BA2" w:rsidRDefault="00A53BA2" w:rsidP="00A53BA2">
            <w:pPr>
              <w:rPr>
                <w:rFonts w:cs="Segoe UI"/>
                <w:sz w:val="20"/>
                <w:szCs w:val="20"/>
                <w:lang w:eastAsia="en-AU"/>
              </w:rPr>
            </w:pPr>
            <w:r w:rsidRPr="00444A7A">
              <w:rPr>
                <w:rStyle w:val="Emphasis"/>
              </w:rPr>
              <w:t xml:space="preserve">Tip </w:t>
            </w:r>
          </w:p>
          <w:p w14:paraId="4AD9D6C6" w14:textId="1E1E4C19" w:rsidR="00A53BA2" w:rsidRPr="00644C21" w:rsidRDefault="00A53BA2" w:rsidP="00916C6E">
            <w:pPr>
              <w:rPr>
                <w:rFonts w:cs="Segoe UI"/>
                <w:sz w:val="20"/>
                <w:szCs w:val="20"/>
                <w:lang w:eastAsia="en-AU"/>
              </w:rPr>
            </w:pPr>
            <w:r w:rsidRPr="00644C21">
              <w:rPr>
                <w:rFonts w:cs="Segoe UI"/>
                <w:sz w:val="20"/>
                <w:szCs w:val="20"/>
              </w:rPr>
              <w:t xml:space="preserve">Check if this is a standing agenda item on </w:t>
            </w:r>
            <w:r w:rsidR="00916C6E">
              <w:rPr>
                <w:rFonts w:cs="Segoe UI"/>
                <w:sz w:val="20"/>
                <w:szCs w:val="20"/>
              </w:rPr>
              <w:t>b</w:t>
            </w:r>
            <w:r w:rsidR="00916C6E" w:rsidRPr="00644C21">
              <w:rPr>
                <w:rFonts w:cs="Segoe UI"/>
                <w:sz w:val="20"/>
                <w:szCs w:val="20"/>
              </w:rPr>
              <w:t xml:space="preserve">oard </w:t>
            </w:r>
            <w:r w:rsidRPr="00644C21">
              <w:rPr>
                <w:rFonts w:cs="Segoe UI"/>
                <w:sz w:val="20"/>
                <w:szCs w:val="20"/>
              </w:rPr>
              <w:t>and senior staff meetings</w:t>
            </w:r>
            <w:r w:rsidR="00B25BA2">
              <w:rPr>
                <w:rFonts w:cs="Segoe UI"/>
                <w:sz w:val="20"/>
                <w:szCs w:val="20"/>
              </w:rPr>
              <w:t>.</w:t>
            </w:r>
          </w:p>
        </w:tc>
        <w:tc>
          <w:tcPr>
            <w:tcW w:w="2268" w:type="dxa"/>
          </w:tcPr>
          <w:p w14:paraId="22114D10" w14:textId="77777777" w:rsidR="00A53BA2" w:rsidRPr="00565A08" w:rsidRDefault="00A53BA2" w:rsidP="00A53BA2">
            <w:pPr>
              <w:rPr>
                <w:rFonts w:cs="Segoe UI"/>
                <w:i/>
                <w:sz w:val="20"/>
                <w:szCs w:val="20"/>
              </w:rPr>
            </w:pPr>
          </w:p>
        </w:tc>
        <w:tc>
          <w:tcPr>
            <w:tcW w:w="3969" w:type="dxa"/>
          </w:tcPr>
          <w:p w14:paraId="0CC63535" w14:textId="77777777" w:rsidR="00A53BA2" w:rsidRPr="00565A08" w:rsidRDefault="00A53BA2" w:rsidP="00A53BA2">
            <w:pPr>
              <w:rPr>
                <w:rFonts w:cs="Segoe UI"/>
                <w:i/>
                <w:sz w:val="20"/>
                <w:szCs w:val="20"/>
              </w:rPr>
            </w:pPr>
          </w:p>
        </w:tc>
        <w:tc>
          <w:tcPr>
            <w:tcW w:w="4678" w:type="dxa"/>
          </w:tcPr>
          <w:p w14:paraId="2AF3F64A" w14:textId="77777777" w:rsidR="00A53BA2" w:rsidRPr="00565A08" w:rsidRDefault="00A53BA2" w:rsidP="00A53BA2">
            <w:pPr>
              <w:rPr>
                <w:rFonts w:cs="Segoe UI"/>
                <w:i/>
                <w:sz w:val="20"/>
                <w:szCs w:val="20"/>
              </w:rPr>
            </w:pPr>
          </w:p>
        </w:tc>
      </w:tr>
      <w:tr w:rsidR="00A53BA2" w:rsidRPr="00565A08" w14:paraId="7F3835BC" w14:textId="77777777" w:rsidTr="00AC7F28">
        <w:tc>
          <w:tcPr>
            <w:tcW w:w="4678" w:type="dxa"/>
          </w:tcPr>
          <w:p w14:paraId="603D6588" w14:textId="0637ACD7" w:rsidR="00A53BA2" w:rsidRDefault="00A53BA2" w:rsidP="00573686">
            <w:pPr>
              <w:numPr>
                <w:ilvl w:val="0"/>
                <w:numId w:val="26"/>
              </w:numPr>
              <w:rPr>
                <w:rFonts w:cs="Segoe UI"/>
                <w:sz w:val="20"/>
                <w:szCs w:val="20"/>
                <w:lang w:eastAsia="en-AU"/>
              </w:rPr>
            </w:pPr>
            <w:r w:rsidRPr="00644C21">
              <w:rPr>
                <w:rFonts w:cs="Segoe UI"/>
                <w:sz w:val="20"/>
                <w:szCs w:val="20"/>
                <w:lang w:eastAsia="en-AU"/>
              </w:rPr>
              <w:t>Managers/leaders are provided with the time and resources to attend training, and other relevant opportunities</w:t>
            </w:r>
            <w:r w:rsidR="00B25BA2">
              <w:rPr>
                <w:rFonts w:cs="Segoe UI"/>
                <w:sz w:val="20"/>
                <w:szCs w:val="20"/>
                <w:lang w:eastAsia="en-AU"/>
              </w:rPr>
              <w:t>,</w:t>
            </w:r>
            <w:r w:rsidRPr="00644C21">
              <w:rPr>
                <w:rFonts w:cs="Segoe UI"/>
                <w:sz w:val="20"/>
                <w:szCs w:val="20"/>
                <w:lang w:eastAsia="en-AU"/>
              </w:rPr>
              <w:t xml:space="preserve"> to learn about strategies to include </w:t>
            </w:r>
            <w:r w:rsidR="007A6F2C">
              <w:rPr>
                <w:rFonts w:cs="Segoe UI"/>
                <w:sz w:val="20"/>
                <w:szCs w:val="20"/>
                <w:lang w:eastAsia="en-AU"/>
              </w:rPr>
              <w:t>Aboriginal</w:t>
            </w:r>
            <w:r w:rsidRPr="00644C21">
              <w:rPr>
                <w:rFonts w:cs="Segoe UI"/>
                <w:sz w:val="20"/>
                <w:szCs w:val="20"/>
                <w:lang w:eastAsia="en-AU"/>
              </w:rPr>
              <w:t xml:space="preserve"> people in the organisation</w:t>
            </w:r>
            <w:r w:rsidR="00B25BA2">
              <w:rPr>
                <w:rFonts w:cs="Segoe UI"/>
                <w:sz w:val="20"/>
                <w:szCs w:val="20"/>
                <w:lang w:eastAsia="en-AU"/>
              </w:rPr>
              <w:t>.</w:t>
            </w:r>
            <w:r w:rsidRPr="00644C21">
              <w:rPr>
                <w:rFonts w:cs="Segoe UI"/>
                <w:sz w:val="20"/>
                <w:szCs w:val="20"/>
                <w:lang w:eastAsia="en-AU"/>
              </w:rPr>
              <w:t xml:space="preserve"> </w:t>
            </w:r>
          </w:p>
          <w:p w14:paraId="2E6D0D37" w14:textId="77777777" w:rsidR="00A53BA2" w:rsidRDefault="00A53BA2" w:rsidP="00A53BA2">
            <w:pPr>
              <w:rPr>
                <w:rFonts w:cs="Segoe UI"/>
                <w:sz w:val="20"/>
                <w:szCs w:val="20"/>
                <w:lang w:eastAsia="en-AU"/>
              </w:rPr>
            </w:pPr>
          </w:p>
          <w:p w14:paraId="28A0C5A8" w14:textId="1CB32A2C" w:rsidR="00A53BA2" w:rsidRPr="00444A7A" w:rsidRDefault="00A53BA2" w:rsidP="00A53BA2">
            <w:pPr>
              <w:rPr>
                <w:rStyle w:val="Emphasis"/>
              </w:rPr>
            </w:pPr>
            <w:r w:rsidRPr="00444A7A">
              <w:rPr>
                <w:rStyle w:val="Emphasis"/>
              </w:rPr>
              <w:t>Tip</w:t>
            </w:r>
            <w:r w:rsidR="00E754F4">
              <w:rPr>
                <w:rStyle w:val="Emphasis"/>
              </w:rPr>
              <w:t>s</w:t>
            </w:r>
          </w:p>
          <w:p w14:paraId="3ACB8D3B" w14:textId="728CE4A7" w:rsidR="00FE0650" w:rsidRDefault="00A53BA2" w:rsidP="00573686">
            <w:pPr>
              <w:numPr>
                <w:ilvl w:val="0"/>
                <w:numId w:val="30"/>
              </w:numPr>
              <w:rPr>
                <w:rFonts w:cs="Segoe UI"/>
                <w:sz w:val="20"/>
                <w:szCs w:val="20"/>
                <w:lang w:eastAsia="en-AU"/>
              </w:rPr>
            </w:pPr>
            <w:r>
              <w:rPr>
                <w:rFonts w:cs="Segoe UI"/>
                <w:sz w:val="20"/>
                <w:szCs w:val="20"/>
                <w:lang w:eastAsia="en-AU"/>
              </w:rPr>
              <w:t xml:space="preserve">Review HR policy regarding mandatory training and check the staff </w:t>
            </w:r>
            <w:r w:rsidR="00F35725">
              <w:rPr>
                <w:rFonts w:cs="Segoe UI"/>
                <w:sz w:val="20"/>
                <w:szCs w:val="20"/>
                <w:lang w:eastAsia="en-AU"/>
              </w:rPr>
              <w:t>professional development/training records</w:t>
            </w:r>
            <w:r w:rsidR="00B25BA2">
              <w:rPr>
                <w:rFonts w:cs="Segoe UI"/>
                <w:sz w:val="20"/>
                <w:szCs w:val="20"/>
                <w:lang w:eastAsia="en-AU"/>
              </w:rPr>
              <w:t>.</w:t>
            </w:r>
          </w:p>
          <w:p w14:paraId="2DF5EA0D" w14:textId="222CDB79" w:rsidR="00A53BA2" w:rsidRPr="00FE0650" w:rsidRDefault="00B25BA2" w:rsidP="00573686">
            <w:pPr>
              <w:numPr>
                <w:ilvl w:val="0"/>
                <w:numId w:val="30"/>
              </w:numPr>
              <w:rPr>
                <w:rFonts w:cs="Segoe UI"/>
                <w:sz w:val="20"/>
                <w:szCs w:val="20"/>
                <w:lang w:eastAsia="en-AU"/>
              </w:rPr>
            </w:pPr>
            <w:r>
              <w:rPr>
                <w:rFonts w:cs="Segoe UI"/>
                <w:sz w:val="20"/>
                <w:szCs w:val="20"/>
                <w:lang w:eastAsia="en-AU"/>
              </w:rPr>
              <w:t>Allocate time</w:t>
            </w:r>
            <w:r w:rsidR="00A53BA2" w:rsidRPr="00FE0650">
              <w:rPr>
                <w:rFonts w:cs="Segoe UI"/>
                <w:sz w:val="20"/>
                <w:szCs w:val="20"/>
                <w:lang w:eastAsia="en-AU"/>
              </w:rPr>
              <w:t xml:space="preserve"> to this review and</w:t>
            </w:r>
            <w:r>
              <w:rPr>
                <w:rFonts w:cs="Segoe UI"/>
                <w:sz w:val="20"/>
                <w:szCs w:val="20"/>
                <w:lang w:eastAsia="en-AU"/>
              </w:rPr>
              <w:t xml:space="preserve"> the</w:t>
            </w:r>
            <w:r w:rsidR="00A53BA2" w:rsidRPr="00FE0650">
              <w:rPr>
                <w:rFonts w:cs="Segoe UI"/>
                <w:sz w:val="20"/>
                <w:szCs w:val="20"/>
                <w:lang w:eastAsia="en-AU"/>
              </w:rPr>
              <w:t xml:space="preserve"> follow up of recommendations</w:t>
            </w:r>
            <w:r>
              <w:rPr>
                <w:rFonts w:cs="Segoe UI"/>
                <w:sz w:val="20"/>
                <w:szCs w:val="20"/>
                <w:lang w:eastAsia="en-AU"/>
              </w:rPr>
              <w:t>.</w:t>
            </w:r>
          </w:p>
        </w:tc>
        <w:tc>
          <w:tcPr>
            <w:tcW w:w="2268" w:type="dxa"/>
          </w:tcPr>
          <w:p w14:paraId="4E20B17D" w14:textId="77777777" w:rsidR="00A53BA2" w:rsidRPr="00565A08" w:rsidRDefault="00A53BA2" w:rsidP="00A53BA2">
            <w:pPr>
              <w:rPr>
                <w:rFonts w:cs="Segoe UI"/>
                <w:i/>
                <w:sz w:val="20"/>
                <w:szCs w:val="20"/>
              </w:rPr>
            </w:pPr>
          </w:p>
        </w:tc>
        <w:tc>
          <w:tcPr>
            <w:tcW w:w="3969" w:type="dxa"/>
          </w:tcPr>
          <w:p w14:paraId="5745EE29" w14:textId="77777777" w:rsidR="00A53BA2" w:rsidRPr="00565A08" w:rsidRDefault="00A53BA2" w:rsidP="00A53BA2">
            <w:pPr>
              <w:rPr>
                <w:rFonts w:cs="Segoe UI"/>
                <w:i/>
                <w:sz w:val="20"/>
                <w:szCs w:val="20"/>
              </w:rPr>
            </w:pPr>
          </w:p>
        </w:tc>
        <w:tc>
          <w:tcPr>
            <w:tcW w:w="4678" w:type="dxa"/>
          </w:tcPr>
          <w:p w14:paraId="30CE8E5C" w14:textId="77777777" w:rsidR="00A53BA2" w:rsidRPr="00565A08" w:rsidRDefault="00A53BA2" w:rsidP="00A53BA2">
            <w:pPr>
              <w:rPr>
                <w:rFonts w:cs="Segoe UI"/>
                <w:i/>
                <w:sz w:val="20"/>
                <w:szCs w:val="20"/>
              </w:rPr>
            </w:pPr>
          </w:p>
        </w:tc>
      </w:tr>
      <w:tr w:rsidR="00A53BA2" w:rsidRPr="00565A08" w14:paraId="6B552F6B" w14:textId="77777777" w:rsidTr="00AC7F28">
        <w:tc>
          <w:tcPr>
            <w:tcW w:w="4678" w:type="dxa"/>
          </w:tcPr>
          <w:p w14:paraId="2A727717" w14:textId="0F4EF4A4" w:rsidR="00A53BA2" w:rsidRDefault="00A53BA2" w:rsidP="00573686">
            <w:pPr>
              <w:numPr>
                <w:ilvl w:val="0"/>
                <w:numId w:val="26"/>
              </w:numPr>
              <w:rPr>
                <w:rFonts w:cs="Segoe UI"/>
                <w:sz w:val="20"/>
                <w:szCs w:val="20"/>
                <w:lang w:eastAsia="en-AU"/>
              </w:rPr>
            </w:pPr>
            <w:r>
              <w:rPr>
                <w:rFonts w:cs="Segoe UI"/>
                <w:sz w:val="20"/>
                <w:szCs w:val="20"/>
                <w:lang w:eastAsia="en-AU"/>
              </w:rPr>
              <w:t>Senior m</w:t>
            </w:r>
            <w:r w:rsidRPr="00644C21">
              <w:rPr>
                <w:rFonts w:cs="Segoe UI"/>
                <w:sz w:val="20"/>
                <w:szCs w:val="20"/>
                <w:lang w:eastAsia="en-AU"/>
              </w:rPr>
              <w:t xml:space="preserve">anagement are committed to active participation in programs aimed at engaging </w:t>
            </w:r>
            <w:r w:rsidR="007A6F2C">
              <w:rPr>
                <w:rFonts w:cs="Segoe UI"/>
                <w:sz w:val="20"/>
                <w:szCs w:val="20"/>
                <w:lang w:eastAsia="en-AU"/>
              </w:rPr>
              <w:t>Aboriginal</w:t>
            </w:r>
            <w:r w:rsidRPr="00644C21">
              <w:rPr>
                <w:rFonts w:cs="Segoe UI"/>
                <w:sz w:val="20"/>
                <w:szCs w:val="20"/>
                <w:lang w:eastAsia="en-AU"/>
              </w:rPr>
              <w:t xml:space="preserve"> people within the organisation</w:t>
            </w:r>
            <w:r w:rsidR="00B25BA2">
              <w:rPr>
                <w:rFonts w:cs="Segoe UI"/>
                <w:sz w:val="20"/>
                <w:szCs w:val="20"/>
                <w:lang w:eastAsia="en-AU"/>
              </w:rPr>
              <w:t>.</w:t>
            </w:r>
            <w:r w:rsidRPr="00644C21">
              <w:rPr>
                <w:rFonts w:cs="Segoe UI"/>
                <w:sz w:val="20"/>
                <w:szCs w:val="20"/>
                <w:lang w:eastAsia="en-AU"/>
              </w:rPr>
              <w:t xml:space="preserve"> </w:t>
            </w:r>
          </w:p>
          <w:p w14:paraId="044F88B2" w14:textId="77777777" w:rsidR="00A53BA2" w:rsidRDefault="00A53BA2" w:rsidP="00A53BA2">
            <w:pPr>
              <w:rPr>
                <w:rFonts w:cs="Segoe UI"/>
                <w:sz w:val="20"/>
                <w:szCs w:val="20"/>
                <w:lang w:eastAsia="en-AU"/>
              </w:rPr>
            </w:pPr>
          </w:p>
          <w:p w14:paraId="7A3BD83F" w14:textId="2065896B" w:rsidR="00A53BA2" w:rsidRPr="00444A7A" w:rsidRDefault="00A53BA2" w:rsidP="00A53BA2">
            <w:pPr>
              <w:rPr>
                <w:rStyle w:val="Emphasis"/>
              </w:rPr>
            </w:pPr>
            <w:r w:rsidRPr="00444A7A">
              <w:rPr>
                <w:rStyle w:val="Emphasis"/>
              </w:rPr>
              <w:t>Tip</w:t>
            </w:r>
          </w:p>
          <w:p w14:paraId="64E3E2F1" w14:textId="72558085" w:rsidR="00A53BA2" w:rsidRPr="00644C21" w:rsidRDefault="00A53BA2" w:rsidP="00A53BA2">
            <w:pPr>
              <w:rPr>
                <w:rFonts w:cs="Segoe UI"/>
                <w:sz w:val="20"/>
                <w:szCs w:val="20"/>
                <w:lang w:eastAsia="en-AU"/>
              </w:rPr>
            </w:pPr>
            <w:r>
              <w:rPr>
                <w:rFonts w:cs="Segoe UI"/>
                <w:sz w:val="20"/>
                <w:szCs w:val="20"/>
                <w:lang w:eastAsia="en-AU"/>
              </w:rPr>
              <w:t xml:space="preserve">Are management leading activities? </w:t>
            </w:r>
            <w:r w:rsidR="00916C6E">
              <w:rPr>
                <w:rFonts w:cs="Segoe UI"/>
                <w:sz w:val="20"/>
                <w:szCs w:val="20"/>
                <w:lang w:eastAsia="en-AU"/>
              </w:rPr>
              <w:t>Are they e</w:t>
            </w:r>
            <w:r>
              <w:rPr>
                <w:rFonts w:cs="Segoe UI"/>
                <w:sz w:val="20"/>
                <w:szCs w:val="20"/>
                <w:lang w:eastAsia="en-AU"/>
              </w:rPr>
              <w:t>nsuring</w:t>
            </w:r>
            <w:r w:rsidR="00916C6E">
              <w:rPr>
                <w:rFonts w:cs="Segoe UI"/>
                <w:sz w:val="20"/>
                <w:szCs w:val="20"/>
                <w:lang w:eastAsia="en-AU"/>
              </w:rPr>
              <w:t xml:space="preserve"> there is</w:t>
            </w:r>
            <w:r>
              <w:rPr>
                <w:rFonts w:cs="Segoe UI"/>
                <w:sz w:val="20"/>
                <w:szCs w:val="20"/>
                <w:lang w:eastAsia="en-AU"/>
              </w:rPr>
              <w:t xml:space="preserve"> </w:t>
            </w:r>
            <w:r w:rsidR="00916C6E">
              <w:rPr>
                <w:rFonts w:cs="Segoe UI"/>
                <w:sz w:val="20"/>
                <w:szCs w:val="20"/>
                <w:lang w:eastAsia="en-AU"/>
              </w:rPr>
              <w:t xml:space="preserve">sufficient </w:t>
            </w:r>
            <w:r>
              <w:rPr>
                <w:rFonts w:cs="Segoe UI"/>
                <w:sz w:val="20"/>
                <w:szCs w:val="20"/>
                <w:lang w:eastAsia="en-AU"/>
              </w:rPr>
              <w:t>time, staff and/or funds are allocated for activities?</w:t>
            </w:r>
          </w:p>
        </w:tc>
        <w:tc>
          <w:tcPr>
            <w:tcW w:w="2268" w:type="dxa"/>
          </w:tcPr>
          <w:p w14:paraId="158633B6" w14:textId="77777777" w:rsidR="00A53BA2" w:rsidRPr="00565A08" w:rsidRDefault="00A53BA2" w:rsidP="00A53BA2">
            <w:pPr>
              <w:rPr>
                <w:rFonts w:cs="Segoe UI"/>
                <w:i/>
                <w:sz w:val="20"/>
                <w:szCs w:val="20"/>
              </w:rPr>
            </w:pPr>
          </w:p>
        </w:tc>
        <w:tc>
          <w:tcPr>
            <w:tcW w:w="3969" w:type="dxa"/>
          </w:tcPr>
          <w:p w14:paraId="587A7FC4" w14:textId="77777777" w:rsidR="00A53BA2" w:rsidRPr="00565A08" w:rsidRDefault="00A53BA2" w:rsidP="00A53BA2">
            <w:pPr>
              <w:rPr>
                <w:rFonts w:cs="Segoe UI"/>
                <w:i/>
                <w:sz w:val="20"/>
                <w:szCs w:val="20"/>
              </w:rPr>
            </w:pPr>
          </w:p>
        </w:tc>
        <w:tc>
          <w:tcPr>
            <w:tcW w:w="4678" w:type="dxa"/>
          </w:tcPr>
          <w:p w14:paraId="6E847A50" w14:textId="77777777" w:rsidR="00A53BA2" w:rsidRPr="00565A08" w:rsidRDefault="00A53BA2" w:rsidP="00A53BA2">
            <w:pPr>
              <w:rPr>
                <w:rFonts w:cs="Segoe UI"/>
                <w:i/>
                <w:sz w:val="20"/>
                <w:szCs w:val="20"/>
              </w:rPr>
            </w:pPr>
          </w:p>
        </w:tc>
      </w:tr>
      <w:tr w:rsidR="00A53BA2" w:rsidRPr="00565A08" w14:paraId="52060118" w14:textId="77777777" w:rsidTr="00AC7F28">
        <w:tc>
          <w:tcPr>
            <w:tcW w:w="4678" w:type="dxa"/>
          </w:tcPr>
          <w:p w14:paraId="3E090C7D" w14:textId="40DBBEC4" w:rsidR="00A53BA2" w:rsidRPr="00644C21" w:rsidRDefault="00A53BA2" w:rsidP="00573686">
            <w:pPr>
              <w:numPr>
                <w:ilvl w:val="0"/>
                <w:numId w:val="26"/>
              </w:numPr>
              <w:rPr>
                <w:rFonts w:cs="Segoe UI"/>
                <w:sz w:val="20"/>
                <w:szCs w:val="20"/>
                <w:lang w:eastAsia="en-AU"/>
              </w:rPr>
            </w:pPr>
            <w:r w:rsidRPr="00644C21">
              <w:rPr>
                <w:rFonts w:cs="Segoe UI"/>
                <w:sz w:val="20"/>
                <w:szCs w:val="20"/>
                <w:lang w:eastAsia="en-AU"/>
              </w:rPr>
              <w:t xml:space="preserve">The outcomes of service inclusion of </w:t>
            </w:r>
            <w:r w:rsidR="007A6F2C">
              <w:rPr>
                <w:rFonts w:cs="Segoe UI"/>
                <w:sz w:val="20"/>
                <w:szCs w:val="20"/>
                <w:lang w:eastAsia="en-AU"/>
              </w:rPr>
              <w:t>Aboriginal</w:t>
            </w:r>
            <w:r w:rsidRPr="00644C21">
              <w:rPr>
                <w:rFonts w:cs="Segoe UI"/>
                <w:sz w:val="20"/>
                <w:szCs w:val="20"/>
                <w:lang w:eastAsia="en-AU"/>
              </w:rPr>
              <w:t xml:space="preserve"> people are routinely recorded in our Annual Reports and/or Strategic Directions documents</w:t>
            </w:r>
            <w:r w:rsidR="00B25BA2">
              <w:rPr>
                <w:rFonts w:cs="Segoe UI"/>
                <w:sz w:val="20"/>
                <w:szCs w:val="20"/>
                <w:lang w:eastAsia="en-AU"/>
              </w:rPr>
              <w:t>.</w:t>
            </w:r>
          </w:p>
          <w:p w14:paraId="7C30F18C" w14:textId="77777777" w:rsidR="00A53BA2" w:rsidRDefault="00A53BA2" w:rsidP="00A53BA2">
            <w:pPr>
              <w:rPr>
                <w:rFonts w:cs="Segoe UI"/>
                <w:sz w:val="20"/>
                <w:szCs w:val="20"/>
                <w:lang w:eastAsia="en-AU"/>
              </w:rPr>
            </w:pPr>
          </w:p>
          <w:p w14:paraId="7CAF7567" w14:textId="5530666D" w:rsidR="00A53BA2" w:rsidRPr="00444A7A" w:rsidRDefault="00A53BA2" w:rsidP="00A53BA2">
            <w:pPr>
              <w:rPr>
                <w:rStyle w:val="Emphasis"/>
              </w:rPr>
            </w:pPr>
            <w:r w:rsidRPr="00444A7A">
              <w:rPr>
                <w:rStyle w:val="Emphasis"/>
              </w:rPr>
              <w:t>Tip</w:t>
            </w:r>
          </w:p>
          <w:p w14:paraId="7237DFD5" w14:textId="3CD64408" w:rsidR="00A53BA2" w:rsidRPr="00565A08" w:rsidRDefault="00A53BA2" w:rsidP="00916C6E">
            <w:pPr>
              <w:rPr>
                <w:rFonts w:cs="Segoe UI"/>
                <w:sz w:val="20"/>
                <w:szCs w:val="20"/>
              </w:rPr>
            </w:pPr>
            <w:r w:rsidRPr="00644C21">
              <w:rPr>
                <w:rFonts w:cs="Segoe UI"/>
                <w:sz w:val="20"/>
                <w:szCs w:val="20"/>
                <w:lang w:eastAsia="en-AU"/>
              </w:rPr>
              <w:t xml:space="preserve">Review your last </w:t>
            </w:r>
            <w:r w:rsidR="00916C6E">
              <w:rPr>
                <w:rFonts w:cs="Segoe UI"/>
                <w:sz w:val="20"/>
                <w:szCs w:val="20"/>
                <w:lang w:eastAsia="en-AU"/>
              </w:rPr>
              <w:t>two</w:t>
            </w:r>
            <w:r w:rsidR="00916C6E" w:rsidRPr="00644C21">
              <w:rPr>
                <w:rFonts w:cs="Segoe UI"/>
                <w:sz w:val="20"/>
                <w:szCs w:val="20"/>
                <w:lang w:eastAsia="en-AU"/>
              </w:rPr>
              <w:t xml:space="preserve"> </w:t>
            </w:r>
            <w:r w:rsidRPr="00644C21">
              <w:rPr>
                <w:rFonts w:cs="Segoe UI"/>
                <w:sz w:val="20"/>
                <w:szCs w:val="20"/>
                <w:lang w:eastAsia="en-AU"/>
              </w:rPr>
              <w:t>annual and performance reports</w:t>
            </w:r>
            <w:r w:rsidR="00B25BA2">
              <w:rPr>
                <w:rFonts w:cs="Segoe UI"/>
                <w:sz w:val="20"/>
                <w:szCs w:val="20"/>
                <w:lang w:eastAsia="en-AU"/>
              </w:rPr>
              <w:t>.</w:t>
            </w:r>
            <w:r w:rsidRPr="00644C21">
              <w:rPr>
                <w:rFonts w:cs="Segoe UI"/>
                <w:sz w:val="20"/>
                <w:szCs w:val="20"/>
                <w:lang w:eastAsia="en-AU"/>
              </w:rPr>
              <w:t xml:space="preserve"> </w:t>
            </w:r>
          </w:p>
        </w:tc>
        <w:tc>
          <w:tcPr>
            <w:tcW w:w="2268" w:type="dxa"/>
          </w:tcPr>
          <w:p w14:paraId="6492F27A" w14:textId="77777777" w:rsidR="00A53BA2" w:rsidRPr="00565A08" w:rsidRDefault="00A53BA2" w:rsidP="00A53BA2">
            <w:pPr>
              <w:rPr>
                <w:rFonts w:cs="Segoe UI"/>
                <w:i/>
                <w:sz w:val="20"/>
                <w:szCs w:val="20"/>
              </w:rPr>
            </w:pPr>
          </w:p>
        </w:tc>
        <w:tc>
          <w:tcPr>
            <w:tcW w:w="3969" w:type="dxa"/>
          </w:tcPr>
          <w:p w14:paraId="746D1526" w14:textId="77777777" w:rsidR="00A53BA2" w:rsidRPr="00565A08" w:rsidRDefault="00A53BA2" w:rsidP="00A53BA2">
            <w:pPr>
              <w:rPr>
                <w:rFonts w:cs="Segoe UI"/>
                <w:i/>
                <w:sz w:val="20"/>
                <w:szCs w:val="20"/>
              </w:rPr>
            </w:pPr>
          </w:p>
        </w:tc>
        <w:tc>
          <w:tcPr>
            <w:tcW w:w="4678" w:type="dxa"/>
          </w:tcPr>
          <w:p w14:paraId="17D1430D" w14:textId="77777777" w:rsidR="00A53BA2" w:rsidRPr="00565A08" w:rsidRDefault="00A53BA2" w:rsidP="00A53BA2">
            <w:pPr>
              <w:rPr>
                <w:rFonts w:cs="Segoe UI"/>
                <w:i/>
                <w:sz w:val="20"/>
                <w:szCs w:val="20"/>
              </w:rPr>
            </w:pPr>
          </w:p>
        </w:tc>
      </w:tr>
      <w:tr w:rsidR="00A53BA2" w:rsidRPr="00565A08" w14:paraId="7571F246" w14:textId="77777777" w:rsidTr="00AC7F28">
        <w:tc>
          <w:tcPr>
            <w:tcW w:w="4678" w:type="dxa"/>
          </w:tcPr>
          <w:p w14:paraId="4B64D879" w14:textId="28DA0CF6" w:rsidR="00A53BA2" w:rsidRPr="00644C21" w:rsidRDefault="00A53BA2" w:rsidP="00573686">
            <w:pPr>
              <w:numPr>
                <w:ilvl w:val="0"/>
                <w:numId w:val="26"/>
              </w:numPr>
              <w:rPr>
                <w:rFonts w:cs="Segoe UI"/>
                <w:sz w:val="20"/>
                <w:szCs w:val="20"/>
              </w:rPr>
            </w:pPr>
            <w:r w:rsidRPr="00644C21">
              <w:rPr>
                <w:rFonts w:cs="Segoe UI"/>
                <w:sz w:val="20"/>
                <w:szCs w:val="20"/>
                <w:lang w:eastAsia="en-AU"/>
              </w:rPr>
              <w:t xml:space="preserve">We are undertaking direct action to improve the provision of our services to </w:t>
            </w:r>
            <w:r w:rsidR="007A6F2C">
              <w:rPr>
                <w:rFonts w:cs="Segoe UI"/>
                <w:sz w:val="20"/>
                <w:szCs w:val="20"/>
                <w:lang w:eastAsia="en-AU"/>
              </w:rPr>
              <w:t>Aboriginal</w:t>
            </w:r>
            <w:r w:rsidRPr="00644C21">
              <w:rPr>
                <w:rFonts w:cs="Segoe UI"/>
                <w:sz w:val="20"/>
                <w:szCs w:val="20"/>
                <w:lang w:eastAsia="en-AU"/>
              </w:rPr>
              <w:t xml:space="preserve"> service users and staff</w:t>
            </w:r>
            <w:r w:rsidR="00B25BA2">
              <w:rPr>
                <w:rFonts w:cs="Segoe UI"/>
                <w:sz w:val="20"/>
                <w:szCs w:val="20"/>
                <w:lang w:eastAsia="en-AU"/>
              </w:rPr>
              <w:t>.</w:t>
            </w:r>
          </w:p>
          <w:p w14:paraId="76D1833A" w14:textId="77777777" w:rsidR="00A53BA2" w:rsidRDefault="00A53BA2" w:rsidP="00A53BA2">
            <w:pPr>
              <w:rPr>
                <w:rFonts w:cs="Segoe UI"/>
                <w:sz w:val="20"/>
                <w:szCs w:val="20"/>
                <w:lang w:eastAsia="en-AU"/>
              </w:rPr>
            </w:pPr>
          </w:p>
          <w:p w14:paraId="5EA45023" w14:textId="02FCB7FC" w:rsidR="00A53BA2" w:rsidRPr="00444A7A" w:rsidRDefault="00A53BA2" w:rsidP="00A53BA2">
            <w:pPr>
              <w:rPr>
                <w:rStyle w:val="Emphasis"/>
              </w:rPr>
            </w:pPr>
            <w:r w:rsidRPr="00444A7A">
              <w:rPr>
                <w:rStyle w:val="Emphasis"/>
              </w:rPr>
              <w:t>Tips</w:t>
            </w:r>
          </w:p>
          <w:p w14:paraId="60A34985" w14:textId="5D13444F" w:rsidR="00FE0650" w:rsidRDefault="00A53BA2" w:rsidP="00573686">
            <w:pPr>
              <w:numPr>
                <w:ilvl w:val="0"/>
                <w:numId w:val="31"/>
              </w:numPr>
              <w:rPr>
                <w:rFonts w:cs="Segoe UI"/>
                <w:sz w:val="20"/>
                <w:szCs w:val="20"/>
                <w:lang w:eastAsia="en-AU"/>
              </w:rPr>
            </w:pPr>
            <w:r>
              <w:rPr>
                <w:rFonts w:cs="Segoe UI"/>
                <w:sz w:val="20"/>
                <w:szCs w:val="20"/>
                <w:lang w:eastAsia="en-AU"/>
              </w:rPr>
              <w:t>Do you monitor outcome and retention rates and look for</w:t>
            </w:r>
            <w:r w:rsidR="00B25BA2">
              <w:rPr>
                <w:rFonts w:cs="Segoe UI"/>
                <w:sz w:val="20"/>
                <w:szCs w:val="20"/>
                <w:lang w:eastAsia="en-AU"/>
              </w:rPr>
              <w:t>,</w:t>
            </w:r>
            <w:r>
              <w:rPr>
                <w:rFonts w:cs="Segoe UI"/>
                <w:sz w:val="20"/>
                <w:szCs w:val="20"/>
                <w:lang w:eastAsia="en-AU"/>
              </w:rPr>
              <w:t xml:space="preserve"> and act on</w:t>
            </w:r>
            <w:r w:rsidR="00B25BA2">
              <w:rPr>
                <w:rFonts w:cs="Segoe UI"/>
                <w:sz w:val="20"/>
                <w:szCs w:val="20"/>
                <w:lang w:eastAsia="en-AU"/>
              </w:rPr>
              <w:t>,</w:t>
            </w:r>
            <w:r>
              <w:rPr>
                <w:rFonts w:cs="Segoe UI"/>
                <w:sz w:val="20"/>
                <w:szCs w:val="20"/>
                <w:lang w:eastAsia="en-AU"/>
              </w:rPr>
              <w:t xml:space="preserve"> improvements needed?</w:t>
            </w:r>
          </w:p>
          <w:p w14:paraId="7348685A" w14:textId="77777777" w:rsidR="00FE0650" w:rsidRDefault="00A53BA2" w:rsidP="00573686">
            <w:pPr>
              <w:numPr>
                <w:ilvl w:val="0"/>
                <w:numId w:val="31"/>
              </w:numPr>
              <w:rPr>
                <w:rFonts w:cs="Segoe UI"/>
                <w:sz w:val="20"/>
                <w:szCs w:val="20"/>
                <w:lang w:eastAsia="en-AU"/>
              </w:rPr>
            </w:pPr>
            <w:r w:rsidRPr="00FE0650">
              <w:rPr>
                <w:rFonts w:cs="Segoe UI"/>
                <w:sz w:val="20"/>
                <w:szCs w:val="20"/>
                <w:lang w:eastAsia="en-AU"/>
              </w:rPr>
              <w:t xml:space="preserve">Have you implemented </w:t>
            </w:r>
            <w:r w:rsidR="007A6F2C">
              <w:rPr>
                <w:rFonts w:cs="Segoe UI"/>
                <w:sz w:val="20"/>
                <w:szCs w:val="20"/>
                <w:lang w:eastAsia="en-AU"/>
              </w:rPr>
              <w:t>Aboriginal</w:t>
            </w:r>
            <w:r w:rsidRPr="00FE0650">
              <w:rPr>
                <w:rFonts w:cs="Segoe UI"/>
                <w:sz w:val="20"/>
                <w:szCs w:val="20"/>
                <w:lang w:eastAsia="en-AU"/>
              </w:rPr>
              <w:t xml:space="preserve"> specific activities or resources as part of your programs?</w:t>
            </w:r>
          </w:p>
          <w:p w14:paraId="3BD83A42" w14:textId="77777777" w:rsidR="00A53BA2" w:rsidRPr="00530549" w:rsidRDefault="00A53BA2" w:rsidP="00A53BA2">
            <w:pPr>
              <w:numPr>
                <w:ilvl w:val="0"/>
                <w:numId w:val="31"/>
              </w:numPr>
              <w:rPr>
                <w:rFonts w:cs="Segoe UI"/>
                <w:sz w:val="20"/>
                <w:szCs w:val="20"/>
                <w:lang w:eastAsia="en-AU"/>
              </w:rPr>
            </w:pPr>
            <w:r w:rsidRPr="00FE0650">
              <w:rPr>
                <w:rFonts w:cs="Segoe UI"/>
                <w:sz w:val="20"/>
                <w:szCs w:val="20"/>
                <w:lang w:eastAsia="en-AU"/>
              </w:rPr>
              <w:t xml:space="preserve">Are you actively engaging with </w:t>
            </w:r>
            <w:r w:rsidR="007A6F2C">
              <w:rPr>
                <w:rFonts w:cs="Segoe UI"/>
                <w:sz w:val="20"/>
                <w:szCs w:val="20"/>
                <w:lang w:eastAsia="en-AU"/>
              </w:rPr>
              <w:t>Aboriginal</w:t>
            </w:r>
            <w:r w:rsidRPr="00FE0650">
              <w:rPr>
                <w:rFonts w:cs="Segoe UI"/>
                <w:sz w:val="20"/>
                <w:szCs w:val="20"/>
                <w:lang w:eastAsia="en-AU"/>
              </w:rPr>
              <w:t xml:space="preserve"> people?</w:t>
            </w:r>
          </w:p>
        </w:tc>
        <w:tc>
          <w:tcPr>
            <w:tcW w:w="2268" w:type="dxa"/>
          </w:tcPr>
          <w:p w14:paraId="713FCFAA" w14:textId="77777777" w:rsidR="00A53BA2" w:rsidRPr="00565A08" w:rsidRDefault="00A53BA2" w:rsidP="00A53BA2">
            <w:pPr>
              <w:rPr>
                <w:rFonts w:cs="Segoe UI"/>
                <w:i/>
                <w:sz w:val="20"/>
                <w:szCs w:val="20"/>
              </w:rPr>
            </w:pPr>
          </w:p>
        </w:tc>
        <w:tc>
          <w:tcPr>
            <w:tcW w:w="3969" w:type="dxa"/>
          </w:tcPr>
          <w:p w14:paraId="380E96DB" w14:textId="77777777" w:rsidR="00A53BA2" w:rsidRPr="00565A08" w:rsidRDefault="00A53BA2" w:rsidP="00A53BA2">
            <w:pPr>
              <w:rPr>
                <w:rFonts w:cs="Segoe UI"/>
                <w:i/>
                <w:sz w:val="20"/>
                <w:szCs w:val="20"/>
              </w:rPr>
            </w:pPr>
          </w:p>
        </w:tc>
        <w:tc>
          <w:tcPr>
            <w:tcW w:w="4678" w:type="dxa"/>
          </w:tcPr>
          <w:p w14:paraId="22BE3131" w14:textId="77777777" w:rsidR="00A53BA2" w:rsidRPr="00565A08" w:rsidRDefault="00A53BA2" w:rsidP="00A53BA2">
            <w:pPr>
              <w:rPr>
                <w:rFonts w:cs="Segoe UI"/>
                <w:i/>
                <w:sz w:val="20"/>
                <w:szCs w:val="20"/>
              </w:rPr>
            </w:pPr>
          </w:p>
        </w:tc>
      </w:tr>
    </w:tbl>
    <w:p w14:paraId="2F686097" w14:textId="77777777" w:rsidR="00530549" w:rsidRDefault="00530549" w:rsidP="00530549">
      <w:pPr>
        <w:rPr>
          <w:b/>
        </w:rPr>
      </w:pPr>
    </w:p>
    <w:p w14:paraId="50D42903" w14:textId="77777777" w:rsidR="006F0E48" w:rsidRDefault="006F0E48">
      <w:pPr>
        <w:spacing w:line="240" w:lineRule="auto"/>
        <w:rPr>
          <w:b/>
        </w:rPr>
      </w:pPr>
      <w:r>
        <w:rPr>
          <w:b/>
        </w:rPr>
        <w:br w:type="page"/>
      </w:r>
    </w:p>
    <w:p w14:paraId="524E4FC1" w14:textId="342AE031" w:rsidR="00530549" w:rsidRPr="00530549" w:rsidRDefault="00530549" w:rsidP="00530549">
      <w:pPr>
        <w:rPr>
          <w:b/>
        </w:rPr>
      </w:pPr>
      <w:r>
        <w:rPr>
          <w:b/>
        </w:rPr>
        <w:t xml:space="preserve">Scoring: </w:t>
      </w:r>
      <w:r w:rsidRPr="00530549">
        <w:rPr>
          <w:b/>
        </w:rPr>
        <w:t xml:space="preserve">Yes (2), </w:t>
      </w:r>
      <w:proofErr w:type="gramStart"/>
      <w:r w:rsidR="009368AB">
        <w:rPr>
          <w:b/>
        </w:rPr>
        <w:t>P</w:t>
      </w:r>
      <w:r w:rsidRPr="00530549">
        <w:rPr>
          <w:b/>
        </w:rPr>
        <w:t>artially</w:t>
      </w:r>
      <w:proofErr w:type="gramEnd"/>
      <w:r w:rsidRPr="00530549">
        <w:rPr>
          <w:b/>
        </w:rPr>
        <w:t xml:space="preserve"> met (1), No (0), </w:t>
      </w:r>
      <w:r w:rsidR="00916C6E">
        <w:rPr>
          <w:b/>
        </w:rPr>
        <w:t>D</w:t>
      </w:r>
      <w:r w:rsidRPr="00530549">
        <w:rPr>
          <w:b/>
        </w:rPr>
        <w:t xml:space="preserve">on’t know (0), Not applicable (-2 from overall possible score) </w:t>
      </w:r>
    </w:p>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1843"/>
        <w:gridCol w:w="1191"/>
        <w:gridCol w:w="1701"/>
        <w:gridCol w:w="1843"/>
        <w:gridCol w:w="1843"/>
        <w:gridCol w:w="2126"/>
      </w:tblGrid>
      <w:tr w:rsidR="00530549" w:rsidRPr="008E68F2" w14:paraId="5469ED3C" w14:textId="77777777" w:rsidTr="000073B4">
        <w:tc>
          <w:tcPr>
            <w:tcW w:w="1843" w:type="dxa"/>
            <w:shd w:val="clear" w:color="auto" w:fill="008E84"/>
            <w:vAlign w:val="center"/>
          </w:tcPr>
          <w:p w14:paraId="21568338" w14:textId="77777777" w:rsidR="00530549" w:rsidRPr="008F742C" w:rsidRDefault="00530549" w:rsidP="00775522">
            <w:pPr>
              <w:spacing w:before="40" w:after="40"/>
              <w:rPr>
                <w:rStyle w:val="Emphasis"/>
                <w:color w:val="FFFFFF" w:themeColor="background1"/>
              </w:rPr>
            </w:pPr>
          </w:p>
        </w:tc>
        <w:tc>
          <w:tcPr>
            <w:tcW w:w="1191" w:type="dxa"/>
            <w:shd w:val="clear" w:color="auto" w:fill="008E84"/>
          </w:tcPr>
          <w:p w14:paraId="0EF4C899" w14:textId="77777777" w:rsidR="00530549" w:rsidRPr="008F742C" w:rsidRDefault="00530549" w:rsidP="00775522">
            <w:pPr>
              <w:spacing w:before="40" w:after="40"/>
              <w:rPr>
                <w:rStyle w:val="Emphasis"/>
                <w:color w:val="FFFFFF" w:themeColor="background1"/>
              </w:rPr>
            </w:pPr>
            <w:r>
              <w:rPr>
                <w:rStyle w:val="Emphasis"/>
                <w:color w:val="FFFFFF" w:themeColor="background1"/>
              </w:rPr>
              <w:t>Total no. questions</w:t>
            </w:r>
          </w:p>
        </w:tc>
        <w:tc>
          <w:tcPr>
            <w:tcW w:w="1701" w:type="dxa"/>
            <w:shd w:val="clear" w:color="auto" w:fill="008E84"/>
          </w:tcPr>
          <w:p w14:paraId="5FC05379" w14:textId="77777777" w:rsidR="00530549" w:rsidRPr="008F742C" w:rsidRDefault="00530549" w:rsidP="00775522">
            <w:pPr>
              <w:spacing w:before="40" w:after="40"/>
              <w:rPr>
                <w:rStyle w:val="Emphasis"/>
                <w:color w:val="FFFFFF" w:themeColor="background1"/>
              </w:rPr>
            </w:pPr>
            <w:r>
              <w:rPr>
                <w:rStyle w:val="Emphasis"/>
                <w:color w:val="FFFFFF" w:themeColor="background1"/>
              </w:rPr>
              <w:t>Possible score</w:t>
            </w:r>
          </w:p>
        </w:tc>
        <w:tc>
          <w:tcPr>
            <w:tcW w:w="1843" w:type="dxa"/>
            <w:shd w:val="clear" w:color="auto" w:fill="008E84"/>
          </w:tcPr>
          <w:p w14:paraId="704F2424" w14:textId="77777777" w:rsidR="00530549" w:rsidRDefault="00530549" w:rsidP="00775522">
            <w:pPr>
              <w:spacing w:before="40" w:after="40"/>
              <w:rPr>
                <w:rStyle w:val="Emphasis"/>
                <w:color w:val="FFFFFF" w:themeColor="background1"/>
              </w:rPr>
            </w:pPr>
            <w:r>
              <w:rPr>
                <w:rStyle w:val="Emphasis"/>
                <w:color w:val="FFFFFF" w:themeColor="background1"/>
              </w:rPr>
              <w:t>Your score</w:t>
            </w:r>
          </w:p>
        </w:tc>
        <w:tc>
          <w:tcPr>
            <w:tcW w:w="1843" w:type="dxa"/>
            <w:shd w:val="clear" w:color="auto" w:fill="008E84"/>
          </w:tcPr>
          <w:p w14:paraId="272A7B75" w14:textId="77777777" w:rsidR="00530549" w:rsidRDefault="00530549" w:rsidP="00775522">
            <w:pPr>
              <w:spacing w:before="40" w:after="40"/>
              <w:rPr>
                <w:rStyle w:val="Emphasis"/>
                <w:color w:val="FFFFFF" w:themeColor="background1"/>
              </w:rPr>
            </w:pPr>
            <w:r>
              <w:rPr>
                <w:rStyle w:val="Emphasis"/>
                <w:color w:val="FFFFFF" w:themeColor="background1"/>
              </w:rPr>
              <w:t xml:space="preserve">Not applicable </w:t>
            </w:r>
          </w:p>
        </w:tc>
        <w:tc>
          <w:tcPr>
            <w:tcW w:w="2126" w:type="dxa"/>
            <w:shd w:val="clear" w:color="auto" w:fill="008E84"/>
          </w:tcPr>
          <w:p w14:paraId="23CEED14" w14:textId="77777777" w:rsidR="00530549" w:rsidRDefault="00530549" w:rsidP="00775522">
            <w:pPr>
              <w:spacing w:before="40" w:after="40"/>
              <w:rPr>
                <w:rStyle w:val="Emphasis"/>
                <w:color w:val="FFFFFF" w:themeColor="background1"/>
              </w:rPr>
            </w:pPr>
            <w:r>
              <w:rPr>
                <w:rStyle w:val="Emphasis"/>
                <w:color w:val="FFFFFF" w:themeColor="background1"/>
              </w:rPr>
              <w:t>Your score/your total possible score</w:t>
            </w:r>
          </w:p>
        </w:tc>
      </w:tr>
      <w:tr w:rsidR="00530549" w:rsidRPr="008E68F2" w14:paraId="4D28C6D2" w14:textId="77777777" w:rsidTr="000073B4">
        <w:tc>
          <w:tcPr>
            <w:tcW w:w="1843" w:type="dxa"/>
            <w:shd w:val="clear" w:color="auto" w:fill="E5F4F3"/>
            <w:vAlign w:val="center"/>
          </w:tcPr>
          <w:p w14:paraId="7EBEEFE2" w14:textId="623A37F5" w:rsidR="00530549" w:rsidRPr="008F742C" w:rsidRDefault="00B25BA2" w:rsidP="00775522">
            <w:pPr>
              <w:spacing w:before="40" w:after="40"/>
              <w:rPr>
                <w:rStyle w:val="Emphasis"/>
              </w:rPr>
            </w:pPr>
            <w:r>
              <w:rPr>
                <w:rStyle w:val="Emphasis"/>
              </w:rPr>
              <w:t>B: Relationships</w:t>
            </w:r>
          </w:p>
        </w:tc>
        <w:tc>
          <w:tcPr>
            <w:tcW w:w="1191" w:type="dxa"/>
            <w:shd w:val="clear" w:color="auto" w:fill="E5F4F3"/>
            <w:vAlign w:val="center"/>
          </w:tcPr>
          <w:p w14:paraId="7E05B02D" w14:textId="77777777" w:rsidR="00530549" w:rsidRPr="00056853" w:rsidRDefault="00530549" w:rsidP="00775522">
            <w:pPr>
              <w:spacing w:before="40" w:after="40"/>
              <w:rPr>
                <w:rFonts w:cs="Segoe UI"/>
                <w:b/>
                <w:color w:val="008E84"/>
                <w:szCs w:val="22"/>
              </w:rPr>
            </w:pPr>
            <w:r>
              <w:rPr>
                <w:rFonts w:cs="Segoe UI"/>
                <w:b/>
                <w:color w:val="008E84"/>
                <w:szCs w:val="22"/>
              </w:rPr>
              <w:t>24</w:t>
            </w:r>
          </w:p>
        </w:tc>
        <w:tc>
          <w:tcPr>
            <w:tcW w:w="1701" w:type="dxa"/>
            <w:shd w:val="clear" w:color="auto" w:fill="E5F4F3"/>
            <w:vAlign w:val="center"/>
          </w:tcPr>
          <w:p w14:paraId="3B44B0F3" w14:textId="77777777" w:rsidR="00530549" w:rsidRPr="00056853" w:rsidRDefault="00530549" w:rsidP="00775522">
            <w:pPr>
              <w:spacing w:before="40" w:after="40"/>
              <w:rPr>
                <w:rFonts w:cs="Segoe UI"/>
                <w:b/>
                <w:color w:val="008E84"/>
                <w:szCs w:val="22"/>
              </w:rPr>
            </w:pPr>
            <w:r>
              <w:rPr>
                <w:rFonts w:cs="Segoe UI"/>
                <w:b/>
                <w:color w:val="008E84"/>
                <w:szCs w:val="22"/>
              </w:rPr>
              <w:t>48</w:t>
            </w:r>
          </w:p>
        </w:tc>
        <w:tc>
          <w:tcPr>
            <w:tcW w:w="1843" w:type="dxa"/>
            <w:shd w:val="clear" w:color="auto" w:fill="E5F4F3"/>
          </w:tcPr>
          <w:p w14:paraId="554524D4" w14:textId="77777777" w:rsidR="00530549" w:rsidRDefault="00530549" w:rsidP="00775522">
            <w:pPr>
              <w:spacing w:before="40" w:after="40"/>
              <w:rPr>
                <w:rFonts w:cs="Segoe UI"/>
                <w:color w:val="008E84"/>
                <w:szCs w:val="22"/>
              </w:rPr>
            </w:pPr>
          </w:p>
        </w:tc>
        <w:tc>
          <w:tcPr>
            <w:tcW w:w="1843" w:type="dxa"/>
            <w:shd w:val="clear" w:color="auto" w:fill="E5F4F3"/>
          </w:tcPr>
          <w:p w14:paraId="58A2CEF4" w14:textId="77777777" w:rsidR="00530549" w:rsidRDefault="00530549" w:rsidP="00775522">
            <w:pPr>
              <w:spacing w:before="40" w:after="40"/>
              <w:rPr>
                <w:rFonts w:cs="Segoe UI"/>
                <w:color w:val="008E84"/>
                <w:szCs w:val="22"/>
              </w:rPr>
            </w:pPr>
          </w:p>
        </w:tc>
        <w:tc>
          <w:tcPr>
            <w:tcW w:w="2126" w:type="dxa"/>
            <w:shd w:val="clear" w:color="auto" w:fill="E5F4F3"/>
          </w:tcPr>
          <w:p w14:paraId="78EA3CBB" w14:textId="77777777" w:rsidR="00530549" w:rsidRDefault="00530549" w:rsidP="00775522">
            <w:pPr>
              <w:spacing w:before="40" w:after="40"/>
              <w:rPr>
                <w:rFonts w:cs="Segoe UI"/>
                <w:color w:val="008E84"/>
                <w:szCs w:val="22"/>
              </w:rPr>
            </w:pPr>
            <w:r>
              <w:rPr>
                <w:rFonts w:cs="Segoe UI"/>
                <w:color w:val="008E84"/>
                <w:szCs w:val="22"/>
              </w:rPr>
              <w:t xml:space="preserve">             /        </w:t>
            </w:r>
          </w:p>
        </w:tc>
      </w:tr>
    </w:tbl>
    <w:p w14:paraId="30604DEB" w14:textId="77777777" w:rsidR="00C91F38" w:rsidRDefault="00C91F38">
      <w:pPr>
        <w:spacing w:line="240" w:lineRule="auto"/>
        <w:rPr>
          <w:b/>
        </w:rPr>
      </w:pPr>
    </w:p>
    <w:p w14:paraId="7999EBDC" w14:textId="2042B0B2" w:rsidR="007579B4" w:rsidRPr="00B25BA2" w:rsidRDefault="007579B4" w:rsidP="007579B4">
      <w:pPr>
        <w:rPr>
          <w:rStyle w:val="Emphasis"/>
          <w:i/>
          <w:szCs w:val="20"/>
        </w:rPr>
      </w:pPr>
      <w:r w:rsidRPr="00B25BA2">
        <w:rPr>
          <w:rStyle w:val="Emphasis"/>
          <w:i/>
          <w:szCs w:val="20"/>
        </w:rPr>
        <w:t xml:space="preserve">Note: </w:t>
      </w:r>
      <w:r w:rsidRPr="00B25BA2">
        <w:rPr>
          <w:rStyle w:val="Emphasis"/>
          <w:b w:val="0"/>
          <w:i/>
          <w:color w:val="auto"/>
          <w:szCs w:val="20"/>
        </w:rPr>
        <w:t>A</w:t>
      </w:r>
      <w:r w:rsidRPr="00F35725">
        <w:rPr>
          <w:i/>
          <w:sz w:val="20"/>
          <w:szCs w:val="20"/>
        </w:rPr>
        <w:t xml:space="preserve"> low number of yes, or partially met responses does not necessarily mean your organisation is preforming badly in this area. Scoring should be considered in the context of the organisation and its resources. It should be used as a guide to help you identify what domain</w:t>
      </w:r>
      <w:r w:rsidR="00B25BA2" w:rsidRPr="00F35725">
        <w:rPr>
          <w:i/>
          <w:sz w:val="20"/>
          <w:szCs w:val="20"/>
        </w:rPr>
        <w:t>/s</w:t>
      </w:r>
      <w:r w:rsidRPr="00F35725">
        <w:rPr>
          <w:i/>
          <w:sz w:val="20"/>
          <w:szCs w:val="20"/>
        </w:rPr>
        <w:t xml:space="preserve"> you may wish to prioritise and should be used as a benchmark for the regular review process over a number of years. </w:t>
      </w:r>
    </w:p>
    <w:p w14:paraId="20FA5FAB" w14:textId="77777777" w:rsidR="007579B4" w:rsidRDefault="007579B4" w:rsidP="007579B4">
      <w:pPr>
        <w:rPr>
          <w:rStyle w:val="Emphasis"/>
          <w:i/>
        </w:rPr>
      </w:pPr>
    </w:p>
    <w:p w14:paraId="4034E9A1" w14:textId="6BE780A2" w:rsidR="00444A7A" w:rsidRPr="00530549" w:rsidRDefault="007579B4" w:rsidP="00530549">
      <w:r>
        <w:rPr>
          <w:rStyle w:val="Emphasis"/>
          <w:i/>
        </w:rPr>
        <w:t xml:space="preserve">Tip! </w:t>
      </w:r>
      <w:r w:rsidRPr="007579B4">
        <w:rPr>
          <w:rStyle w:val="QuoteChar"/>
        </w:rPr>
        <w:t>Consider the strengths you can see so far in this review, what work can you celebrate and how can you share your ideas</w:t>
      </w:r>
      <w:r w:rsidR="00B25BA2">
        <w:rPr>
          <w:rStyle w:val="QuoteChar"/>
        </w:rPr>
        <w:t>—</w:t>
      </w:r>
      <w:r w:rsidRPr="007579B4">
        <w:rPr>
          <w:rStyle w:val="QuoteChar"/>
        </w:rPr>
        <w:t xml:space="preserve">those </w:t>
      </w:r>
      <w:r w:rsidR="00482084">
        <w:rPr>
          <w:rStyle w:val="QuoteChar"/>
        </w:rPr>
        <w:t>around</w:t>
      </w:r>
      <w:r w:rsidR="00482084" w:rsidRPr="007579B4">
        <w:rPr>
          <w:rStyle w:val="QuoteChar"/>
        </w:rPr>
        <w:t xml:space="preserve"> </w:t>
      </w:r>
      <w:r w:rsidRPr="007579B4">
        <w:rPr>
          <w:rStyle w:val="QuoteChar"/>
        </w:rPr>
        <w:t>what</w:t>
      </w:r>
      <w:r w:rsidR="00482084">
        <w:rPr>
          <w:rStyle w:val="QuoteChar"/>
        </w:rPr>
        <w:t xml:space="preserve"> is</w:t>
      </w:r>
      <w:r w:rsidRPr="007579B4">
        <w:rPr>
          <w:rStyle w:val="QuoteChar"/>
        </w:rPr>
        <w:t xml:space="preserve"> working so far and those </w:t>
      </w:r>
      <w:r w:rsidR="00482084">
        <w:rPr>
          <w:rStyle w:val="QuoteChar"/>
        </w:rPr>
        <w:t>around how you</w:t>
      </w:r>
      <w:r w:rsidRPr="007579B4">
        <w:rPr>
          <w:rStyle w:val="QuoteChar"/>
        </w:rPr>
        <w:t xml:space="preserve"> think </w:t>
      </w:r>
      <w:r w:rsidR="00482084">
        <w:rPr>
          <w:rStyle w:val="QuoteChar"/>
        </w:rPr>
        <w:t xml:space="preserve">you </w:t>
      </w:r>
      <w:r w:rsidRPr="007579B4">
        <w:rPr>
          <w:rStyle w:val="QuoteChar"/>
        </w:rPr>
        <w:t>can show real change!</w:t>
      </w:r>
      <w:r>
        <w:rPr>
          <w:rStyle w:val="Emphasis"/>
          <w:b w:val="0"/>
          <w:i/>
          <w:color w:val="auto"/>
        </w:rPr>
        <w:t xml:space="preserve"> </w:t>
      </w:r>
      <w:r w:rsidR="00444A7A">
        <w:rPr>
          <w:b/>
        </w:rPr>
        <w:br w:type="page"/>
      </w:r>
    </w:p>
    <w:p w14:paraId="48F39C68" w14:textId="77777777" w:rsidR="00AC7F28" w:rsidRPr="00AC7F28" w:rsidRDefault="00AC7F28" w:rsidP="00AC7F28">
      <w:pPr>
        <w:pStyle w:val="Heading3"/>
        <w:ind w:left="-567"/>
        <w:rPr>
          <w:rStyle w:val="Emphasis"/>
          <w:b/>
          <w:iCs w:val="0"/>
          <w:color w:val="auto"/>
          <w:sz w:val="28"/>
        </w:rPr>
      </w:pPr>
      <w:bookmarkStart w:id="5" w:name="_Toc472504371"/>
      <w:r w:rsidRPr="00AC7F28">
        <w:rPr>
          <w:rStyle w:val="Emphasis"/>
          <w:b/>
          <w:iCs w:val="0"/>
          <w:color w:val="auto"/>
          <w:sz w:val="28"/>
        </w:rPr>
        <w:t>C. Opportunities</w:t>
      </w:r>
      <w:bookmarkEnd w:id="5"/>
    </w:p>
    <w:p w14:paraId="44C4103B" w14:textId="77777777" w:rsidR="00035CD6" w:rsidRPr="00AC7F28" w:rsidRDefault="00AC7F28" w:rsidP="00AC7F28">
      <w:pPr>
        <w:pStyle w:val="Quote"/>
        <w:ind w:left="-567"/>
        <w:rPr>
          <w:i w:val="0"/>
          <w:szCs w:val="22"/>
        </w:rPr>
      </w:pPr>
      <w:r>
        <w:rPr>
          <w:i w:val="0"/>
          <w:szCs w:val="22"/>
        </w:rPr>
        <w:t>T</w:t>
      </w:r>
      <w:r w:rsidR="00035CD6" w:rsidRPr="00AC7F28">
        <w:rPr>
          <w:i w:val="0"/>
          <w:szCs w:val="22"/>
        </w:rPr>
        <w:t xml:space="preserve">his section includes </w:t>
      </w:r>
      <w:r w:rsidR="007579B4" w:rsidRPr="00AC7F28">
        <w:rPr>
          <w:i w:val="0"/>
          <w:szCs w:val="22"/>
        </w:rPr>
        <w:t>ten</w:t>
      </w:r>
      <w:r w:rsidR="00035CD6" w:rsidRPr="00AC7F28">
        <w:rPr>
          <w:i w:val="0"/>
          <w:szCs w:val="22"/>
        </w:rPr>
        <w:t xml:space="preserve"> question on how your organisation creates opportunities for </w:t>
      </w:r>
      <w:r w:rsidR="007A6F2C">
        <w:rPr>
          <w:i w:val="0"/>
          <w:szCs w:val="22"/>
        </w:rPr>
        <w:t>Aboriginal</w:t>
      </w:r>
      <w:r w:rsidR="00035CD6" w:rsidRPr="00AC7F28">
        <w:rPr>
          <w:i w:val="0"/>
          <w:szCs w:val="22"/>
        </w:rPr>
        <w:t xml:space="preserve"> people. </w:t>
      </w:r>
    </w:p>
    <w:tbl>
      <w:tblPr>
        <w:tblStyle w:val="TableGrid"/>
        <w:tblW w:w="15593" w:type="dxa"/>
        <w:tblInd w:w="-572" w:type="dxa"/>
        <w:tblLayout w:type="fixed"/>
        <w:tblLook w:val="04A0" w:firstRow="1" w:lastRow="0" w:firstColumn="1" w:lastColumn="0" w:noHBand="0" w:noVBand="1"/>
      </w:tblPr>
      <w:tblGrid>
        <w:gridCol w:w="4962"/>
        <w:gridCol w:w="2126"/>
        <w:gridCol w:w="3827"/>
        <w:gridCol w:w="4678"/>
      </w:tblGrid>
      <w:tr w:rsidR="00A30EA1" w:rsidRPr="00565A08" w14:paraId="26535EE3" w14:textId="77777777" w:rsidTr="00B849EE">
        <w:trPr>
          <w:tblHeader/>
        </w:trPr>
        <w:tc>
          <w:tcPr>
            <w:tcW w:w="15593" w:type="dxa"/>
            <w:gridSpan w:val="4"/>
            <w:shd w:val="clear" w:color="auto" w:fill="008E84"/>
          </w:tcPr>
          <w:p w14:paraId="30AF8818" w14:textId="77777777" w:rsidR="00A30EA1" w:rsidRPr="00CC34B5" w:rsidRDefault="00A30EA1" w:rsidP="00CC34B5">
            <w:pPr>
              <w:pStyle w:val="ListParagraph"/>
              <w:numPr>
                <w:ilvl w:val="0"/>
                <w:numId w:val="43"/>
              </w:numPr>
              <w:rPr>
                <w:b/>
                <w:color w:val="FFFFFF" w:themeColor="background1"/>
              </w:rPr>
            </w:pPr>
            <w:r w:rsidRPr="00CC34B5">
              <w:rPr>
                <w:b/>
                <w:color w:val="FFFFFF" w:themeColor="background1"/>
              </w:rPr>
              <w:t xml:space="preserve">OPPORTUNITIES </w:t>
            </w:r>
          </w:p>
          <w:p w14:paraId="5904C055" w14:textId="77777777" w:rsidR="00CC34B5" w:rsidRPr="00CC34B5" w:rsidRDefault="00CC34B5" w:rsidP="00CC34B5">
            <w:pPr>
              <w:rPr>
                <w:b/>
              </w:rPr>
            </w:pPr>
          </w:p>
        </w:tc>
      </w:tr>
      <w:tr w:rsidR="00035CD6" w:rsidRPr="00565A08" w14:paraId="2725661C" w14:textId="77777777" w:rsidTr="007579B4">
        <w:trPr>
          <w:trHeight w:val="650"/>
          <w:tblHeader/>
        </w:trPr>
        <w:tc>
          <w:tcPr>
            <w:tcW w:w="4962" w:type="dxa"/>
          </w:tcPr>
          <w:p w14:paraId="676BF46B" w14:textId="77777777" w:rsidR="00035CD6" w:rsidRPr="00035CD6" w:rsidRDefault="00035CD6" w:rsidP="00B849EE">
            <w:pPr>
              <w:rPr>
                <w:rFonts w:cs="Segoe UI"/>
                <w:sz w:val="20"/>
                <w:szCs w:val="20"/>
              </w:rPr>
            </w:pPr>
            <w:r w:rsidRPr="00565A08">
              <w:rPr>
                <w:rFonts w:cs="Segoe UI"/>
                <w:b/>
                <w:sz w:val="20"/>
                <w:szCs w:val="20"/>
              </w:rPr>
              <w:t>Question</w:t>
            </w:r>
            <w:r>
              <w:rPr>
                <w:rFonts w:cs="Segoe UI"/>
                <w:b/>
                <w:sz w:val="20"/>
                <w:szCs w:val="20"/>
              </w:rPr>
              <w:t xml:space="preserve"> and tips</w:t>
            </w:r>
          </w:p>
        </w:tc>
        <w:tc>
          <w:tcPr>
            <w:tcW w:w="2126" w:type="dxa"/>
          </w:tcPr>
          <w:p w14:paraId="338C916D" w14:textId="77777777" w:rsidR="00035CD6" w:rsidRPr="00565A08" w:rsidRDefault="00035CD6" w:rsidP="00B849EE">
            <w:pPr>
              <w:rPr>
                <w:rFonts w:cs="Segoe UI"/>
                <w:b/>
                <w:sz w:val="20"/>
                <w:szCs w:val="20"/>
              </w:rPr>
            </w:pPr>
            <w:r w:rsidRPr="00565A08">
              <w:rPr>
                <w:rFonts w:cs="Segoe UI"/>
                <w:b/>
                <w:sz w:val="20"/>
                <w:szCs w:val="20"/>
              </w:rPr>
              <w:t>Response</w:t>
            </w:r>
          </w:p>
          <w:p w14:paraId="32B3D34C" w14:textId="39F7CCC2" w:rsidR="00035CD6" w:rsidRPr="00565A08" w:rsidRDefault="007E6760" w:rsidP="00F35725">
            <w:pPr>
              <w:rPr>
                <w:rStyle w:val="Emphasis"/>
                <w:b w:val="0"/>
              </w:rPr>
            </w:pPr>
            <w:r>
              <w:rPr>
                <w:rStyle w:val="Emphasis"/>
                <w:rFonts w:cs="Segoe UI"/>
                <w:b w:val="0"/>
              </w:rPr>
              <w:t>Y</w:t>
            </w:r>
            <w:r w:rsidR="007D758F">
              <w:rPr>
                <w:rStyle w:val="Emphasis"/>
                <w:rFonts w:cs="Segoe UI"/>
                <w:b w:val="0"/>
              </w:rPr>
              <w:t>es/no/p</w:t>
            </w:r>
            <w:r w:rsidR="007D758F" w:rsidRPr="004F130D">
              <w:rPr>
                <w:rStyle w:val="Emphasis"/>
                <w:rFonts w:cs="Segoe UI"/>
                <w:b w:val="0"/>
              </w:rPr>
              <w:t>artial</w:t>
            </w:r>
            <w:r w:rsidR="007D758F">
              <w:rPr>
                <w:rStyle w:val="Emphasis"/>
                <w:rFonts w:cs="Segoe UI"/>
                <w:b w:val="0"/>
              </w:rPr>
              <w:t>ly met /NA</w:t>
            </w:r>
            <w:r w:rsidR="007D758F" w:rsidRPr="004F130D">
              <w:rPr>
                <w:rStyle w:val="Emphasis"/>
                <w:rFonts w:cs="Segoe UI"/>
                <w:b w:val="0"/>
              </w:rPr>
              <w:t>/don’t know</w:t>
            </w:r>
          </w:p>
        </w:tc>
        <w:tc>
          <w:tcPr>
            <w:tcW w:w="3827" w:type="dxa"/>
          </w:tcPr>
          <w:p w14:paraId="37BDD623" w14:textId="77777777" w:rsidR="00035CD6" w:rsidRPr="00565A08" w:rsidRDefault="00035CD6" w:rsidP="00B849EE">
            <w:pPr>
              <w:rPr>
                <w:rFonts w:cs="Segoe UI"/>
                <w:b/>
                <w:sz w:val="20"/>
                <w:szCs w:val="20"/>
              </w:rPr>
            </w:pPr>
            <w:r w:rsidRPr="00565A08">
              <w:rPr>
                <w:rFonts w:cs="Segoe UI"/>
                <w:b/>
                <w:sz w:val="20"/>
                <w:szCs w:val="20"/>
              </w:rPr>
              <w:t>Evidence/comments</w:t>
            </w:r>
          </w:p>
          <w:p w14:paraId="08CCDA27" w14:textId="72770936" w:rsidR="00035CD6" w:rsidRPr="00565A08" w:rsidRDefault="007E6760" w:rsidP="00B849EE">
            <w:pPr>
              <w:rPr>
                <w:rStyle w:val="Emphasis"/>
                <w:b w:val="0"/>
              </w:rPr>
            </w:pPr>
            <w:r>
              <w:rPr>
                <w:rStyle w:val="Emphasis"/>
                <w:b w:val="0"/>
              </w:rPr>
              <w:t>I</w:t>
            </w:r>
            <w:r w:rsidR="00035CD6" w:rsidRPr="00565A08">
              <w:rPr>
                <w:rStyle w:val="Emphasis"/>
                <w:b w:val="0"/>
              </w:rPr>
              <w:t>nclude any evidence to support the response</w:t>
            </w:r>
          </w:p>
        </w:tc>
        <w:tc>
          <w:tcPr>
            <w:tcW w:w="4678" w:type="dxa"/>
          </w:tcPr>
          <w:p w14:paraId="35D9D10D" w14:textId="77777777" w:rsidR="00035CD6" w:rsidRPr="00565A08" w:rsidRDefault="00035CD6" w:rsidP="00B849EE">
            <w:pPr>
              <w:rPr>
                <w:rFonts w:cs="Segoe UI"/>
                <w:b/>
                <w:sz w:val="20"/>
                <w:szCs w:val="20"/>
              </w:rPr>
            </w:pPr>
            <w:r w:rsidRPr="00565A08">
              <w:rPr>
                <w:rFonts w:cs="Segoe UI"/>
                <w:b/>
                <w:sz w:val="20"/>
                <w:szCs w:val="20"/>
              </w:rPr>
              <w:t>Recommendation</w:t>
            </w:r>
          </w:p>
          <w:p w14:paraId="0035B31F" w14:textId="5BA95B8B" w:rsidR="00035CD6" w:rsidRPr="00565A08" w:rsidRDefault="007E6760" w:rsidP="00B849EE">
            <w:pPr>
              <w:rPr>
                <w:rStyle w:val="Emphasis"/>
                <w:b w:val="0"/>
              </w:rPr>
            </w:pPr>
            <w:r>
              <w:rPr>
                <w:rStyle w:val="Emphasis"/>
                <w:rFonts w:cs="Segoe UI"/>
                <w:b w:val="0"/>
              </w:rPr>
              <w:t>I</w:t>
            </w:r>
            <w:r w:rsidR="00AC7F28" w:rsidRPr="004F130D">
              <w:rPr>
                <w:rStyle w:val="Emphasis"/>
                <w:rFonts w:cs="Segoe UI"/>
                <w:b w:val="0"/>
              </w:rPr>
              <w:t>dentify actions or improvements recommended</w:t>
            </w:r>
            <w:r w:rsidR="00AC7F28">
              <w:rPr>
                <w:rStyle w:val="Emphasis"/>
                <w:rFonts w:cs="Segoe UI"/>
                <w:b w:val="0"/>
              </w:rPr>
              <w:t>, noting resources that may be required</w:t>
            </w:r>
          </w:p>
        </w:tc>
      </w:tr>
      <w:tr w:rsidR="00035CD6" w:rsidRPr="00A9146C" w14:paraId="2FD1E19C" w14:textId="77777777" w:rsidTr="007579B4">
        <w:trPr>
          <w:trHeight w:val="722"/>
        </w:trPr>
        <w:tc>
          <w:tcPr>
            <w:tcW w:w="4962" w:type="dxa"/>
          </w:tcPr>
          <w:p w14:paraId="60CAFC57" w14:textId="53ED3E13" w:rsidR="00035CD6" w:rsidRPr="00035CD6" w:rsidRDefault="00035CD6" w:rsidP="00573686">
            <w:pPr>
              <w:numPr>
                <w:ilvl w:val="0"/>
                <w:numId w:val="35"/>
              </w:numPr>
              <w:rPr>
                <w:rFonts w:cs="Segoe UI"/>
                <w:sz w:val="20"/>
                <w:szCs w:val="20"/>
              </w:rPr>
            </w:pPr>
            <w:r w:rsidRPr="00A9146C">
              <w:rPr>
                <w:rFonts w:cs="Segoe UI"/>
                <w:color w:val="000000"/>
                <w:sz w:val="20"/>
                <w:szCs w:val="20"/>
                <w:lang w:eastAsia="en-AU"/>
              </w:rPr>
              <w:t xml:space="preserve">We know how many of our staff </w:t>
            </w:r>
            <w:r>
              <w:rPr>
                <w:rFonts w:cs="Segoe UI"/>
                <w:color w:val="000000"/>
                <w:sz w:val="20"/>
                <w:szCs w:val="20"/>
                <w:lang w:eastAsia="en-AU"/>
              </w:rPr>
              <w:t>identify as</w:t>
            </w:r>
            <w:r w:rsidRPr="00A9146C">
              <w:rPr>
                <w:rFonts w:cs="Segoe UI"/>
                <w:color w:val="000000"/>
                <w:sz w:val="20"/>
                <w:szCs w:val="20"/>
                <w:lang w:eastAsia="en-AU"/>
              </w:rPr>
              <w:t xml:space="preserve"> </w:t>
            </w:r>
            <w:r w:rsidR="007A6F2C">
              <w:rPr>
                <w:rFonts w:cs="Segoe UI"/>
                <w:color w:val="000000"/>
                <w:sz w:val="20"/>
                <w:szCs w:val="20"/>
                <w:lang w:eastAsia="en-AU"/>
              </w:rPr>
              <w:t>Aboriginal</w:t>
            </w:r>
            <w:r w:rsidR="00CA6468">
              <w:rPr>
                <w:rFonts w:cs="Segoe UI"/>
                <w:color w:val="000000"/>
                <w:sz w:val="20"/>
                <w:szCs w:val="20"/>
                <w:lang w:eastAsia="en-AU"/>
              </w:rPr>
              <w:t>.</w:t>
            </w:r>
          </w:p>
          <w:p w14:paraId="663F785C" w14:textId="77777777" w:rsidR="00035CD6" w:rsidRDefault="00035CD6" w:rsidP="00A9146C">
            <w:pPr>
              <w:rPr>
                <w:rFonts w:cs="Segoe UI"/>
                <w:color w:val="000000"/>
                <w:sz w:val="20"/>
                <w:szCs w:val="20"/>
                <w:lang w:eastAsia="en-AU"/>
              </w:rPr>
            </w:pPr>
          </w:p>
          <w:p w14:paraId="2BF94AB3" w14:textId="5F5C2F5B" w:rsidR="00035CD6" w:rsidRPr="00F05054" w:rsidRDefault="00035CD6" w:rsidP="00A9146C">
            <w:pPr>
              <w:rPr>
                <w:rStyle w:val="Emphasis"/>
              </w:rPr>
            </w:pPr>
            <w:r w:rsidRPr="00F05054">
              <w:rPr>
                <w:rStyle w:val="Emphasis"/>
              </w:rPr>
              <w:t>Tip</w:t>
            </w:r>
            <w:r w:rsidR="006F0E48">
              <w:rPr>
                <w:rStyle w:val="Emphasis"/>
              </w:rPr>
              <w:t>s</w:t>
            </w:r>
          </w:p>
          <w:p w14:paraId="15B37060" w14:textId="4F733D50" w:rsidR="00035CD6" w:rsidRDefault="00035CD6" w:rsidP="004E3C86">
            <w:pPr>
              <w:pStyle w:val="ListParagraph"/>
              <w:numPr>
                <w:ilvl w:val="0"/>
                <w:numId w:val="49"/>
              </w:numPr>
              <w:rPr>
                <w:rFonts w:cs="Segoe UI"/>
                <w:sz w:val="20"/>
                <w:szCs w:val="20"/>
                <w:lang w:eastAsia="en-AU"/>
              </w:rPr>
            </w:pPr>
            <w:r w:rsidRPr="004E3C86">
              <w:rPr>
                <w:rFonts w:cs="Segoe UI"/>
                <w:color w:val="000000"/>
                <w:sz w:val="20"/>
                <w:szCs w:val="20"/>
                <w:lang w:eastAsia="en-AU"/>
              </w:rPr>
              <w:t>Check with HR to see if this is recorded</w:t>
            </w:r>
            <w:r w:rsidR="004E3C86">
              <w:rPr>
                <w:rFonts w:cs="Segoe UI"/>
                <w:sz w:val="20"/>
                <w:szCs w:val="20"/>
                <w:lang w:eastAsia="en-AU"/>
              </w:rPr>
              <w:t xml:space="preserve"> and </w:t>
            </w:r>
            <w:r w:rsidRPr="004E3C86">
              <w:rPr>
                <w:rFonts w:cs="Segoe UI"/>
                <w:sz w:val="20"/>
                <w:szCs w:val="20"/>
                <w:lang w:eastAsia="en-AU"/>
              </w:rPr>
              <w:t>to see if it reflects what staff say</w:t>
            </w:r>
            <w:r w:rsidR="00CA6468">
              <w:rPr>
                <w:rFonts w:cs="Segoe UI"/>
                <w:sz w:val="20"/>
                <w:szCs w:val="20"/>
                <w:lang w:eastAsia="en-AU"/>
              </w:rPr>
              <w:t>.</w:t>
            </w:r>
          </w:p>
          <w:p w14:paraId="1FEAC0F5" w14:textId="1303FACF" w:rsidR="004E3C86" w:rsidRPr="004E3C86" w:rsidRDefault="004E3C86" w:rsidP="004E3C86">
            <w:pPr>
              <w:pStyle w:val="ListParagraph"/>
              <w:numPr>
                <w:ilvl w:val="0"/>
                <w:numId w:val="49"/>
              </w:numPr>
              <w:rPr>
                <w:rFonts w:cs="Segoe UI"/>
                <w:sz w:val="20"/>
                <w:szCs w:val="20"/>
                <w:lang w:eastAsia="en-AU"/>
              </w:rPr>
            </w:pPr>
            <w:r>
              <w:rPr>
                <w:rFonts w:cs="Segoe UI"/>
                <w:sz w:val="20"/>
                <w:szCs w:val="20"/>
                <w:lang w:eastAsia="en-AU"/>
              </w:rPr>
              <w:t>Check if there effective mechanisms in place for staff to identify as Aboriginal</w:t>
            </w:r>
            <w:r w:rsidR="00CA6468">
              <w:rPr>
                <w:rFonts w:cs="Segoe UI"/>
                <w:sz w:val="20"/>
                <w:szCs w:val="20"/>
                <w:lang w:eastAsia="en-AU"/>
              </w:rPr>
              <w:t>.</w:t>
            </w:r>
            <w:r>
              <w:rPr>
                <w:rFonts w:cs="Segoe UI"/>
                <w:sz w:val="20"/>
                <w:szCs w:val="20"/>
                <w:lang w:eastAsia="en-AU"/>
              </w:rPr>
              <w:t xml:space="preserve"> </w:t>
            </w:r>
          </w:p>
        </w:tc>
        <w:tc>
          <w:tcPr>
            <w:tcW w:w="2126" w:type="dxa"/>
          </w:tcPr>
          <w:p w14:paraId="0BF945AF" w14:textId="77777777" w:rsidR="00035CD6" w:rsidRPr="00A9146C" w:rsidRDefault="00035CD6" w:rsidP="00A9146C">
            <w:pPr>
              <w:rPr>
                <w:rFonts w:cs="Segoe UI"/>
                <w:i/>
                <w:sz w:val="20"/>
                <w:szCs w:val="20"/>
              </w:rPr>
            </w:pPr>
          </w:p>
        </w:tc>
        <w:tc>
          <w:tcPr>
            <w:tcW w:w="3827" w:type="dxa"/>
          </w:tcPr>
          <w:p w14:paraId="74F2F368" w14:textId="77777777" w:rsidR="00035CD6" w:rsidRPr="00A9146C" w:rsidRDefault="00035CD6" w:rsidP="00A9146C">
            <w:pPr>
              <w:rPr>
                <w:rFonts w:cs="Segoe UI"/>
                <w:i/>
                <w:sz w:val="20"/>
                <w:szCs w:val="20"/>
              </w:rPr>
            </w:pPr>
          </w:p>
        </w:tc>
        <w:tc>
          <w:tcPr>
            <w:tcW w:w="4678" w:type="dxa"/>
          </w:tcPr>
          <w:p w14:paraId="2770DCC3" w14:textId="77777777" w:rsidR="00035CD6" w:rsidRPr="00A9146C" w:rsidRDefault="00035CD6" w:rsidP="00A9146C">
            <w:pPr>
              <w:rPr>
                <w:rFonts w:cs="Segoe UI"/>
                <w:i/>
                <w:sz w:val="20"/>
                <w:szCs w:val="20"/>
              </w:rPr>
            </w:pPr>
          </w:p>
        </w:tc>
      </w:tr>
      <w:tr w:rsidR="00B95B5A" w:rsidRPr="00A9146C" w14:paraId="7E0103D1" w14:textId="77777777" w:rsidTr="007579B4">
        <w:trPr>
          <w:trHeight w:val="1343"/>
        </w:trPr>
        <w:tc>
          <w:tcPr>
            <w:tcW w:w="4962" w:type="dxa"/>
          </w:tcPr>
          <w:p w14:paraId="21C8DD10" w14:textId="1AB99B63" w:rsidR="00B95B5A" w:rsidRPr="00B95B5A" w:rsidRDefault="00B95B5A" w:rsidP="00573686">
            <w:pPr>
              <w:numPr>
                <w:ilvl w:val="0"/>
                <w:numId w:val="35"/>
              </w:numPr>
              <w:rPr>
                <w:rFonts w:cs="Segoe UI"/>
                <w:sz w:val="20"/>
                <w:szCs w:val="20"/>
              </w:rPr>
            </w:pPr>
            <w:r w:rsidRPr="00A9146C">
              <w:rPr>
                <w:rFonts w:cs="Segoe UI"/>
                <w:color w:val="000000"/>
                <w:sz w:val="20"/>
                <w:szCs w:val="20"/>
                <w:lang w:eastAsia="en-AU"/>
              </w:rPr>
              <w:t xml:space="preserve">Our planning, business </w:t>
            </w:r>
            <w:r>
              <w:rPr>
                <w:rFonts w:cs="Segoe UI"/>
                <w:color w:val="000000"/>
                <w:sz w:val="20"/>
                <w:szCs w:val="20"/>
                <w:lang w:eastAsia="en-AU"/>
              </w:rPr>
              <w:t>and</w:t>
            </w:r>
            <w:r w:rsidRPr="00A9146C">
              <w:rPr>
                <w:rFonts w:cs="Segoe UI"/>
                <w:color w:val="000000"/>
                <w:sz w:val="20"/>
                <w:szCs w:val="20"/>
                <w:lang w:eastAsia="en-AU"/>
              </w:rPr>
              <w:t xml:space="preserve"> other</w:t>
            </w:r>
            <w:r>
              <w:rPr>
                <w:rFonts w:cs="Segoe UI"/>
                <w:color w:val="000000"/>
                <w:sz w:val="20"/>
                <w:szCs w:val="20"/>
                <w:lang w:eastAsia="en-AU"/>
              </w:rPr>
              <w:t xml:space="preserve"> corporate</w:t>
            </w:r>
            <w:r w:rsidRPr="00A9146C">
              <w:rPr>
                <w:rFonts w:cs="Segoe UI"/>
                <w:color w:val="000000"/>
                <w:sz w:val="20"/>
                <w:szCs w:val="20"/>
                <w:lang w:eastAsia="en-AU"/>
              </w:rPr>
              <w:t xml:space="preserve"> documents reflect that we have given thought to fair </w:t>
            </w:r>
            <w:r>
              <w:rPr>
                <w:rFonts w:cs="Segoe UI"/>
                <w:color w:val="000000"/>
                <w:sz w:val="20"/>
                <w:szCs w:val="20"/>
                <w:lang w:eastAsia="en-AU"/>
              </w:rPr>
              <w:t>and</w:t>
            </w:r>
            <w:r w:rsidRPr="00A9146C">
              <w:rPr>
                <w:rFonts w:cs="Segoe UI"/>
                <w:color w:val="000000"/>
                <w:sz w:val="20"/>
                <w:szCs w:val="20"/>
                <w:lang w:eastAsia="en-AU"/>
              </w:rPr>
              <w:t xml:space="preserve"> equitable career pathway support for </w:t>
            </w:r>
            <w:r w:rsidR="007A6F2C">
              <w:rPr>
                <w:rFonts w:cs="Segoe UI"/>
                <w:color w:val="000000"/>
                <w:sz w:val="20"/>
                <w:szCs w:val="20"/>
                <w:lang w:eastAsia="en-AU"/>
              </w:rPr>
              <w:t>Aboriginal</w:t>
            </w:r>
            <w:r w:rsidRPr="00A9146C">
              <w:rPr>
                <w:rFonts w:cs="Segoe UI"/>
                <w:color w:val="000000"/>
                <w:sz w:val="20"/>
                <w:szCs w:val="20"/>
                <w:lang w:eastAsia="en-AU"/>
              </w:rPr>
              <w:t xml:space="preserve"> staff members</w:t>
            </w:r>
            <w:r w:rsidR="00CA6468">
              <w:rPr>
                <w:rFonts w:cs="Segoe UI"/>
                <w:color w:val="000000"/>
                <w:sz w:val="20"/>
                <w:szCs w:val="20"/>
                <w:lang w:eastAsia="en-AU"/>
              </w:rPr>
              <w:t>.</w:t>
            </w:r>
            <w:r w:rsidRPr="00A9146C">
              <w:rPr>
                <w:rFonts w:cs="Segoe UI"/>
                <w:color w:val="000000"/>
                <w:sz w:val="20"/>
                <w:szCs w:val="20"/>
                <w:lang w:eastAsia="en-AU"/>
              </w:rPr>
              <w:t xml:space="preserve"> </w:t>
            </w:r>
          </w:p>
          <w:p w14:paraId="31D57BEA" w14:textId="77777777" w:rsidR="00B95B5A" w:rsidRDefault="00B95B5A" w:rsidP="00A9146C">
            <w:pPr>
              <w:rPr>
                <w:rFonts w:cs="Segoe UI"/>
                <w:color w:val="000000"/>
                <w:sz w:val="20"/>
                <w:szCs w:val="20"/>
                <w:lang w:eastAsia="en-AU"/>
              </w:rPr>
            </w:pPr>
          </w:p>
          <w:p w14:paraId="65FF9653" w14:textId="6E919C09" w:rsidR="00B95B5A" w:rsidRPr="00F05054" w:rsidRDefault="00B95B5A" w:rsidP="00A9146C">
            <w:pPr>
              <w:rPr>
                <w:rStyle w:val="Emphasis"/>
              </w:rPr>
            </w:pPr>
            <w:r w:rsidRPr="00F05054">
              <w:rPr>
                <w:rStyle w:val="Emphasis"/>
              </w:rPr>
              <w:t>Tips</w:t>
            </w:r>
          </w:p>
          <w:p w14:paraId="1936D196" w14:textId="573A5D99" w:rsidR="00B95B5A" w:rsidRDefault="00B95B5A" w:rsidP="00573686">
            <w:pPr>
              <w:numPr>
                <w:ilvl w:val="0"/>
                <w:numId w:val="16"/>
              </w:numPr>
              <w:rPr>
                <w:rFonts w:cs="Segoe UI"/>
                <w:sz w:val="20"/>
                <w:szCs w:val="20"/>
                <w:lang w:eastAsia="en-AU"/>
              </w:rPr>
            </w:pPr>
            <w:r>
              <w:rPr>
                <w:rFonts w:cs="Segoe UI"/>
                <w:sz w:val="20"/>
                <w:szCs w:val="20"/>
                <w:lang w:eastAsia="en-AU"/>
              </w:rPr>
              <w:t xml:space="preserve">Review </w:t>
            </w:r>
            <w:r w:rsidR="00CA6468">
              <w:rPr>
                <w:rFonts w:cs="Segoe UI"/>
                <w:sz w:val="20"/>
                <w:szCs w:val="20"/>
                <w:lang w:eastAsia="en-AU"/>
              </w:rPr>
              <w:t xml:space="preserve">your </w:t>
            </w:r>
            <w:r>
              <w:rPr>
                <w:rFonts w:cs="Segoe UI"/>
                <w:sz w:val="20"/>
                <w:szCs w:val="20"/>
                <w:lang w:eastAsia="en-AU"/>
              </w:rPr>
              <w:t>HR policy and procedure</w:t>
            </w:r>
            <w:r w:rsidR="00CA6468">
              <w:rPr>
                <w:rFonts w:cs="Segoe UI"/>
                <w:sz w:val="20"/>
                <w:szCs w:val="20"/>
                <w:lang w:eastAsia="en-AU"/>
              </w:rPr>
              <w:t>.</w:t>
            </w:r>
          </w:p>
          <w:p w14:paraId="67131C64" w14:textId="137A9447" w:rsidR="00B95B5A" w:rsidRDefault="00B95B5A" w:rsidP="00573686">
            <w:pPr>
              <w:numPr>
                <w:ilvl w:val="0"/>
                <w:numId w:val="16"/>
              </w:numPr>
              <w:rPr>
                <w:rFonts w:cs="Segoe UI"/>
                <w:sz w:val="20"/>
                <w:szCs w:val="20"/>
                <w:lang w:eastAsia="en-AU"/>
              </w:rPr>
            </w:pPr>
            <w:r>
              <w:rPr>
                <w:rFonts w:cs="Segoe UI"/>
                <w:sz w:val="20"/>
                <w:szCs w:val="20"/>
                <w:lang w:eastAsia="en-AU"/>
              </w:rPr>
              <w:t xml:space="preserve">Consult with </w:t>
            </w:r>
            <w:r w:rsidR="007A6F2C">
              <w:rPr>
                <w:rFonts w:cs="Segoe UI"/>
                <w:sz w:val="20"/>
                <w:szCs w:val="20"/>
                <w:lang w:eastAsia="en-AU"/>
              </w:rPr>
              <w:t>Aboriginal</w:t>
            </w:r>
            <w:r>
              <w:rPr>
                <w:rFonts w:cs="Segoe UI"/>
                <w:sz w:val="20"/>
                <w:szCs w:val="20"/>
                <w:lang w:eastAsia="en-AU"/>
              </w:rPr>
              <w:t xml:space="preserve"> staff to get input on effectiveness of current policy/practice</w:t>
            </w:r>
            <w:r w:rsidR="00CA6468">
              <w:rPr>
                <w:rFonts w:cs="Segoe UI"/>
                <w:sz w:val="20"/>
                <w:szCs w:val="20"/>
                <w:lang w:eastAsia="en-AU"/>
              </w:rPr>
              <w:t>.</w:t>
            </w:r>
            <w:r>
              <w:rPr>
                <w:rFonts w:cs="Segoe UI"/>
                <w:sz w:val="20"/>
                <w:szCs w:val="20"/>
                <w:lang w:eastAsia="en-AU"/>
              </w:rPr>
              <w:t xml:space="preserve"> </w:t>
            </w:r>
          </w:p>
          <w:p w14:paraId="63350B4E" w14:textId="178384B1" w:rsidR="00274321" w:rsidRPr="00A9146C" w:rsidRDefault="00274321" w:rsidP="00274321">
            <w:pPr>
              <w:numPr>
                <w:ilvl w:val="0"/>
                <w:numId w:val="16"/>
              </w:numPr>
              <w:rPr>
                <w:rFonts w:cs="Segoe UI"/>
                <w:sz w:val="20"/>
                <w:szCs w:val="20"/>
                <w:lang w:eastAsia="en-AU"/>
              </w:rPr>
            </w:pPr>
            <w:r>
              <w:rPr>
                <w:rFonts w:cs="Segoe UI"/>
                <w:sz w:val="20"/>
                <w:szCs w:val="20"/>
                <w:lang w:eastAsia="en-AU"/>
              </w:rPr>
              <w:t xml:space="preserve">Check if staff have engaged in the Reconciliation Australia Workplace </w:t>
            </w:r>
            <w:r w:rsidR="00CA6468">
              <w:rPr>
                <w:rFonts w:cs="Segoe UI"/>
                <w:sz w:val="20"/>
                <w:szCs w:val="20"/>
                <w:lang w:eastAsia="en-AU"/>
              </w:rPr>
              <w:t>R</w:t>
            </w:r>
            <w:r>
              <w:rPr>
                <w:rFonts w:cs="Segoe UI"/>
                <w:sz w:val="20"/>
                <w:szCs w:val="20"/>
                <w:lang w:eastAsia="en-AU"/>
              </w:rPr>
              <w:t xml:space="preserve">eady </w:t>
            </w:r>
            <w:r w:rsidR="00CA6468">
              <w:rPr>
                <w:rFonts w:cs="Segoe UI"/>
                <w:sz w:val="20"/>
                <w:szCs w:val="20"/>
                <w:lang w:eastAsia="en-AU"/>
              </w:rPr>
              <w:t>P</w:t>
            </w:r>
            <w:r>
              <w:rPr>
                <w:rFonts w:cs="Segoe UI"/>
                <w:sz w:val="20"/>
                <w:szCs w:val="20"/>
                <w:lang w:eastAsia="en-AU"/>
              </w:rPr>
              <w:t>rogram</w:t>
            </w:r>
            <w:r w:rsidR="00CA6468">
              <w:rPr>
                <w:rFonts w:cs="Segoe UI"/>
                <w:sz w:val="20"/>
                <w:szCs w:val="20"/>
                <w:lang w:eastAsia="en-AU"/>
              </w:rPr>
              <w:t>.</w:t>
            </w:r>
            <w:r>
              <w:rPr>
                <w:rFonts w:cs="Segoe UI"/>
                <w:sz w:val="20"/>
                <w:szCs w:val="20"/>
                <w:lang w:eastAsia="en-AU"/>
              </w:rPr>
              <w:t xml:space="preserve"> </w:t>
            </w:r>
            <w:r w:rsidR="00CA6468">
              <w:rPr>
                <w:rFonts w:cs="Segoe UI"/>
                <w:sz w:val="20"/>
                <w:szCs w:val="20"/>
                <w:lang w:eastAsia="en-AU"/>
              </w:rPr>
              <w:t xml:space="preserve">To find out more see: </w:t>
            </w:r>
            <w:hyperlink r:id="rId51" w:anchor="The-Workplace-Ready-Program" w:history="1">
              <w:r w:rsidRPr="00CD404E">
                <w:rPr>
                  <w:rStyle w:val="Hyperlink"/>
                  <w:rFonts w:cs="Segoe UI"/>
                  <w:sz w:val="20"/>
                  <w:szCs w:val="20"/>
                  <w:lang w:eastAsia="en-AU"/>
                </w:rPr>
                <w:t>http://www.reconciliation.org.au/workplace/about/#The-Workplace-Ready-Program</w:t>
              </w:r>
            </w:hyperlink>
            <w:r w:rsidR="00916C6E">
              <w:rPr>
                <w:rFonts w:cs="Segoe UI"/>
                <w:sz w:val="20"/>
                <w:szCs w:val="20"/>
                <w:lang w:eastAsia="en-AU"/>
              </w:rPr>
              <w:t xml:space="preserve">. </w:t>
            </w:r>
            <w:r>
              <w:rPr>
                <w:rFonts w:cs="Segoe UI"/>
                <w:sz w:val="20"/>
                <w:szCs w:val="20"/>
                <w:lang w:eastAsia="en-AU"/>
              </w:rPr>
              <w:t xml:space="preserve"> </w:t>
            </w:r>
          </w:p>
        </w:tc>
        <w:tc>
          <w:tcPr>
            <w:tcW w:w="2126" w:type="dxa"/>
          </w:tcPr>
          <w:p w14:paraId="04FFAD85" w14:textId="77777777" w:rsidR="00B95B5A" w:rsidRPr="00A9146C" w:rsidRDefault="00B95B5A" w:rsidP="00A9146C">
            <w:pPr>
              <w:rPr>
                <w:rFonts w:cs="Segoe UI"/>
                <w:i/>
                <w:sz w:val="20"/>
                <w:szCs w:val="20"/>
              </w:rPr>
            </w:pPr>
          </w:p>
        </w:tc>
        <w:tc>
          <w:tcPr>
            <w:tcW w:w="3827" w:type="dxa"/>
          </w:tcPr>
          <w:p w14:paraId="5FB0764B" w14:textId="77777777" w:rsidR="00B95B5A" w:rsidRPr="00A9146C" w:rsidRDefault="00B95B5A" w:rsidP="00A9146C">
            <w:pPr>
              <w:rPr>
                <w:rFonts w:cs="Segoe UI"/>
                <w:i/>
                <w:sz w:val="20"/>
                <w:szCs w:val="20"/>
              </w:rPr>
            </w:pPr>
          </w:p>
        </w:tc>
        <w:tc>
          <w:tcPr>
            <w:tcW w:w="4678" w:type="dxa"/>
          </w:tcPr>
          <w:p w14:paraId="0FB7172E" w14:textId="77777777" w:rsidR="00B95B5A" w:rsidRPr="00A9146C" w:rsidRDefault="00B95B5A" w:rsidP="00A9146C">
            <w:pPr>
              <w:rPr>
                <w:rFonts w:cs="Segoe UI"/>
                <w:i/>
                <w:sz w:val="20"/>
                <w:szCs w:val="20"/>
              </w:rPr>
            </w:pPr>
          </w:p>
        </w:tc>
      </w:tr>
      <w:tr w:rsidR="00B95B5A" w:rsidRPr="00A9146C" w14:paraId="0CA1034B" w14:textId="77777777" w:rsidTr="007579B4">
        <w:trPr>
          <w:trHeight w:val="1343"/>
        </w:trPr>
        <w:tc>
          <w:tcPr>
            <w:tcW w:w="4962" w:type="dxa"/>
          </w:tcPr>
          <w:p w14:paraId="07FC6D67" w14:textId="2FD62C27" w:rsidR="00B95B5A" w:rsidRPr="00B95B5A" w:rsidRDefault="00B95B5A" w:rsidP="00573686">
            <w:pPr>
              <w:numPr>
                <w:ilvl w:val="0"/>
                <w:numId w:val="35"/>
              </w:numPr>
              <w:rPr>
                <w:rFonts w:cs="Segoe UI"/>
                <w:sz w:val="20"/>
                <w:szCs w:val="20"/>
              </w:rPr>
            </w:pPr>
            <w:r w:rsidRPr="00A9146C">
              <w:rPr>
                <w:rFonts w:cs="Segoe UI"/>
                <w:color w:val="000000"/>
                <w:sz w:val="20"/>
                <w:szCs w:val="20"/>
                <w:lang w:eastAsia="en-AU"/>
              </w:rPr>
              <w:t xml:space="preserve">We know how many of our job </w:t>
            </w:r>
            <w:r>
              <w:rPr>
                <w:rFonts w:cs="Segoe UI"/>
                <w:color w:val="000000"/>
                <w:sz w:val="20"/>
                <w:szCs w:val="20"/>
                <w:lang w:eastAsia="en-AU"/>
              </w:rPr>
              <w:t xml:space="preserve">applicants are/were </w:t>
            </w:r>
            <w:r w:rsidR="007A6F2C">
              <w:rPr>
                <w:rFonts w:cs="Segoe UI"/>
                <w:color w:val="000000"/>
                <w:sz w:val="20"/>
                <w:szCs w:val="20"/>
                <w:lang w:eastAsia="en-AU"/>
              </w:rPr>
              <w:t>Aboriginal</w:t>
            </w:r>
            <w:r w:rsidR="00CA6468">
              <w:rPr>
                <w:rFonts w:cs="Segoe UI"/>
                <w:color w:val="000000"/>
                <w:sz w:val="20"/>
                <w:szCs w:val="20"/>
                <w:lang w:eastAsia="en-AU"/>
              </w:rPr>
              <w:t>.</w:t>
            </w:r>
          </w:p>
          <w:p w14:paraId="79FDC149" w14:textId="77777777" w:rsidR="00B95B5A" w:rsidRDefault="00B95B5A" w:rsidP="00A9146C">
            <w:pPr>
              <w:rPr>
                <w:rFonts w:cs="Segoe UI"/>
                <w:color w:val="000000"/>
                <w:sz w:val="20"/>
                <w:szCs w:val="20"/>
                <w:lang w:eastAsia="en-AU"/>
              </w:rPr>
            </w:pPr>
          </w:p>
          <w:p w14:paraId="16ED088E" w14:textId="631BE746" w:rsidR="00B95B5A" w:rsidRPr="00F05054" w:rsidRDefault="00B95B5A" w:rsidP="00A9146C">
            <w:pPr>
              <w:rPr>
                <w:rStyle w:val="Emphasis"/>
              </w:rPr>
            </w:pPr>
            <w:r w:rsidRPr="00F05054">
              <w:rPr>
                <w:rStyle w:val="Emphasis"/>
              </w:rPr>
              <w:t>Tips</w:t>
            </w:r>
          </w:p>
          <w:p w14:paraId="1E6DECF4" w14:textId="4668ABAF" w:rsidR="00B95B5A" w:rsidRPr="00A9146C" w:rsidRDefault="00B95B5A" w:rsidP="00573686">
            <w:pPr>
              <w:numPr>
                <w:ilvl w:val="0"/>
                <w:numId w:val="16"/>
              </w:numPr>
              <w:rPr>
                <w:rFonts w:cs="Segoe UI"/>
                <w:sz w:val="20"/>
                <w:szCs w:val="20"/>
                <w:lang w:eastAsia="en-AU"/>
              </w:rPr>
            </w:pPr>
            <w:r>
              <w:rPr>
                <w:rFonts w:cs="Segoe UI"/>
                <w:color w:val="000000"/>
                <w:sz w:val="20"/>
                <w:szCs w:val="20"/>
                <w:lang w:eastAsia="en-AU"/>
              </w:rPr>
              <w:t>Check with HR to see if this is recorded</w:t>
            </w:r>
            <w:r w:rsidR="00CA6468">
              <w:rPr>
                <w:rFonts w:cs="Segoe UI"/>
                <w:color w:val="000000"/>
                <w:sz w:val="20"/>
                <w:szCs w:val="20"/>
                <w:lang w:eastAsia="en-AU"/>
              </w:rPr>
              <w:t>.</w:t>
            </w:r>
          </w:p>
          <w:p w14:paraId="7A281D69" w14:textId="1B927B5B" w:rsidR="00B95B5A" w:rsidRPr="0030426D" w:rsidRDefault="00B95B5A" w:rsidP="00573686">
            <w:pPr>
              <w:numPr>
                <w:ilvl w:val="0"/>
                <w:numId w:val="16"/>
              </w:numPr>
              <w:rPr>
                <w:rFonts w:cs="Segoe UI"/>
                <w:sz w:val="20"/>
                <w:szCs w:val="20"/>
                <w:lang w:eastAsia="en-AU"/>
              </w:rPr>
            </w:pPr>
            <w:r>
              <w:rPr>
                <w:rFonts w:cs="Segoe UI"/>
                <w:color w:val="000000"/>
                <w:sz w:val="20"/>
                <w:szCs w:val="20"/>
                <w:lang w:eastAsia="en-AU"/>
              </w:rPr>
              <w:t xml:space="preserve">Does the record identify which jobs have seen more </w:t>
            </w:r>
            <w:r w:rsidR="007A6F2C">
              <w:rPr>
                <w:rFonts w:cs="Segoe UI"/>
                <w:color w:val="000000"/>
                <w:sz w:val="20"/>
                <w:szCs w:val="20"/>
                <w:lang w:eastAsia="en-AU"/>
              </w:rPr>
              <w:t>Aboriginal</w:t>
            </w:r>
            <w:r>
              <w:rPr>
                <w:rFonts w:cs="Segoe UI"/>
                <w:color w:val="000000"/>
                <w:sz w:val="20"/>
                <w:szCs w:val="20"/>
                <w:lang w:eastAsia="en-AU"/>
              </w:rPr>
              <w:t xml:space="preserve"> applicants</w:t>
            </w:r>
            <w:r w:rsidR="00CA6468">
              <w:rPr>
                <w:rFonts w:cs="Segoe UI"/>
                <w:color w:val="000000"/>
                <w:sz w:val="20"/>
                <w:szCs w:val="20"/>
                <w:lang w:eastAsia="en-AU"/>
              </w:rPr>
              <w:t>?</w:t>
            </w:r>
          </w:p>
          <w:p w14:paraId="6FFD3E00" w14:textId="408458BF" w:rsidR="00B95B5A" w:rsidRPr="00D1027E" w:rsidRDefault="00B95B5A" w:rsidP="00916C6E">
            <w:pPr>
              <w:numPr>
                <w:ilvl w:val="0"/>
                <w:numId w:val="16"/>
              </w:numPr>
              <w:rPr>
                <w:rFonts w:cs="Segoe UI"/>
                <w:sz w:val="20"/>
                <w:szCs w:val="20"/>
                <w:lang w:eastAsia="en-AU"/>
              </w:rPr>
            </w:pPr>
            <w:r>
              <w:rPr>
                <w:rFonts w:cs="Segoe UI"/>
                <w:color w:val="000000"/>
                <w:sz w:val="20"/>
                <w:szCs w:val="20"/>
                <w:lang w:eastAsia="en-AU"/>
              </w:rPr>
              <w:t>Is this record used to review/improve the way jobs are advertised</w:t>
            </w:r>
            <w:r w:rsidR="00CA6468">
              <w:rPr>
                <w:rFonts w:cs="Segoe UI"/>
                <w:color w:val="000000"/>
                <w:sz w:val="20"/>
                <w:szCs w:val="20"/>
                <w:lang w:eastAsia="en-AU"/>
              </w:rPr>
              <w:t>?</w:t>
            </w:r>
          </w:p>
        </w:tc>
        <w:tc>
          <w:tcPr>
            <w:tcW w:w="2126" w:type="dxa"/>
          </w:tcPr>
          <w:p w14:paraId="614085C0" w14:textId="77777777" w:rsidR="00B95B5A" w:rsidRPr="00A9146C" w:rsidRDefault="00B95B5A" w:rsidP="00A9146C">
            <w:pPr>
              <w:rPr>
                <w:rFonts w:cs="Segoe UI"/>
                <w:i/>
                <w:sz w:val="20"/>
                <w:szCs w:val="20"/>
              </w:rPr>
            </w:pPr>
          </w:p>
        </w:tc>
        <w:tc>
          <w:tcPr>
            <w:tcW w:w="3827" w:type="dxa"/>
          </w:tcPr>
          <w:p w14:paraId="03580B6B" w14:textId="77777777" w:rsidR="00B95B5A" w:rsidRPr="00A9146C" w:rsidRDefault="00B95B5A" w:rsidP="00A9146C">
            <w:pPr>
              <w:rPr>
                <w:rFonts w:cs="Segoe UI"/>
                <w:i/>
                <w:sz w:val="20"/>
                <w:szCs w:val="20"/>
              </w:rPr>
            </w:pPr>
          </w:p>
        </w:tc>
        <w:tc>
          <w:tcPr>
            <w:tcW w:w="4678" w:type="dxa"/>
          </w:tcPr>
          <w:p w14:paraId="63BAB43A" w14:textId="77777777" w:rsidR="00B95B5A" w:rsidRPr="00A9146C" w:rsidRDefault="00B95B5A" w:rsidP="00A9146C">
            <w:pPr>
              <w:rPr>
                <w:rFonts w:cs="Segoe UI"/>
                <w:i/>
                <w:sz w:val="20"/>
                <w:szCs w:val="20"/>
              </w:rPr>
            </w:pPr>
          </w:p>
        </w:tc>
      </w:tr>
      <w:tr w:rsidR="00B95B5A" w:rsidRPr="00A9146C" w14:paraId="54F67C53" w14:textId="77777777" w:rsidTr="007579B4">
        <w:trPr>
          <w:trHeight w:val="1343"/>
        </w:trPr>
        <w:tc>
          <w:tcPr>
            <w:tcW w:w="4962" w:type="dxa"/>
          </w:tcPr>
          <w:p w14:paraId="18080F24" w14:textId="1B5FED43" w:rsidR="00B95B5A" w:rsidRPr="00B95B5A" w:rsidRDefault="00B95B5A" w:rsidP="00573686">
            <w:pPr>
              <w:numPr>
                <w:ilvl w:val="0"/>
                <w:numId w:val="35"/>
              </w:numPr>
              <w:rPr>
                <w:rFonts w:cs="Segoe UI"/>
                <w:sz w:val="20"/>
                <w:szCs w:val="20"/>
              </w:rPr>
            </w:pPr>
            <w:r w:rsidRPr="00A9146C">
              <w:rPr>
                <w:rFonts w:cs="Segoe UI"/>
                <w:color w:val="000000"/>
                <w:sz w:val="20"/>
                <w:szCs w:val="20"/>
                <w:lang w:eastAsia="en-AU"/>
              </w:rPr>
              <w:t xml:space="preserve">We have a strategy in place to </w:t>
            </w:r>
            <w:r w:rsidR="00E010D2">
              <w:rPr>
                <w:rFonts w:cs="Segoe UI"/>
                <w:color w:val="000000"/>
                <w:sz w:val="20"/>
                <w:szCs w:val="20"/>
                <w:lang w:eastAsia="en-AU"/>
              </w:rPr>
              <w:t>address and reduce</w:t>
            </w:r>
            <w:r w:rsidRPr="00A9146C">
              <w:rPr>
                <w:rFonts w:cs="Segoe UI"/>
                <w:color w:val="000000"/>
                <w:sz w:val="20"/>
                <w:szCs w:val="20"/>
                <w:lang w:eastAsia="en-AU"/>
              </w:rPr>
              <w:t xml:space="preserve"> any employment barriers identified for </w:t>
            </w:r>
            <w:r w:rsidR="007A6F2C">
              <w:rPr>
                <w:rFonts w:cs="Segoe UI"/>
                <w:color w:val="000000"/>
                <w:sz w:val="20"/>
                <w:szCs w:val="20"/>
                <w:lang w:eastAsia="en-AU"/>
              </w:rPr>
              <w:t>Aboriginal</w:t>
            </w:r>
            <w:r w:rsidRPr="00A9146C">
              <w:rPr>
                <w:rFonts w:cs="Segoe UI"/>
                <w:color w:val="000000"/>
                <w:sz w:val="20"/>
                <w:szCs w:val="20"/>
                <w:lang w:eastAsia="en-AU"/>
              </w:rPr>
              <w:t xml:space="preserve"> applicants</w:t>
            </w:r>
            <w:r w:rsidR="00571ED2">
              <w:rPr>
                <w:rFonts w:cs="Segoe UI"/>
                <w:color w:val="000000"/>
                <w:sz w:val="20"/>
                <w:szCs w:val="20"/>
                <w:lang w:eastAsia="en-AU"/>
              </w:rPr>
              <w:t>.</w:t>
            </w:r>
          </w:p>
          <w:p w14:paraId="0839A914" w14:textId="77777777" w:rsidR="00B95B5A" w:rsidRPr="00A9146C" w:rsidRDefault="00B95B5A" w:rsidP="00A9146C">
            <w:pPr>
              <w:rPr>
                <w:rFonts w:cs="Segoe UI"/>
                <w:color w:val="000000"/>
                <w:sz w:val="20"/>
                <w:szCs w:val="20"/>
                <w:lang w:eastAsia="en-AU"/>
              </w:rPr>
            </w:pPr>
          </w:p>
          <w:p w14:paraId="2718254E" w14:textId="304D7BF1" w:rsidR="00B95B5A" w:rsidRPr="00F05054" w:rsidRDefault="00B95B5A" w:rsidP="00A9146C">
            <w:pPr>
              <w:rPr>
                <w:rStyle w:val="Emphasis"/>
              </w:rPr>
            </w:pPr>
            <w:r w:rsidRPr="00F05054">
              <w:rPr>
                <w:rStyle w:val="Emphasis"/>
              </w:rPr>
              <w:t>Tips</w:t>
            </w:r>
          </w:p>
          <w:p w14:paraId="645BEE49" w14:textId="2E7CCBDC" w:rsidR="00B95B5A" w:rsidRDefault="00B95B5A" w:rsidP="00573686">
            <w:pPr>
              <w:numPr>
                <w:ilvl w:val="0"/>
                <w:numId w:val="16"/>
              </w:numPr>
              <w:rPr>
                <w:rFonts w:cs="Segoe UI"/>
                <w:sz w:val="20"/>
                <w:szCs w:val="20"/>
                <w:lang w:eastAsia="en-AU"/>
              </w:rPr>
            </w:pPr>
            <w:r w:rsidRPr="0030426D">
              <w:rPr>
                <w:rFonts w:cs="Segoe UI"/>
                <w:sz w:val="20"/>
                <w:szCs w:val="20"/>
                <w:lang w:eastAsia="en-AU"/>
              </w:rPr>
              <w:t xml:space="preserve">Link with </w:t>
            </w:r>
            <w:r w:rsidR="007A6F2C">
              <w:rPr>
                <w:rFonts w:cs="Segoe UI"/>
                <w:sz w:val="20"/>
                <w:szCs w:val="20"/>
                <w:lang w:eastAsia="en-AU"/>
              </w:rPr>
              <w:t>Aboriginal</w:t>
            </w:r>
            <w:r w:rsidRPr="0030426D">
              <w:rPr>
                <w:rFonts w:cs="Segoe UI"/>
                <w:sz w:val="20"/>
                <w:szCs w:val="20"/>
                <w:lang w:eastAsia="en-AU"/>
              </w:rPr>
              <w:t xml:space="preserve"> workers employed within Job Networks</w:t>
            </w:r>
            <w:r w:rsidR="009147CC">
              <w:rPr>
                <w:rFonts w:cs="Segoe UI"/>
                <w:sz w:val="20"/>
                <w:szCs w:val="20"/>
                <w:lang w:eastAsia="en-AU"/>
              </w:rPr>
              <w:t>.</w:t>
            </w:r>
          </w:p>
          <w:p w14:paraId="35D15544" w14:textId="27989D40" w:rsidR="00B95B5A" w:rsidRDefault="00B95B5A" w:rsidP="00573686">
            <w:pPr>
              <w:numPr>
                <w:ilvl w:val="0"/>
                <w:numId w:val="16"/>
              </w:numPr>
              <w:rPr>
                <w:rFonts w:cs="Segoe UI"/>
                <w:sz w:val="20"/>
                <w:szCs w:val="20"/>
                <w:lang w:eastAsia="en-AU"/>
              </w:rPr>
            </w:pPr>
            <w:r w:rsidRPr="0030426D">
              <w:rPr>
                <w:rFonts w:cs="Segoe UI"/>
                <w:sz w:val="20"/>
                <w:szCs w:val="20"/>
                <w:lang w:eastAsia="en-AU"/>
              </w:rPr>
              <w:t xml:space="preserve">Link with the local </w:t>
            </w:r>
            <w:r w:rsidR="007A6F2C">
              <w:rPr>
                <w:rFonts w:cs="Segoe UI"/>
                <w:sz w:val="20"/>
                <w:szCs w:val="20"/>
                <w:lang w:eastAsia="en-AU"/>
              </w:rPr>
              <w:t>Aboriginal</w:t>
            </w:r>
            <w:r w:rsidRPr="0030426D">
              <w:rPr>
                <w:rFonts w:cs="Segoe UI"/>
                <w:sz w:val="20"/>
                <w:szCs w:val="20"/>
                <w:lang w:eastAsia="en-AU"/>
              </w:rPr>
              <w:t xml:space="preserve"> Employm</w:t>
            </w:r>
            <w:r>
              <w:rPr>
                <w:rFonts w:cs="Segoe UI"/>
                <w:sz w:val="20"/>
                <w:szCs w:val="20"/>
                <w:lang w:eastAsia="en-AU"/>
              </w:rPr>
              <w:t>ent Strategy group</w:t>
            </w:r>
            <w:r w:rsidR="00916C6E">
              <w:rPr>
                <w:rFonts w:cs="Segoe UI"/>
                <w:sz w:val="20"/>
                <w:szCs w:val="20"/>
                <w:lang w:eastAsia="en-AU"/>
              </w:rPr>
              <w:t xml:space="preserve"> (</w:t>
            </w:r>
            <w:hyperlink r:id="rId52" w:history="1">
              <w:r w:rsidR="00916C6E" w:rsidRPr="00B61E4E">
                <w:rPr>
                  <w:rStyle w:val="Hyperlink"/>
                  <w:rFonts w:cs="Segoe UI"/>
                  <w:sz w:val="20"/>
                  <w:lang w:eastAsia="en-AU"/>
                </w:rPr>
                <w:t>www.aes.org.au</w:t>
              </w:r>
            </w:hyperlink>
            <w:r w:rsidR="00916C6E">
              <w:rPr>
                <w:rStyle w:val="Hyperlink"/>
                <w:rFonts w:cs="Segoe UI"/>
                <w:sz w:val="20"/>
                <w:lang w:eastAsia="en-AU"/>
              </w:rPr>
              <w:t>)</w:t>
            </w:r>
            <w:r>
              <w:rPr>
                <w:rFonts w:cs="Segoe UI"/>
                <w:sz w:val="20"/>
                <w:szCs w:val="20"/>
                <w:lang w:eastAsia="en-AU"/>
              </w:rPr>
              <w:t xml:space="preserve"> in your area</w:t>
            </w:r>
            <w:r w:rsidR="009147CC">
              <w:rPr>
                <w:rFonts w:cs="Segoe UI"/>
                <w:sz w:val="20"/>
                <w:szCs w:val="20"/>
                <w:lang w:eastAsia="en-AU"/>
              </w:rPr>
              <w:t>.</w:t>
            </w:r>
            <w:r w:rsidR="00F35725">
              <w:rPr>
                <w:rFonts w:cs="Segoe UI"/>
                <w:sz w:val="20"/>
                <w:szCs w:val="20"/>
                <w:lang w:eastAsia="en-AU"/>
              </w:rPr>
              <w:t xml:space="preserve"> </w:t>
            </w:r>
          </w:p>
          <w:p w14:paraId="3AC0D703" w14:textId="5A204F04" w:rsidR="00B95B5A" w:rsidRDefault="00B95B5A" w:rsidP="00573686">
            <w:pPr>
              <w:numPr>
                <w:ilvl w:val="0"/>
                <w:numId w:val="16"/>
              </w:numPr>
              <w:rPr>
                <w:rFonts w:cs="Segoe UI"/>
                <w:sz w:val="20"/>
                <w:szCs w:val="20"/>
                <w:lang w:eastAsia="en-AU"/>
              </w:rPr>
            </w:pPr>
            <w:r w:rsidRPr="0030426D">
              <w:rPr>
                <w:rFonts w:cs="Segoe UI"/>
                <w:sz w:val="20"/>
                <w:szCs w:val="20"/>
                <w:lang w:eastAsia="en-AU"/>
              </w:rPr>
              <w:t xml:space="preserve">Research information regarding barriers </w:t>
            </w:r>
            <w:r w:rsidR="004E3C86">
              <w:rPr>
                <w:rFonts w:cs="Segoe UI"/>
                <w:sz w:val="20"/>
                <w:szCs w:val="20"/>
                <w:lang w:eastAsia="en-AU"/>
              </w:rPr>
              <w:t xml:space="preserve">e.g. </w:t>
            </w:r>
            <w:hyperlink r:id="rId53" w:history="1">
              <w:r w:rsidRPr="00E53D6B">
                <w:rPr>
                  <w:rStyle w:val="Hyperlink"/>
                  <w:rFonts w:cs="Segoe UI"/>
                  <w:sz w:val="20"/>
                  <w:szCs w:val="20"/>
                  <w:lang w:eastAsia="en-AU"/>
                </w:rPr>
                <w:t>https://www.creativespirits.info/</w:t>
              </w:r>
              <w:r w:rsidR="007A6F2C">
                <w:rPr>
                  <w:rStyle w:val="Hyperlink"/>
                  <w:rFonts w:cs="Segoe UI"/>
                  <w:sz w:val="20"/>
                  <w:szCs w:val="20"/>
                  <w:lang w:eastAsia="en-AU"/>
                </w:rPr>
                <w:t>Aboriginal</w:t>
              </w:r>
              <w:r w:rsidRPr="00E53D6B">
                <w:rPr>
                  <w:rStyle w:val="Hyperlink"/>
                  <w:rFonts w:cs="Segoe UI"/>
                  <w:sz w:val="20"/>
                  <w:szCs w:val="20"/>
                  <w:lang w:eastAsia="en-AU"/>
                </w:rPr>
                <w:t>culture/economy/</w:t>
              </w:r>
              <w:r w:rsidR="007A6F2C">
                <w:rPr>
                  <w:rStyle w:val="Hyperlink"/>
                  <w:rFonts w:cs="Segoe UI"/>
                  <w:sz w:val="20"/>
                  <w:szCs w:val="20"/>
                  <w:lang w:eastAsia="en-AU"/>
                </w:rPr>
                <w:t>Aboriginal</w:t>
              </w:r>
              <w:r w:rsidRPr="00E53D6B">
                <w:rPr>
                  <w:rStyle w:val="Hyperlink"/>
                  <w:rFonts w:cs="Segoe UI"/>
                  <w:sz w:val="20"/>
                  <w:szCs w:val="20"/>
                  <w:lang w:eastAsia="en-AU"/>
                </w:rPr>
                <w:t>-employment-jobs-careers</w:t>
              </w:r>
            </w:hyperlink>
            <w:r w:rsidR="009147CC">
              <w:rPr>
                <w:rStyle w:val="Hyperlink"/>
                <w:rFonts w:cs="Segoe UI"/>
                <w:sz w:val="20"/>
                <w:szCs w:val="20"/>
                <w:lang w:eastAsia="en-AU"/>
              </w:rPr>
              <w:t>.</w:t>
            </w:r>
            <w:r>
              <w:rPr>
                <w:rStyle w:val="CommentReference"/>
                <w:rFonts w:cs="Segoe UI"/>
                <w:sz w:val="20"/>
                <w:szCs w:val="20"/>
                <w:lang w:eastAsia="en-AU"/>
              </w:rPr>
              <w:t xml:space="preserve"> </w:t>
            </w:r>
          </w:p>
          <w:p w14:paraId="1305689B" w14:textId="32D5EA7B" w:rsidR="00B95B5A" w:rsidRPr="0030426D" w:rsidRDefault="00B95B5A" w:rsidP="00E010D2">
            <w:pPr>
              <w:numPr>
                <w:ilvl w:val="0"/>
                <w:numId w:val="16"/>
              </w:numPr>
              <w:rPr>
                <w:rFonts w:cs="Segoe UI"/>
                <w:sz w:val="20"/>
                <w:szCs w:val="20"/>
                <w:lang w:eastAsia="en-AU"/>
              </w:rPr>
            </w:pPr>
            <w:r w:rsidRPr="0030426D">
              <w:rPr>
                <w:rFonts w:cs="Segoe UI"/>
                <w:sz w:val="20"/>
                <w:szCs w:val="20"/>
                <w:lang w:eastAsia="en-AU"/>
              </w:rPr>
              <w:t>C</w:t>
            </w:r>
            <w:r>
              <w:rPr>
                <w:rFonts w:cs="Segoe UI"/>
                <w:sz w:val="20"/>
                <w:szCs w:val="20"/>
                <w:lang w:eastAsia="en-AU"/>
              </w:rPr>
              <w:t>heck with your HR o</w:t>
            </w:r>
            <w:r w:rsidRPr="0030426D">
              <w:rPr>
                <w:rFonts w:cs="Segoe UI"/>
                <w:sz w:val="20"/>
                <w:szCs w:val="20"/>
                <w:lang w:eastAsia="en-AU"/>
              </w:rPr>
              <w:t xml:space="preserve">fficer </w:t>
            </w:r>
            <w:r w:rsidR="00E010D2">
              <w:rPr>
                <w:rFonts w:cs="Segoe UI"/>
                <w:sz w:val="20"/>
                <w:szCs w:val="20"/>
                <w:lang w:eastAsia="en-AU"/>
              </w:rPr>
              <w:t>what the</w:t>
            </w:r>
            <w:r w:rsidRPr="0030426D">
              <w:rPr>
                <w:rFonts w:cs="Segoe UI"/>
                <w:sz w:val="20"/>
                <w:szCs w:val="20"/>
                <w:lang w:eastAsia="en-AU"/>
              </w:rPr>
              <w:t xml:space="preserve"> recruitment and retention of </w:t>
            </w:r>
            <w:r w:rsidR="007A6F2C">
              <w:rPr>
                <w:rFonts w:cs="Segoe UI"/>
                <w:sz w:val="20"/>
                <w:szCs w:val="20"/>
                <w:lang w:eastAsia="en-AU"/>
              </w:rPr>
              <w:t>Aboriginal</w:t>
            </w:r>
            <w:r w:rsidRPr="0030426D">
              <w:rPr>
                <w:rFonts w:cs="Segoe UI"/>
                <w:sz w:val="20"/>
                <w:szCs w:val="20"/>
                <w:lang w:eastAsia="en-AU"/>
              </w:rPr>
              <w:t xml:space="preserve"> staff</w:t>
            </w:r>
            <w:r w:rsidR="00E010D2">
              <w:rPr>
                <w:rFonts w:cs="Segoe UI"/>
                <w:sz w:val="20"/>
                <w:szCs w:val="20"/>
                <w:lang w:eastAsia="en-AU"/>
              </w:rPr>
              <w:t xml:space="preserve"> is like in your organisation</w:t>
            </w:r>
            <w:r w:rsidR="008259CC">
              <w:rPr>
                <w:rFonts w:cs="Segoe UI"/>
                <w:sz w:val="20"/>
                <w:szCs w:val="20"/>
                <w:lang w:eastAsia="en-AU"/>
              </w:rPr>
              <w:t>.</w:t>
            </w:r>
          </w:p>
        </w:tc>
        <w:tc>
          <w:tcPr>
            <w:tcW w:w="2126" w:type="dxa"/>
          </w:tcPr>
          <w:p w14:paraId="518AC5F8" w14:textId="77777777" w:rsidR="00B95B5A" w:rsidRPr="00A9146C" w:rsidRDefault="00B95B5A" w:rsidP="00A9146C">
            <w:pPr>
              <w:rPr>
                <w:rFonts w:cs="Segoe UI"/>
                <w:i/>
                <w:sz w:val="20"/>
                <w:szCs w:val="20"/>
              </w:rPr>
            </w:pPr>
          </w:p>
        </w:tc>
        <w:tc>
          <w:tcPr>
            <w:tcW w:w="3827" w:type="dxa"/>
          </w:tcPr>
          <w:p w14:paraId="53D995C2" w14:textId="77777777" w:rsidR="00B95B5A" w:rsidRPr="00A9146C" w:rsidRDefault="00B95B5A" w:rsidP="00A9146C">
            <w:pPr>
              <w:rPr>
                <w:rFonts w:cs="Segoe UI"/>
                <w:i/>
                <w:sz w:val="20"/>
                <w:szCs w:val="20"/>
              </w:rPr>
            </w:pPr>
          </w:p>
        </w:tc>
        <w:tc>
          <w:tcPr>
            <w:tcW w:w="4678" w:type="dxa"/>
          </w:tcPr>
          <w:p w14:paraId="5D530512" w14:textId="77777777" w:rsidR="00B95B5A" w:rsidRPr="00A9146C" w:rsidRDefault="00B95B5A" w:rsidP="00A9146C">
            <w:pPr>
              <w:rPr>
                <w:rFonts w:cs="Segoe UI"/>
                <w:i/>
                <w:sz w:val="20"/>
                <w:szCs w:val="20"/>
              </w:rPr>
            </w:pPr>
          </w:p>
        </w:tc>
      </w:tr>
      <w:tr w:rsidR="00B95B5A" w:rsidRPr="00A9146C" w14:paraId="16C14229" w14:textId="77777777" w:rsidTr="007579B4">
        <w:trPr>
          <w:trHeight w:val="1343"/>
        </w:trPr>
        <w:tc>
          <w:tcPr>
            <w:tcW w:w="4962" w:type="dxa"/>
          </w:tcPr>
          <w:p w14:paraId="0F0C4E80" w14:textId="4A076D14" w:rsidR="00B95B5A" w:rsidRPr="00A9146C" w:rsidRDefault="00B95B5A" w:rsidP="00573686">
            <w:pPr>
              <w:numPr>
                <w:ilvl w:val="0"/>
                <w:numId w:val="35"/>
              </w:numPr>
              <w:rPr>
                <w:rFonts w:cs="Segoe UI"/>
                <w:sz w:val="20"/>
                <w:szCs w:val="20"/>
              </w:rPr>
            </w:pPr>
            <w:r w:rsidRPr="00A9146C">
              <w:rPr>
                <w:rFonts w:cs="Segoe UI"/>
                <w:sz w:val="20"/>
                <w:szCs w:val="20"/>
                <w:lang w:eastAsia="en-AU"/>
              </w:rPr>
              <w:t xml:space="preserve">We have committed to culturally appropriate supervision, support </w:t>
            </w:r>
            <w:r>
              <w:rPr>
                <w:rFonts w:cs="Segoe UI"/>
                <w:sz w:val="20"/>
                <w:szCs w:val="20"/>
                <w:lang w:eastAsia="en-AU"/>
              </w:rPr>
              <w:t>and</w:t>
            </w:r>
            <w:r w:rsidRPr="00A9146C">
              <w:rPr>
                <w:rFonts w:cs="Segoe UI"/>
                <w:sz w:val="20"/>
                <w:szCs w:val="20"/>
                <w:lang w:eastAsia="en-AU"/>
              </w:rPr>
              <w:t xml:space="preserve"> mentoring for </w:t>
            </w:r>
            <w:r w:rsidR="007A6F2C">
              <w:rPr>
                <w:rFonts w:cs="Segoe UI"/>
                <w:sz w:val="20"/>
                <w:szCs w:val="20"/>
                <w:lang w:eastAsia="en-AU"/>
              </w:rPr>
              <w:t>Aboriginal</w:t>
            </w:r>
            <w:r w:rsidRPr="00A9146C">
              <w:rPr>
                <w:rFonts w:cs="Segoe UI"/>
                <w:sz w:val="20"/>
                <w:szCs w:val="20"/>
                <w:lang w:eastAsia="en-AU"/>
              </w:rPr>
              <w:t xml:space="preserve"> staff within our service</w:t>
            </w:r>
            <w:r w:rsidR="00571C4F">
              <w:rPr>
                <w:rFonts w:cs="Segoe UI"/>
                <w:sz w:val="20"/>
                <w:szCs w:val="20"/>
                <w:lang w:eastAsia="en-AU"/>
              </w:rPr>
              <w:t>.</w:t>
            </w:r>
          </w:p>
          <w:p w14:paraId="662C4FE0" w14:textId="77777777" w:rsidR="00B95B5A" w:rsidRPr="00A9146C" w:rsidRDefault="00B95B5A" w:rsidP="00A9146C">
            <w:pPr>
              <w:rPr>
                <w:rFonts w:cs="Segoe UI"/>
                <w:sz w:val="20"/>
                <w:szCs w:val="20"/>
                <w:lang w:eastAsia="en-AU"/>
              </w:rPr>
            </w:pPr>
          </w:p>
          <w:p w14:paraId="4D013A3D" w14:textId="24D56BC8" w:rsidR="00B95B5A" w:rsidRPr="00F05054" w:rsidRDefault="00B95B5A" w:rsidP="00A9146C">
            <w:pPr>
              <w:rPr>
                <w:rStyle w:val="Emphasis"/>
              </w:rPr>
            </w:pPr>
            <w:r w:rsidRPr="00F05054">
              <w:rPr>
                <w:rStyle w:val="Emphasis"/>
              </w:rPr>
              <w:t xml:space="preserve">Tips </w:t>
            </w:r>
          </w:p>
          <w:p w14:paraId="43240549" w14:textId="19F0787A" w:rsidR="00B95B5A" w:rsidRPr="000073B4" w:rsidRDefault="004E3C86" w:rsidP="00573686">
            <w:pPr>
              <w:pStyle w:val="ListParagraph"/>
              <w:numPr>
                <w:ilvl w:val="0"/>
                <w:numId w:val="36"/>
              </w:numPr>
              <w:rPr>
                <w:rFonts w:cs="Segoe UI"/>
                <w:sz w:val="20"/>
                <w:szCs w:val="20"/>
                <w:lang w:eastAsia="en-AU"/>
              </w:rPr>
            </w:pPr>
            <w:r>
              <w:rPr>
                <w:rFonts w:cs="Segoe UI"/>
                <w:sz w:val="20"/>
                <w:szCs w:val="20"/>
                <w:lang w:eastAsia="en-AU"/>
              </w:rPr>
              <w:t xml:space="preserve">Check </w:t>
            </w:r>
            <w:r w:rsidRPr="000073B4">
              <w:rPr>
                <w:rFonts w:cs="Segoe UI"/>
                <w:sz w:val="20"/>
                <w:szCs w:val="20"/>
                <w:lang w:eastAsia="en-AU"/>
              </w:rPr>
              <w:t>if</w:t>
            </w:r>
            <w:r w:rsidR="00B95B5A" w:rsidRPr="000073B4">
              <w:rPr>
                <w:rFonts w:cs="Segoe UI"/>
                <w:sz w:val="20"/>
                <w:szCs w:val="20"/>
                <w:lang w:eastAsia="en-AU"/>
              </w:rPr>
              <w:t xml:space="preserve"> systems</w:t>
            </w:r>
            <w:r w:rsidRPr="000073B4">
              <w:rPr>
                <w:rFonts w:cs="Segoe UI"/>
                <w:sz w:val="20"/>
                <w:szCs w:val="20"/>
                <w:lang w:eastAsia="en-AU"/>
              </w:rPr>
              <w:t xml:space="preserve"> are</w:t>
            </w:r>
            <w:r w:rsidR="00B95B5A" w:rsidRPr="000073B4">
              <w:rPr>
                <w:rFonts w:cs="Segoe UI"/>
                <w:sz w:val="20"/>
                <w:szCs w:val="20"/>
                <w:lang w:eastAsia="en-AU"/>
              </w:rPr>
              <w:t xml:space="preserve"> in place to permit </w:t>
            </w:r>
            <w:r w:rsidR="007A6F2C" w:rsidRPr="000073B4">
              <w:rPr>
                <w:rFonts w:cs="Segoe UI"/>
                <w:sz w:val="20"/>
                <w:szCs w:val="20"/>
                <w:lang w:eastAsia="en-AU"/>
              </w:rPr>
              <w:t>Aboriginal</w:t>
            </w:r>
            <w:r w:rsidR="00B95B5A" w:rsidRPr="000073B4">
              <w:rPr>
                <w:rFonts w:cs="Segoe UI"/>
                <w:sz w:val="20"/>
                <w:szCs w:val="20"/>
                <w:lang w:eastAsia="en-AU"/>
              </w:rPr>
              <w:t xml:space="preserve"> workers to identify their own </w:t>
            </w:r>
            <w:r w:rsidR="007A6F2C" w:rsidRPr="000073B4">
              <w:rPr>
                <w:rFonts w:cs="Segoe UI"/>
                <w:sz w:val="20"/>
                <w:szCs w:val="20"/>
                <w:lang w:eastAsia="en-AU"/>
              </w:rPr>
              <w:t>Aboriginal</w:t>
            </w:r>
            <w:r w:rsidR="00B95B5A" w:rsidRPr="000073B4">
              <w:rPr>
                <w:rFonts w:cs="Segoe UI"/>
                <w:sz w:val="20"/>
                <w:szCs w:val="20"/>
                <w:lang w:eastAsia="en-AU"/>
              </w:rPr>
              <w:t xml:space="preserve"> supervisor/mentor in the community (this may be in addition to clinical supervision)</w:t>
            </w:r>
            <w:r w:rsidR="00571C4F" w:rsidRPr="000073B4">
              <w:rPr>
                <w:rFonts w:cs="Segoe UI"/>
                <w:sz w:val="20"/>
                <w:szCs w:val="20"/>
                <w:lang w:eastAsia="en-AU"/>
              </w:rPr>
              <w:t>.</w:t>
            </w:r>
          </w:p>
          <w:p w14:paraId="57EB942A" w14:textId="1459996A" w:rsidR="00B95B5A" w:rsidRPr="000073B4" w:rsidRDefault="00B95B5A" w:rsidP="000954CC">
            <w:pPr>
              <w:pStyle w:val="ListParagraph"/>
              <w:numPr>
                <w:ilvl w:val="0"/>
                <w:numId w:val="36"/>
              </w:numPr>
              <w:rPr>
                <w:rFonts w:cs="Segoe UI"/>
                <w:color w:val="FF0000"/>
                <w:sz w:val="20"/>
                <w:szCs w:val="20"/>
                <w:lang w:eastAsia="en-AU"/>
              </w:rPr>
            </w:pPr>
            <w:r w:rsidRPr="000073B4">
              <w:rPr>
                <w:rFonts w:cs="Segoe UI"/>
                <w:sz w:val="20"/>
                <w:szCs w:val="20"/>
                <w:lang w:eastAsia="en-AU"/>
              </w:rPr>
              <w:t xml:space="preserve">Refer to </w:t>
            </w:r>
            <w:r w:rsidR="00571C4F" w:rsidRPr="000073B4">
              <w:rPr>
                <w:rFonts w:cs="Segoe UI"/>
                <w:sz w:val="20"/>
                <w:szCs w:val="20"/>
                <w:lang w:eastAsia="en-AU"/>
              </w:rPr>
              <w:t xml:space="preserve">the </w:t>
            </w:r>
            <w:r w:rsidRPr="000073B4">
              <w:rPr>
                <w:rFonts w:cs="Segoe UI"/>
                <w:sz w:val="20"/>
                <w:szCs w:val="20"/>
                <w:lang w:eastAsia="en-AU"/>
              </w:rPr>
              <w:t>AH</w:t>
            </w:r>
            <w:r w:rsidR="00E010D2" w:rsidRPr="000073B4">
              <w:rPr>
                <w:rFonts w:cs="Segoe UI"/>
                <w:sz w:val="20"/>
                <w:szCs w:val="20"/>
                <w:lang w:eastAsia="en-AU"/>
              </w:rPr>
              <w:t>&amp;</w:t>
            </w:r>
            <w:r w:rsidRPr="000073B4">
              <w:rPr>
                <w:rFonts w:cs="Segoe UI"/>
                <w:sz w:val="20"/>
                <w:szCs w:val="20"/>
                <w:lang w:eastAsia="en-AU"/>
              </w:rPr>
              <w:t xml:space="preserve">MRC </w:t>
            </w:r>
            <w:r w:rsidR="007E6760" w:rsidRPr="000073B4">
              <w:rPr>
                <w:sz w:val="20"/>
                <w:szCs w:val="20"/>
              </w:rPr>
              <w:t>Social and Emotional Wellbeing Workforce Support Unit</w:t>
            </w:r>
            <w:r w:rsidR="007E6760" w:rsidRPr="000073B4">
              <w:rPr>
                <w:rFonts w:cs="Segoe UI"/>
                <w:sz w:val="20"/>
                <w:szCs w:val="20"/>
                <w:lang w:eastAsia="en-AU"/>
              </w:rPr>
              <w:t xml:space="preserve"> </w:t>
            </w:r>
            <w:hyperlink r:id="rId54" w:history="1">
              <w:r w:rsidR="007E6760" w:rsidRPr="000073B4">
                <w:rPr>
                  <w:rStyle w:val="Hyperlink"/>
                  <w:rFonts w:cs="Segoe UI"/>
                  <w:sz w:val="20"/>
                  <w:szCs w:val="20"/>
                  <w:lang w:eastAsia="en-AU"/>
                </w:rPr>
                <w:t>http://ahmrc.org.au/programs/2016-04-15-00-29-33/wsu-workforce-support-unit.html</w:t>
              </w:r>
            </w:hyperlink>
            <w:r w:rsidR="002F11B2" w:rsidRPr="000073B4">
              <w:rPr>
                <w:rFonts w:cs="Segoe UI"/>
                <w:sz w:val="20"/>
                <w:szCs w:val="20"/>
                <w:lang w:eastAsia="en-AU"/>
              </w:rPr>
              <w:t>.</w:t>
            </w:r>
          </w:p>
          <w:p w14:paraId="039FF683" w14:textId="199C2F5E" w:rsidR="00B95B5A" w:rsidRPr="00D1027E" w:rsidRDefault="00B95B5A" w:rsidP="00573686">
            <w:pPr>
              <w:pStyle w:val="ListParagraph"/>
              <w:numPr>
                <w:ilvl w:val="0"/>
                <w:numId w:val="36"/>
              </w:numPr>
              <w:rPr>
                <w:rFonts w:cs="Segoe UI"/>
                <w:color w:val="FF0000"/>
                <w:sz w:val="20"/>
                <w:szCs w:val="20"/>
                <w:lang w:eastAsia="en-AU"/>
              </w:rPr>
            </w:pPr>
            <w:r w:rsidRPr="003675B6">
              <w:rPr>
                <w:rFonts w:cs="Segoe UI"/>
                <w:sz w:val="20"/>
                <w:szCs w:val="20"/>
                <w:lang w:eastAsia="en-AU"/>
              </w:rPr>
              <w:t xml:space="preserve">Refer to </w:t>
            </w:r>
            <w:r w:rsidR="00571C4F">
              <w:rPr>
                <w:rFonts w:cs="Segoe UI"/>
                <w:sz w:val="20"/>
                <w:szCs w:val="20"/>
                <w:lang w:eastAsia="en-AU"/>
              </w:rPr>
              <w:t xml:space="preserve">the </w:t>
            </w:r>
            <w:r w:rsidRPr="003675B6">
              <w:rPr>
                <w:rFonts w:cs="Segoe UI"/>
                <w:sz w:val="20"/>
                <w:szCs w:val="20"/>
                <w:lang w:eastAsia="en-AU"/>
              </w:rPr>
              <w:t>AH</w:t>
            </w:r>
            <w:r w:rsidR="00E010D2">
              <w:rPr>
                <w:rFonts w:cs="Segoe UI"/>
                <w:sz w:val="20"/>
                <w:szCs w:val="20"/>
                <w:lang w:eastAsia="en-AU"/>
              </w:rPr>
              <w:t>&amp;</w:t>
            </w:r>
            <w:r w:rsidRPr="003675B6">
              <w:rPr>
                <w:rFonts w:cs="Segoe UI"/>
                <w:sz w:val="20"/>
                <w:szCs w:val="20"/>
                <w:lang w:eastAsia="en-AU"/>
              </w:rPr>
              <w:t xml:space="preserve">MRC </w:t>
            </w:r>
            <w:r w:rsidR="007A6F2C">
              <w:rPr>
                <w:rFonts w:cs="Segoe UI"/>
                <w:sz w:val="20"/>
                <w:szCs w:val="20"/>
                <w:lang w:eastAsia="en-AU"/>
              </w:rPr>
              <w:t>Aboriginal</w:t>
            </w:r>
            <w:r>
              <w:rPr>
                <w:rFonts w:cs="Segoe UI"/>
                <w:sz w:val="20"/>
                <w:szCs w:val="20"/>
                <w:lang w:eastAsia="en-AU"/>
              </w:rPr>
              <w:t xml:space="preserve"> Drug and Alcohol Network</w:t>
            </w:r>
            <w:r w:rsidR="00571C4F">
              <w:rPr>
                <w:rFonts w:cs="Segoe UI"/>
                <w:sz w:val="20"/>
                <w:szCs w:val="20"/>
                <w:lang w:eastAsia="en-AU"/>
              </w:rPr>
              <w:t>.</w:t>
            </w:r>
          </w:p>
        </w:tc>
        <w:tc>
          <w:tcPr>
            <w:tcW w:w="2126" w:type="dxa"/>
          </w:tcPr>
          <w:p w14:paraId="2AC0BE9B" w14:textId="77777777" w:rsidR="00B95B5A" w:rsidRPr="00A9146C" w:rsidRDefault="00B95B5A" w:rsidP="00A9146C">
            <w:pPr>
              <w:rPr>
                <w:rFonts w:cs="Segoe UI"/>
                <w:i/>
                <w:sz w:val="20"/>
                <w:szCs w:val="20"/>
              </w:rPr>
            </w:pPr>
          </w:p>
        </w:tc>
        <w:tc>
          <w:tcPr>
            <w:tcW w:w="3827" w:type="dxa"/>
          </w:tcPr>
          <w:p w14:paraId="3F5D10EF" w14:textId="77777777" w:rsidR="00B95B5A" w:rsidRPr="00A9146C" w:rsidRDefault="00B95B5A" w:rsidP="00A9146C">
            <w:pPr>
              <w:rPr>
                <w:rFonts w:cs="Segoe UI"/>
                <w:i/>
                <w:sz w:val="20"/>
                <w:szCs w:val="20"/>
              </w:rPr>
            </w:pPr>
          </w:p>
        </w:tc>
        <w:tc>
          <w:tcPr>
            <w:tcW w:w="4678" w:type="dxa"/>
          </w:tcPr>
          <w:p w14:paraId="705F6562" w14:textId="77777777" w:rsidR="00B95B5A" w:rsidRPr="00A9146C" w:rsidRDefault="00B95B5A" w:rsidP="00A9146C">
            <w:pPr>
              <w:rPr>
                <w:rFonts w:cs="Segoe UI"/>
                <w:i/>
                <w:sz w:val="20"/>
                <w:szCs w:val="20"/>
              </w:rPr>
            </w:pPr>
          </w:p>
        </w:tc>
      </w:tr>
      <w:tr w:rsidR="00B95B5A" w:rsidRPr="00A9146C" w14:paraId="007BDA33" w14:textId="77777777" w:rsidTr="00CB7BCB">
        <w:trPr>
          <w:trHeight w:val="497"/>
        </w:trPr>
        <w:tc>
          <w:tcPr>
            <w:tcW w:w="4962" w:type="dxa"/>
          </w:tcPr>
          <w:p w14:paraId="0F13E58E" w14:textId="5962016B" w:rsidR="00B95B5A" w:rsidRPr="00B95B5A" w:rsidRDefault="00B95B5A" w:rsidP="00573686">
            <w:pPr>
              <w:numPr>
                <w:ilvl w:val="0"/>
                <w:numId w:val="35"/>
              </w:numPr>
              <w:rPr>
                <w:rFonts w:cs="Segoe UI"/>
                <w:sz w:val="20"/>
                <w:szCs w:val="20"/>
              </w:rPr>
            </w:pPr>
            <w:r w:rsidRPr="00A9146C">
              <w:rPr>
                <w:rFonts w:cs="Segoe UI"/>
                <w:color w:val="000000"/>
                <w:sz w:val="20"/>
                <w:szCs w:val="20"/>
                <w:lang w:eastAsia="en-AU"/>
              </w:rPr>
              <w:t>We have committed to provid</w:t>
            </w:r>
            <w:r w:rsidR="00571C4F">
              <w:rPr>
                <w:rFonts w:cs="Segoe UI"/>
                <w:color w:val="000000"/>
                <w:sz w:val="20"/>
                <w:szCs w:val="20"/>
                <w:lang w:eastAsia="en-AU"/>
              </w:rPr>
              <w:t>ing</w:t>
            </w:r>
            <w:r w:rsidRPr="00A9146C">
              <w:rPr>
                <w:rFonts w:cs="Segoe UI"/>
                <w:color w:val="000000"/>
                <w:sz w:val="20"/>
                <w:szCs w:val="20"/>
                <w:lang w:eastAsia="en-AU"/>
              </w:rPr>
              <w:t xml:space="preserve"> on-the-job training or career development for </w:t>
            </w:r>
            <w:r w:rsidR="007A6F2C">
              <w:rPr>
                <w:rFonts w:cs="Segoe UI"/>
                <w:color w:val="000000"/>
                <w:sz w:val="20"/>
                <w:szCs w:val="20"/>
                <w:lang w:eastAsia="en-AU"/>
              </w:rPr>
              <w:t>Aboriginal</w:t>
            </w:r>
            <w:r w:rsidRPr="00A9146C">
              <w:rPr>
                <w:rFonts w:cs="Segoe UI"/>
                <w:color w:val="000000"/>
                <w:sz w:val="20"/>
                <w:szCs w:val="20"/>
                <w:lang w:eastAsia="en-AU"/>
              </w:rPr>
              <w:t xml:space="preserve"> staff</w:t>
            </w:r>
            <w:r w:rsidR="00571C4F">
              <w:rPr>
                <w:rFonts w:cs="Segoe UI"/>
                <w:color w:val="000000"/>
                <w:sz w:val="20"/>
                <w:szCs w:val="20"/>
                <w:lang w:eastAsia="en-AU"/>
              </w:rPr>
              <w:t>.</w:t>
            </w:r>
          </w:p>
          <w:p w14:paraId="095A3714" w14:textId="77777777" w:rsidR="00B95B5A" w:rsidRDefault="00B95B5A" w:rsidP="00A9146C">
            <w:pPr>
              <w:rPr>
                <w:rFonts w:cs="Segoe UI"/>
                <w:color w:val="000000"/>
                <w:sz w:val="20"/>
                <w:szCs w:val="20"/>
                <w:lang w:eastAsia="en-AU"/>
              </w:rPr>
            </w:pPr>
          </w:p>
          <w:p w14:paraId="64FFC079" w14:textId="4C5F45A8" w:rsidR="00B95B5A" w:rsidRPr="00F05054" w:rsidRDefault="00B95B5A" w:rsidP="00A9146C">
            <w:pPr>
              <w:rPr>
                <w:rStyle w:val="Emphasis"/>
              </w:rPr>
            </w:pPr>
            <w:r w:rsidRPr="00F05054">
              <w:rPr>
                <w:rStyle w:val="Emphasis"/>
              </w:rPr>
              <w:t>Tips</w:t>
            </w:r>
          </w:p>
          <w:p w14:paraId="4287C35D" w14:textId="1FDD5C8F" w:rsidR="00B95B5A" w:rsidRPr="00E010D2" w:rsidRDefault="00B95B5A" w:rsidP="00CB7BCB">
            <w:pPr>
              <w:numPr>
                <w:ilvl w:val="0"/>
                <w:numId w:val="37"/>
              </w:numPr>
              <w:rPr>
                <w:rFonts w:cs="Segoe UI"/>
                <w:sz w:val="20"/>
                <w:szCs w:val="20"/>
                <w:lang w:eastAsia="en-AU"/>
              </w:rPr>
            </w:pPr>
            <w:r>
              <w:rPr>
                <w:rFonts w:cs="Segoe UI"/>
                <w:color w:val="000000"/>
                <w:sz w:val="20"/>
                <w:szCs w:val="20"/>
                <w:lang w:eastAsia="en-AU"/>
              </w:rPr>
              <w:t xml:space="preserve">Review your HR </w:t>
            </w:r>
            <w:r w:rsidR="00571C4F">
              <w:rPr>
                <w:rFonts w:cs="Segoe UI"/>
                <w:color w:val="000000"/>
                <w:sz w:val="20"/>
                <w:szCs w:val="20"/>
                <w:lang w:eastAsia="en-AU"/>
              </w:rPr>
              <w:t>policy.</w:t>
            </w:r>
          </w:p>
          <w:p w14:paraId="6D5EA5B8" w14:textId="2A47679F" w:rsidR="00E010D2" w:rsidRPr="00CB7BCB" w:rsidRDefault="00E010D2" w:rsidP="00CB7BCB">
            <w:pPr>
              <w:numPr>
                <w:ilvl w:val="0"/>
                <w:numId w:val="37"/>
              </w:numPr>
              <w:rPr>
                <w:rFonts w:cs="Segoe UI"/>
                <w:sz w:val="20"/>
                <w:szCs w:val="20"/>
                <w:lang w:eastAsia="en-AU"/>
              </w:rPr>
            </w:pPr>
            <w:r>
              <w:rPr>
                <w:rFonts w:cs="Segoe UI"/>
                <w:color w:val="000000"/>
                <w:sz w:val="20"/>
                <w:szCs w:val="20"/>
                <w:lang w:eastAsia="en-AU"/>
              </w:rPr>
              <w:t>Review your Reconciliation Action Plan</w:t>
            </w:r>
            <w:r w:rsidR="00571C4F">
              <w:rPr>
                <w:rFonts w:cs="Segoe UI"/>
                <w:color w:val="000000"/>
                <w:sz w:val="20"/>
                <w:szCs w:val="20"/>
                <w:lang w:eastAsia="en-AU"/>
              </w:rPr>
              <w:t>.</w:t>
            </w:r>
          </w:p>
        </w:tc>
        <w:tc>
          <w:tcPr>
            <w:tcW w:w="2126" w:type="dxa"/>
          </w:tcPr>
          <w:p w14:paraId="63086300" w14:textId="77777777" w:rsidR="00B95B5A" w:rsidRPr="00A9146C" w:rsidRDefault="00B95B5A" w:rsidP="00A9146C">
            <w:pPr>
              <w:rPr>
                <w:rFonts w:cs="Segoe UI"/>
                <w:i/>
                <w:sz w:val="20"/>
                <w:szCs w:val="20"/>
              </w:rPr>
            </w:pPr>
          </w:p>
        </w:tc>
        <w:tc>
          <w:tcPr>
            <w:tcW w:w="3827" w:type="dxa"/>
          </w:tcPr>
          <w:p w14:paraId="53CAEB37" w14:textId="77777777" w:rsidR="00B95B5A" w:rsidRPr="00A9146C" w:rsidRDefault="00B95B5A" w:rsidP="00A9146C">
            <w:pPr>
              <w:rPr>
                <w:rFonts w:cs="Segoe UI"/>
                <w:i/>
                <w:sz w:val="20"/>
                <w:szCs w:val="20"/>
              </w:rPr>
            </w:pPr>
          </w:p>
        </w:tc>
        <w:tc>
          <w:tcPr>
            <w:tcW w:w="4678" w:type="dxa"/>
          </w:tcPr>
          <w:p w14:paraId="2AAE6C42" w14:textId="77777777" w:rsidR="00B95B5A" w:rsidRPr="00A9146C" w:rsidRDefault="00B95B5A" w:rsidP="00A9146C">
            <w:pPr>
              <w:rPr>
                <w:rFonts w:cs="Segoe UI"/>
                <w:i/>
                <w:sz w:val="20"/>
                <w:szCs w:val="20"/>
              </w:rPr>
            </w:pPr>
          </w:p>
        </w:tc>
      </w:tr>
      <w:tr w:rsidR="00B95B5A" w:rsidRPr="00A9146C" w14:paraId="042887CA" w14:textId="77777777" w:rsidTr="007579B4">
        <w:trPr>
          <w:trHeight w:val="581"/>
        </w:trPr>
        <w:tc>
          <w:tcPr>
            <w:tcW w:w="4962" w:type="dxa"/>
          </w:tcPr>
          <w:p w14:paraId="2A6E8F2D" w14:textId="105F12C2" w:rsidR="00B95B5A" w:rsidRPr="00B95B5A" w:rsidRDefault="00B95B5A" w:rsidP="00573686">
            <w:pPr>
              <w:numPr>
                <w:ilvl w:val="0"/>
                <w:numId w:val="35"/>
              </w:numPr>
              <w:rPr>
                <w:rFonts w:cs="Segoe UI"/>
                <w:sz w:val="20"/>
                <w:szCs w:val="20"/>
              </w:rPr>
            </w:pPr>
            <w:r w:rsidRPr="00A9146C">
              <w:rPr>
                <w:rFonts w:cs="Segoe UI"/>
                <w:color w:val="000000"/>
                <w:sz w:val="20"/>
                <w:szCs w:val="20"/>
                <w:lang w:eastAsia="en-AU"/>
              </w:rPr>
              <w:t xml:space="preserve">We advertise vacancies in </w:t>
            </w:r>
            <w:r w:rsidR="007A6F2C">
              <w:rPr>
                <w:rFonts w:cs="Segoe UI"/>
                <w:color w:val="000000"/>
                <w:sz w:val="20"/>
                <w:szCs w:val="20"/>
                <w:lang w:eastAsia="en-AU"/>
              </w:rPr>
              <w:t>Aboriginal</w:t>
            </w:r>
            <w:r w:rsidRPr="00A9146C">
              <w:rPr>
                <w:rFonts w:cs="Segoe UI"/>
                <w:color w:val="000000"/>
                <w:sz w:val="20"/>
                <w:szCs w:val="20"/>
                <w:lang w:eastAsia="en-AU"/>
              </w:rPr>
              <w:t xml:space="preserve"> media</w:t>
            </w:r>
            <w:r w:rsidR="00571C4F">
              <w:rPr>
                <w:rFonts w:cs="Segoe UI"/>
                <w:color w:val="000000"/>
                <w:sz w:val="20"/>
                <w:szCs w:val="20"/>
                <w:lang w:eastAsia="en-AU"/>
              </w:rPr>
              <w:t>.</w:t>
            </w:r>
            <w:r w:rsidRPr="00A9146C">
              <w:rPr>
                <w:rFonts w:cs="Segoe UI"/>
                <w:color w:val="000000"/>
                <w:sz w:val="20"/>
                <w:szCs w:val="20"/>
                <w:lang w:eastAsia="en-AU"/>
              </w:rPr>
              <w:t xml:space="preserve"> </w:t>
            </w:r>
          </w:p>
          <w:p w14:paraId="6E77711C" w14:textId="77777777" w:rsidR="00B95B5A" w:rsidRPr="00A9146C" w:rsidRDefault="00B95B5A" w:rsidP="00A9146C">
            <w:pPr>
              <w:rPr>
                <w:rFonts w:cs="Segoe UI"/>
                <w:color w:val="000000"/>
                <w:sz w:val="20"/>
                <w:szCs w:val="20"/>
                <w:lang w:eastAsia="en-AU"/>
              </w:rPr>
            </w:pPr>
          </w:p>
          <w:p w14:paraId="773B3A9D" w14:textId="7E00292D" w:rsidR="00B95B5A" w:rsidRDefault="00B95B5A" w:rsidP="00A9146C">
            <w:pPr>
              <w:rPr>
                <w:rStyle w:val="Emphasis"/>
              </w:rPr>
            </w:pPr>
            <w:r w:rsidRPr="00F05054">
              <w:rPr>
                <w:rStyle w:val="Emphasis"/>
              </w:rPr>
              <w:t>Tip</w:t>
            </w:r>
          </w:p>
          <w:p w14:paraId="1EFA70F3" w14:textId="08CBE31D" w:rsidR="00ED0C1B" w:rsidRPr="00F35725" w:rsidRDefault="00ED0C1B" w:rsidP="00A9146C">
            <w:pPr>
              <w:rPr>
                <w:rStyle w:val="Emphasis"/>
                <w:b w:val="0"/>
                <w:color w:val="auto"/>
              </w:rPr>
            </w:pPr>
            <w:r w:rsidRPr="00F35725">
              <w:rPr>
                <w:rStyle w:val="Emphasis"/>
                <w:b w:val="0"/>
                <w:color w:val="auto"/>
              </w:rPr>
              <w:t>For instance in the:</w:t>
            </w:r>
          </w:p>
          <w:p w14:paraId="36448FCC" w14:textId="77777777" w:rsidR="00B95B5A" w:rsidRDefault="00B95B5A" w:rsidP="00573686">
            <w:pPr>
              <w:numPr>
                <w:ilvl w:val="0"/>
                <w:numId w:val="38"/>
              </w:numPr>
              <w:rPr>
                <w:rFonts w:cs="Segoe UI"/>
                <w:color w:val="FF0000"/>
                <w:sz w:val="20"/>
                <w:szCs w:val="20"/>
                <w:lang w:eastAsia="en-AU"/>
              </w:rPr>
            </w:pPr>
            <w:r>
              <w:rPr>
                <w:rFonts w:cs="Segoe UI"/>
                <w:sz w:val="20"/>
                <w:szCs w:val="20"/>
              </w:rPr>
              <w:t xml:space="preserve">National Indigenous Times </w:t>
            </w:r>
            <w:hyperlink r:id="rId55" w:history="1">
              <w:r w:rsidRPr="00B61E4E">
                <w:rPr>
                  <w:rStyle w:val="Hyperlink"/>
                  <w:rFonts w:cs="Segoe UI"/>
                  <w:sz w:val="20"/>
                  <w:szCs w:val="20"/>
                  <w:lang w:eastAsia="en-AU"/>
                </w:rPr>
                <w:t>www.nit.com.au</w:t>
              </w:r>
            </w:hyperlink>
            <w:r>
              <w:rPr>
                <w:rFonts w:cs="Segoe UI"/>
                <w:sz w:val="20"/>
                <w:szCs w:val="20"/>
                <w:lang w:eastAsia="en-AU"/>
              </w:rPr>
              <w:t xml:space="preserve"> </w:t>
            </w:r>
          </w:p>
          <w:p w14:paraId="7F4D5B33" w14:textId="673899CF" w:rsidR="00B95B5A" w:rsidRPr="0030426D" w:rsidRDefault="00B95B5A" w:rsidP="00573686">
            <w:pPr>
              <w:numPr>
                <w:ilvl w:val="0"/>
                <w:numId w:val="38"/>
              </w:numPr>
              <w:rPr>
                <w:rFonts w:cs="Segoe UI"/>
                <w:color w:val="FF0000"/>
                <w:sz w:val="20"/>
                <w:szCs w:val="20"/>
                <w:lang w:eastAsia="en-AU"/>
              </w:rPr>
            </w:pPr>
            <w:r w:rsidRPr="0030426D">
              <w:rPr>
                <w:rFonts w:cs="Segoe UI"/>
                <w:sz w:val="20"/>
                <w:szCs w:val="20"/>
                <w:lang w:eastAsia="en-AU"/>
              </w:rPr>
              <w:t xml:space="preserve">Koori Mail </w:t>
            </w:r>
            <w:hyperlink r:id="rId56" w:history="1">
              <w:r w:rsidRPr="00B61E4E">
                <w:rPr>
                  <w:rStyle w:val="Hyperlink"/>
                  <w:rFonts w:cs="Segoe UI"/>
                  <w:sz w:val="20"/>
                  <w:szCs w:val="20"/>
                  <w:lang w:eastAsia="en-AU"/>
                </w:rPr>
                <w:t>www.koorimail.com</w:t>
              </w:r>
            </w:hyperlink>
            <w:r w:rsidR="00656D63">
              <w:rPr>
                <w:rFonts w:cs="Segoe UI"/>
                <w:sz w:val="20"/>
                <w:szCs w:val="20"/>
                <w:lang w:eastAsia="en-AU"/>
              </w:rPr>
              <w:t>.</w:t>
            </w:r>
          </w:p>
        </w:tc>
        <w:tc>
          <w:tcPr>
            <w:tcW w:w="2126" w:type="dxa"/>
          </w:tcPr>
          <w:p w14:paraId="55B0A86A" w14:textId="77777777" w:rsidR="00B95B5A" w:rsidRPr="00A9146C" w:rsidRDefault="00B95B5A" w:rsidP="00A9146C">
            <w:pPr>
              <w:rPr>
                <w:rFonts w:cs="Segoe UI"/>
                <w:i/>
                <w:sz w:val="20"/>
                <w:szCs w:val="20"/>
              </w:rPr>
            </w:pPr>
          </w:p>
        </w:tc>
        <w:tc>
          <w:tcPr>
            <w:tcW w:w="3827" w:type="dxa"/>
          </w:tcPr>
          <w:p w14:paraId="7539D221" w14:textId="77777777" w:rsidR="00B95B5A" w:rsidRPr="00A9146C" w:rsidRDefault="00B95B5A" w:rsidP="00A9146C">
            <w:pPr>
              <w:rPr>
                <w:rFonts w:cs="Segoe UI"/>
                <w:i/>
                <w:sz w:val="20"/>
                <w:szCs w:val="20"/>
              </w:rPr>
            </w:pPr>
          </w:p>
        </w:tc>
        <w:tc>
          <w:tcPr>
            <w:tcW w:w="4678" w:type="dxa"/>
          </w:tcPr>
          <w:p w14:paraId="463F4435" w14:textId="77777777" w:rsidR="00B95B5A" w:rsidRPr="00A9146C" w:rsidRDefault="00B95B5A" w:rsidP="00A9146C">
            <w:pPr>
              <w:rPr>
                <w:rFonts w:cs="Segoe UI"/>
                <w:i/>
                <w:sz w:val="20"/>
                <w:szCs w:val="20"/>
              </w:rPr>
            </w:pPr>
          </w:p>
        </w:tc>
      </w:tr>
      <w:tr w:rsidR="00B95B5A" w:rsidRPr="00A9146C" w14:paraId="099E99A1" w14:textId="77777777" w:rsidTr="000073B4">
        <w:trPr>
          <w:trHeight w:val="936"/>
        </w:trPr>
        <w:tc>
          <w:tcPr>
            <w:tcW w:w="4962" w:type="dxa"/>
          </w:tcPr>
          <w:p w14:paraId="21EDFE64" w14:textId="214430AE" w:rsidR="00B95B5A" w:rsidRPr="00A9146C" w:rsidRDefault="00B95B5A" w:rsidP="00573686">
            <w:pPr>
              <w:numPr>
                <w:ilvl w:val="0"/>
                <w:numId w:val="35"/>
              </w:numPr>
              <w:rPr>
                <w:rFonts w:cs="Segoe UI"/>
                <w:sz w:val="20"/>
                <w:szCs w:val="20"/>
              </w:rPr>
            </w:pPr>
            <w:r w:rsidRPr="00A9146C">
              <w:rPr>
                <w:rFonts w:cs="Segoe UI"/>
                <w:sz w:val="20"/>
                <w:szCs w:val="20"/>
                <w:lang w:eastAsia="en-AU"/>
              </w:rPr>
              <w:t xml:space="preserve">Our service actively recruits to attract </w:t>
            </w:r>
            <w:r w:rsidR="007A6F2C">
              <w:rPr>
                <w:rFonts w:cs="Segoe UI"/>
                <w:sz w:val="20"/>
                <w:szCs w:val="20"/>
                <w:lang w:eastAsia="en-AU"/>
              </w:rPr>
              <w:t>Aboriginal</w:t>
            </w:r>
            <w:r w:rsidRPr="00A9146C">
              <w:rPr>
                <w:rFonts w:cs="Segoe UI"/>
                <w:sz w:val="20"/>
                <w:szCs w:val="20"/>
                <w:lang w:eastAsia="en-AU"/>
              </w:rPr>
              <w:t xml:space="preserve"> </w:t>
            </w:r>
            <w:r w:rsidR="00ED0C1B" w:rsidRPr="00A9146C">
              <w:rPr>
                <w:rFonts w:cs="Segoe UI"/>
                <w:sz w:val="20"/>
                <w:szCs w:val="20"/>
                <w:lang w:eastAsia="en-AU"/>
              </w:rPr>
              <w:t>applica</w:t>
            </w:r>
            <w:r w:rsidR="00ED0C1B">
              <w:rPr>
                <w:rFonts w:cs="Segoe UI"/>
                <w:sz w:val="20"/>
                <w:szCs w:val="20"/>
                <w:lang w:eastAsia="en-AU"/>
              </w:rPr>
              <w:t>n</w:t>
            </w:r>
            <w:r w:rsidR="00ED0C1B" w:rsidRPr="00A9146C">
              <w:rPr>
                <w:rFonts w:cs="Segoe UI"/>
                <w:sz w:val="20"/>
                <w:szCs w:val="20"/>
                <w:lang w:eastAsia="en-AU"/>
              </w:rPr>
              <w:t>t</w:t>
            </w:r>
            <w:r w:rsidR="00ED0C1B">
              <w:rPr>
                <w:rFonts w:cs="Segoe UI"/>
                <w:sz w:val="20"/>
                <w:szCs w:val="20"/>
                <w:lang w:eastAsia="en-AU"/>
              </w:rPr>
              <w:t>s</w:t>
            </w:r>
            <w:r w:rsidR="00ED0C1B" w:rsidRPr="00A9146C">
              <w:rPr>
                <w:rFonts w:cs="Segoe UI"/>
                <w:sz w:val="20"/>
                <w:szCs w:val="20"/>
                <w:lang w:eastAsia="en-AU"/>
              </w:rPr>
              <w:t xml:space="preserve"> </w:t>
            </w:r>
            <w:r w:rsidRPr="00A9146C">
              <w:rPr>
                <w:rFonts w:cs="Segoe UI"/>
                <w:sz w:val="20"/>
                <w:szCs w:val="20"/>
                <w:lang w:eastAsia="en-AU"/>
              </w:rPr>
              <w:t>for employment</w:t>
            </w:r>
            <w:r w:rsidR="00ED0C1B">
              <w:rPr>
                <w:rFonts w:cs="Segoe UI"/>
                <w:sz w:val="20"/>
                <w:szCs w:val="20"/>
                <w:lang w:eastAsia="en-AU"/>
              </w:rPr>
              <w:t>.</w:t>
            </w:r>
          </w:p>
          <w:p w14:paraId="42450A09" w14:textId="77777777" w:rsidR="00B95B5A" w:rsidRPr="00A9146C" w:rsidRDefault="00B95B5A" w:rsidP="00A9146C">
            <w:pPr>
              <w:rPr>
                <w:rFonts w:cs="Segoe UI"/>
                <w:sz w:val="20"/>
                <w:szCs w:val="20"/>
                <w:lang w:eastAsia="en-AU"/>
              </w:rPr>
            </w:pPr>
          </w:p>
          <w:p w14:paraId="6D9ECE96" w14:textId="01717AC9" w:rsidR="00B95B5A" w:rsidRPr="00B95B5A" w:rsidRDefault="00B95B5A" w:rsidP="00A9146C">
            <w:pPr>
              <w:rPr>
                <w:rStyle w:val="Emphasis"/>
              </w:rPr>
            </w:pPr>
            <w:r w:rsidRPr="00B95B5A">
              <w:rPr>
                <w:rStyle w:val="Emphasis"/>
              </w:rPr>
              <w:t>Tips</w:t>
            </w:r>
          </w:p>
          <w:p w14:paraId="00685019" w14:textId="023B715A" w:rsidR="00E010D2" w:rsidRDefault="00E010D2" w:rsidP="00573686">
            <w:pPr>
              <w:numPr>
                <w:ilvl w:val="0"/>
                <w:numId w:val="39"/>
              </w:numPr>
              <w:rPr>
                <w:rFonts w:cs="Segoe UI"/>
                <w:sz w:val="20"/>
                <w:szCs w:val="20"/>
                <w:lang w:eastAsia="en-AU"/>
              </w:rPr>
            </w:pPr>
            <w:r>
              <w:rPr>
                <w:rFonts w:cs="Segoe UI"/>
                <w:sz w:val="20"/>
                <w:szCs w:val="20"/>
                <w:lang w:eastAsia="en-AU"/>
              </w:rPr>
              <w:t>Check if applicant information clearly states Aboriginal people are encouraged to apply</w:t>
            </w:r>
            <w:r w:rsidR="00ED0C1B">
              <w:rPr>
                <w:rFonts w:cs="Segoe UI"/>
                <w:sz w:val="20"/>
                <w:szCs w:val="20"/>
                <w:lang w:eastAsia="en-AU"/>
              </w:rPr>
              <w:t xml:space="preserve"> and/or </w:t>
            </w:r>
            <w:r>
              <w:rPr>
                <w:rFonts w:cs="Segoe UI"/>
                <w:sz w:val="20"/>
                <w:szCs w:val="20"/>
                <w:lang w:eastAsia="en-AU"/>
              </w:rPr>
              <w:t>if positions are Aboriginal identified positions</w:t>
            </w:r>
            <w:r w:rsidR="00ED0C1B">
              <w:rPr>
                <w:rFonts w:cs="Segoe UI"/>
                <w:sz w:val="20"/>
                <w:szCs w:val="20"/>
                <w:lang w:eastAsia="en-AU"/>
              </w:rPr>
              <w:t>.</w:t>
            </w:r>
          </w:p>
          <w:p w14:paraId="3CD58F72" w14:textId="28A65D61" w:rsidR="00B95B5A" w:rsidRDefault="00B95B5A" w:rsidP="00573686">
            <w:pPr>
              <w:numPr>
                <w:ilvl w:val="0"/>
                <w:numId w:val="39"/>
              </w:numPr>
              <w:rPr>
                <w:rFonts w:cs="Segoe UI"/>
                <w:sz w:val="20"/>
                <w:szCs w:val="20"/>
                <w:lang w:eastAsia="en-AU"/>
              </w:rPr>
            </w:pPr>
            <w:r w:rsidRPr="0030426D">
              <w:rPr>
                <w:rFonts w:cs="Segoe UI"/>
                <w:sz w:val="20"/>
                <w:szCs w:val="20"/>
                <w:lang w:eastAsia="en-AU"/>
              </w:rPr>
              <w:t xml:space="preserve">Link with </w:t>
            </w:r>
            <w:r w:rsidR="007A6F2C">
              <w:rPr>
                <w:rFonts w:cs="Segoe UI"/>
                <w:sz w:val="20"/>
                <w:szCs w:val="20"/>
                <w:lang w:eastAsia="en-AU"/>
              </w:rPr>
              <w:t>Aboriginal</w:t>
            </w:r>
            <w:r w:rsidRPr="0030426D">
              <w:rPr>
                <w:rFonts w:cs="Segoe UI"/>
                <w:sz w:val="20"/>
                <w:szCs w:val="20"/>
                <w:lang w:eastAsia="en-AU"/>
              </w:rPr>
              <w:t xml:space="preserve"> workers employed within Job Networks</w:t>
            </w:r>
            <w:r w:rsidR="00ED0C1B">
              <w:rPr>
                <w:rFonts w:cs="Segoe UI"/>
                <w:sz w:val="20"/>
                <w:szCs w:val="20"/>
                <w:lang w:eastAsia="en-AU"/>
              </w:rPr>
              <w:t>.</w:t>
            </w:r>
          </w:p>
          <w:p w14:paraId="67ECE360" w14:textId="6C2307DF" w:rsidR="00B95B5A" w:rsidRPr="00916C6E" w:rsidRDefault="00B95B5A" w:rsidP="00573686">
            <w:pPr>
              <w:numPr>
                <w:ilvl w:val="0"/>
                <w:numId w:val="39"/>
              </w:numPr>
              <w:rPr>
                <w:rFonts w:cs="Segoe UI"/>
                <w:sz w:val="20"/>
                <w:szCs w:val="20"/>
                <w:lang w:eastAsia="en-AU"/>
              </w:rPr>
            </w:pPr>
            <w:r w:rsidRPr="00916C6E">
              <w:rPr>
                <w:rFonts w:cs="Segoe UI"/>
                <w:sz w:val="20"/>
                <w:szCs w:val="20"/>
                <w:lang w:eastAsia="en-AU"/>
              </w:rPr>
              <w:t xml:space="preserve">Link with the local </w:t>
            </w:r>
            <w:r w:rsidR="007A6F2C" w:rsidRPr="00916C6E">
              <w:rPr>
                <w:rFonts w:cs="Segoe UI"/>
                <w:sz w:val="20"/>
                <w:szCs w:val="20"/>
                <w:lang w:eastAsia="en-AU"/>
              </w:rPr>
              <w:t>Aboriginal</w:t>
            </w:r>
            <w:r w:rsidRPr="00916C6E">
              <w:rPr>
                <w:rFonts w:cs="Segoe UI"/>
                <w:sz w:val="20"/>
                <w:szCs w:val="20"/>
                <w:lang w:eastAsia="en-AU"/>
              </w:rPr>
              <w:t xml:space="preserve"> Employment Strategy group in your area</w:t>
            </w:r>
            <w:r w:rsidR="00916C6E" w:rsidRPr="00916C6E">
              <w:rPr>
                <w:rFonts w:cs="Segoe UI"/>
                <w:sz w:val="20"/>
                <w:szCs w:val="20"/>
                <w:lang w:eastAsia="en-AU"/>
              </w:rPr>
              <w:t>. S</w:t>
            </w:r>
            <w:r w:rsidRPr="000073B4">
              <w:rPr>
                <w:sz w:val="20"/>
                <w:szCs w:val="20"/>
                <w:lang w:eastAsia="en-AU"/>
              </w:rPr>
              <w:t xml:space="preserve">ee </w:t>
            </w:r>
            <w:hyperlink r:id="rId57" w:history="1">
              <w:r w:rsidR="000073B4" w:rsidRPr="00F32FD8">
                <w:rPr>
                  <w:rStyle w:val="Hyperlink"/>
                  <w:sz w:val="20"/>
                  <w:szCs w:val="20"/>
                  <w:lang w:eastAsia="en-AU"/>
                </w:rPr>
                <w:t>http://</w:t>
              </w:r>
              <w:r w:rsidR="000073B4" w:rsidRPr="00F32FD8">
                <w:rPr>
                  <w:rStyle w:val="Hyperlink"/>
                  <w:rFonts w:cs="Segoe UI"/>
                  <w:sz w:val="20"/>
                  <w:szCs w:val="20"/>
                  <w:lang w:eastAsia="en-AU"/>
                </w:rPr>
                <w:t>www.aes.org.au</w:t>
              </w:r>
            </w:hyperlink>
            <w:r w:rsidR="000073B4">
              <w:rPr>
                <w:rFonts w:cs="Segoe UI"/>
                <w:sz w:val="20"/>
                <w:szCs w:val="20"/>
                <w:lang w:eastAsia="en-AU"/>
              </w:rPr>
              <w:t xml:space="preserve">. </w:t>
            </w:r>
          </w:p>
          <w:p w14:paraId="05DBD5BC" w14:textId="7B8F0017" w:rsidR="00B95B5A" w:rsidRPr="00D1027E" w:rsidRDefault="00B95B5A" w:rsidP="00573686">
            <w:pPr>
              <w:numPr>
                <w:ilvl w:val="0"/>
                <w:numId w:val="39"/>
              </w:numPr>
              <w:rPr>
                <w:rFonts w:cs="Segoe UI"/>
                <w:sz w:val="20"/>
                <w:szCs w:val="20"/>
                <w:lang w:eastAsia="en-AU"/>
              </w:rPr>
            </w:pPr>
            <w:r w:rsidRPr="0030426D">
              <w:rPr>
                <w:rFonts w:cs="Segoe UI"/>
                <w:sz w:val="20"/>
                <w:szCs w:val="20"/>
                <w:lang w:eastAsia="en-AU"/>
              </w:rPr>
              <w:t xml:space="preserve">Advertise in </w:t>
            </w:r>
            <w:r w:rsidR="007A6F2C">
              <w:rPr>
                <w:rFonts w:cs="Segoe UI"/>
                <w:sz w:val="20"/>
                <w:szCs w:val="20"/>
                <w:lang w:eastAsia="en-AU"/>
              </w:rPr>
              <w:t>Aboriginal</w:t>
            </w:r>
            <w:r>
              <w:rPr>
                <w:rFonts w:cs="Segoe UI"/>
                <w:sz w:val="20"/>
                <w:szCs w:val="20"/>
                <w:lang w:eastAsia="en-AU"/>
              </w:rPr>
              <w:t xml:space="preserve"> media and through </w:t>
            </w:r>
            <w:r w:rsidR="007A6F2C">
              <w:rPr>
                <w:rFonts w:cs="Segoe UI"/>
                <w:sz w:val="20"/>
                <w:szCs w:val="20"/>
                <w:lang w:eastAsia="en-AU"/>
              </w:rPr>
              <w:t>Aboriginal</w:t>
            </w:r>
            <w:r>
              <w:rPr>
                <w:rFonts w:cs="Segoe UI"/>
                <w:sz w:val="20"/>
                <w:szCs w:val="20"/>
                <w:lang w:eastAsia="en-AU"/>
              </w:rPr>
              <w:t xml:space="preserve"> n</w:t>
            </w:r>
            <w:r w:rsidRPr="0030426D">
              <w:rPr>
                <w:rFonts w:cs="Segoe UI"/>
                <w:sz w:val="20"/>
                <w:szCs w:val="20"/>
                <w:lang w:eastAsia="en-AU"/>
              </w:rPr>
              <w:t>etworks</w:t>
            </w:r>
            <w:r w:rsidR="00ED0C1B">
              <w:rPr>
                <w:rFonts w:cs="Segoe UI"/>
                <w:sz w:val="20"/>
                <w:szCs w:val="20"/>
                <w:lang w:eastAsia="en-AU"/>
              </w:rPr>
              <w:t>.</w:t>
            </w:r>
          </w:p>
        </w:tc>
        <w:tc>
          <w:tcPr>
            <w:tcW w:w="2126" w:type="dxa"/>
          </w:tcPr>
          <w:p w14:paraId="5DA34A70" w14:textId="77777777" w:rsidR="00B95B5A" w:rsidRPr="00A9146C" w:rsidRDefault="00B95B5A" w:rsidP="00A9146C">
            <w:pPr>
              <w:rPr>
                <w:rFonts w:cs="Segoe UI"/>
                <w:i/>
                <w:sz w:val="20"/>
                <w:szCs w:val="20"/>
              </w:rPr>
            </w:pPr>
          </w:p>
        </w:tc>
        <w:tc>
          <w:tcPr>
            <w:tcW w:w="3827" w:type="dxa"/>
          </w:tcPr>
          <w:p w14:paraId="5C6B8CEB" w14:textId="77777777" w:rsidR="00B95B5A" w:rsidRPr="00A9146C" w:rsidRDefault="00B95B5A" w:rsidP="00A9146C">
            <w:pPr>
              <w:rPr>
                <w:rFonts w:cs="Segoe UI"/>
                <w:i/>
                <w:sz w:val="20"/>
                <w:szCs w:val="20"/>
              </w:rPr>
            </w:pPr>
          </w:p>
        </w:tc>
        <w:tc>
          <w:tcPr>
            <w:tcW w:w="4678" w:type="dxa"/>
          </w:tcPr>
          <w:p w14:paraId="2509F23B" w14:textId="77777777" w:rsidR="00B95B5A" w:rsidRPr="00A9146C" w:rsidRDefault="00B95B5A" w:rsidP="00A9146C">
            <w:pPr>
              <w:rPr>
                <w:rFonts w:cs="Segoe UI"/>
                <w:i/>
                <w:sz w:val="20"/>
                <w:szCs w:val="20"/>
              </w:rPr>
            </w:pPr>
          </w:p>
        </w:tc>
      </w:tr>
      <w:tr w:rsidR="00B95B5A" w:rsidRPr="00A9146C" w14:paraId="0D210362" w14:textId="77777777" w:rsidTr="007579B4">
        <w:trPr>
          <w:trHeight w:val="1343"/>
        </w:trPr>
        <w:tc>
          <w:tcPr>
            <w:tcW w:w="4962" w:type="dxa"/>
          </w:tcPr>
          <w:p w14:paraId="247860F3" w14:textId="2152B7BC" w:rsidR="00B95B5A" w:rsidRPr="00B95B5A" w:rsidRDefault="00B95B5A" w:rsidP="00573686">
            <w:pPr>
              <w:numPr>
                <w:ilvl w:val="0"/>
                <w:numId w:val="35"/>
              </w:numPr>
              <w:rPr>
                <w:rFonts w:cs="Segoe UI"/>
                <w:sz w:val="20"/>
                <w:szCs w:val="20"/>
              </w:rPr>
            </w:pPr>
            <w:r w:rsidRPr="00A9146C">
              <w:rPr>
                <w:rFonts w:cs="Segoe UI"/>
                <w:color w:val="000000"/>
                <w:sz w:val="20"/>
                <w:szCs w:val="20"/>
                <w:lang w:eastAsia="en-AU"/>
              </w:rPr>
              <w:t xml:space="preserve">Our employment policies, agreements </w:t>
            </w:r>
            <w:r>
              <w:rPr>
                <w:rFonts w:cs="Segoe UI"/>
                <w:color w:val="000000"/>
                <w:sz w:val="20"/>
                <w:szCs w:val="20"/>
                <w:lang w:eastAsia="en-AU"/>
              </w:rPr>
              <w:t>and</w:t>
            </w:r>
            <w:r w:rsidRPr="00A9146C">
              <w:rPr>
                <w:rFonts w:cs="Segoe UI"/>
                <w:color w:val="000000"/>
                <w:sz w:val="20"/>
                <w:szCs w:val="20"/>
                <w:lang w:eastAsia="en-AU"/>
              </w:rPr>
              <w:t xml:space="preserve"> contracts reflect access to flexible </w:t>
            </w:r>
            <w:r>
              <w:rPr>
                <w:rFonts w:cs="Segoe UI"/>
                <w:color w:val="000000"/>
                <w:sz w:val="20"/>
                <w:szCs w:val="20"/>
                <w:lang w:eastAsia="en-AU"/>
              </w:rPr>
              <w:t>and</w:t>
            </w:r>
            <w:r w:rsidRPr="00A9146C">
              <w:rPr>
                <w:rFonts w:cs="Segoe UI"/>
                <w:color w:val="000000"/>
                <w:sz w:val="20"/>
                <w:szCs w:val="20"/>
                <w:lang w:eastAsia="en-AU"/>
              </w:rPr>
              <w:t xml:space="preserve"> culturally appropriate work practices </w:t>
            </w:r>
            <w:r w:rsidR="00F35725">
              <w:rPr>
                <w:rFonts w:cs="Segoe UI"/>
                <w:color w:val="000000"/>
                <w:sz w:val="20"/>
                <w:szCs w:val="20"/>
                <w:lang w:eastAsia="en-AU"/>
              </w:rPr>
              <w:t>for</w:t>
            </w:r>
            <w:r w:rsidRPr="00A9146C">
              <w:rPr>
                <w:rFonts w:cs="Segoe UI"/>
                <w:color w:val="000000"/>
                <w:sz w:val="20"/>
                <w:szCs w:val="20"/>
                <w:lang w:eastAsia="en-AU"/>
              </w:rPr>
              <w:t xml:space="preserve"> </w:t>
            </w:r>
            <w:r w:rsidR="007A6F2C">
              <w:rPr>
                <w:rFonts w:cs="Segoe UI"/>
                <w:color w:val="000000"/>
                <w:sz w:val="20"/>
                <w:szCs w:val="20"/>
                <w:lang w:eastAsia="en-AU"/>
              </w:rPr>
              <w:t>Aboriginal</w:t>
            </w:r>
            <w:r w:rsidRPr="00A9146C">
              <w:rPr>
                <w:rFonts w:cs="Segoe UI"/>
                <w:color w:val="000000"/>
                <w:sz w:val="20"/>
                <w:szCs w:val="20"/>
                <w:lang w:eastAsia="en-AU"/>
              </w:rPr>
              <w:t xml:space="preserve"> employees</w:t>
            </w:r>
            <w:r w:rsidR="00ED0C1B">
              <w:rPr>
                <w:rFonts w:cs="Segoe UI"/>
                <w:color w:val="000000"/>
                <w:sz w:val="20"/>
                <w:szCs w:val="20"/>
                <w:lang w:eastAsia="en-AU"/>
              </w:rPr>
              <w:t>.</w:t>
            </w:r>
          </w:p>
          <w:p w14:paraId="392C0B3E" w14:textId="77777777" w:rsidR="00B95B5A" w:rsidRDefault="00B95B5A" w:rsidP="00A9146C">
            <w:pPr>
              <w:rPr>
                <w:rFonts w:cs="Segoe UI"/>
                <w:color w:val="000000"/>
                <w:sz w:val="20"/>
                <w:szCs w:val="20"/>
                <w:lang w:eastAsia="en-AU"/>
              </w:rPr>
            </w:pPr>
          </w:p>
          <w:p w14:paraId="69B80F81" w14:textId="16F1ED9A" w:rsidR="00B95B5A" w:rsidRDefault="00B95B5A" w:rsidP="00A9146C">
            <w:pPr>
              <w:rPr>
                <w:rStyle w:val="Emphasis"/>
              </w:rPr>
            </w:pPr>
            <w:r w:rsidRPr="00B95B5A">
              <w:rPr>
                <w:rStyle w:val="Emphasis"/>
              </w:rPr>
              <w:t>Tip</w:t>
            </w:r>
          </w:p>
          <w:p w14:paraId="5537BABA" w14:textId="77777777" w:rsidR="00AF0218" w:rsidRPr="00AF0218" w:rsidRDefault="00AF0218" w:rsidP="00E010D2">
            <w:pPr>
              <w:rPr>
                <w:rStyle w:val="Emphasis"/>
                <w:b w:val="0"/>
                <w:color w:val="auto"/>
                <w:szCs w:val="20"/>
              </w:rPr>
            </w:pPr>
            <w:r w:rsidRPr="00AF0218">
              <w:rPr>
                <w:rStyle w:val="Emphasis"/>
                <w:b w:val="0"/>
                <w:color w:val="auto"/>
                <w:szCs w:val="20"/>
              </w:rPr>
              <w:t xml:space="preserve">Review the below resources: </w:t>
            </w:r>
          </w:p>
          <w:p w14:paraId="56035CDE" w14:textId="66ADBAAC" w:rsidR="00AF0218" w:rsidRPr="000073B4" w:rsidRDefault="006A6BBD" w:rsidP="000954CC">
            <w:pPr>
              <w:numPr>
                <w:ilvl w:val="0"/>
                <w:numId w:val="40"/>
              </w:numPr>
              <w:rPr>
                <w:sz w:val="20"/>
                <w:szCs w:val="20"/>
              </w:rPr>
            </w:pPr>
            <w:r w:rsidRPr="000073B4">
              <w:rPr>
                <w:sz w:val="20"/>
                <w:szCs w:val="20"/>
              </w:rPr>
              <w:t>Getting I</w:t>
            </w:r>
            <w:r w:rsidR="00DD5779" w:rsidRPr="000073B4">
              <w:rPr>
                <w:sz w:val="20"/>
                <w:szCs w:val="20"/>
              </w:rPr>
              <w:t xml:space="preserve">t </w:t>
            </w:r>
            <w:r w:rsidRPr="000073B4">
              <w:rPr>
                <w:sz w:val="20"/>
                <w:szCs w:val="20"/>
              </w:rPr>
              <w:t>R</w:t>
            </w:r>
            <w:r w:rsidR="00DD5779" w:rsidRPr="000073B4">
              <w:rPr>
                <w:sz w:val="20"/>
                <w:szCs w:val="20"/>
              </w:rPr>
              <w:t xml:space="preserve">ight </w:t>
            </w:r>
            <w:r w:rsidRPr="000073B4">
              <w:rPr>
                <w:sz w:val="20"/>
                <w:szCs w:val="20"/>
              </w:rPr>
              <w:t>E</w:t>
            </w:r>
            <w:r w:rsidR="00DD5779" w:rsidRPr="000073B4">
              <w:rPr>
                <w:sz w:val="20"/>
                <w:szCs w:val="20"/>
              </w:rPr>
              <w:t xml:space="preserve">mploying </w:t>
            </w:r>
            <w:r w:rsidRPr="000073B4">
              <w:rPr>
                <w:sz w:val="20"/>
                <w:szCs w:val="20"/>
              </w:rPr>
              <w:t>I</w:t>
            </w:r>
            <w:r w:rsidR="00DD5779" w:rsidRPr="000073B4">
              <w:rPr>
                <w:sz w:val="20"/>
                <w:szCs w:val="20"/>
              </w:rPr>
              <w:t>ndigenous Australians: A guide for employers</w:t>
            </w:r>
            <w:r w:rsidR="00AF0218" w:rsidRPr="000073B4">
              <w:rPr>
                <w:rStyle w:val="Emphasis"/>
                <w:b w:val="0"/>
                <w:color w:val="auto"/>
                <w:szCs w:val="20"/>
              </w:rPr>
              <w:t xml:space="preserve"> </w:t>
            </w:r>
            <w:hyperlink r:id="rId58" w:history="1">
              <w:r w:rsidR="00DD5779" w:rsidRPr="000073B4">
                <w:rPr>
                  <w:rStyle w:val="Hyperlink"/>
                  <w:sz w:val="20"/>
                  <w:szCs w:val="20"/>
                </w:rPr>
                <w:t>http://www.wpcgroup.org.au/images/stories/pdf/employingindigenousaustraliansguide.pdf</w:t>
              </w:r>
            </w:hyperlink>
            <w:r w:rsidR="00DD5779" w:rsidRPr="000073B4">
              <w:rPr>
                <w:rStyle w:val="Emphasis"/>
                <w:b w:val="0"/>
                <w:color w:val="auto"/>
                <w:szCs w:val="20"/>
              </w:rPr>
              <w:t xml:space="preserve"> </w:t>
            </w:r>
            <w:r w:rsidR="00AF0218" w:rsidRPr="000073B4">
              <w:rPr>
                <w:rStyle w:val="Emphasis"/>
                <w:b w:val="0"/>
                <w:color w:val="auto"/>
                <w:szCs w:val="20"/>
              </w:rPr>
              <w:t>(</w:t>
            </w:r>
            <w:r w:rsidR="00AF0218" w:rsidRPr="000073B4">
              <w:rPr>
                <w:sz w:val="20"/>
                <w:szCs w:val="20"/>
              </w:rPr>
              <w:t>NSW DEEWR</w:t>
            </w:r>
            <w:r w:rsidR="009C05CE" w:rsidRPr="000073B4">
              <w:rPr>
                <w:sz w:val="20"/>
                <w:szCs w:val="20"/>
              </w:rPr>
              <w:t>, 2003)</w:t>
            </w:r>
          </w:p>
          <w:p w14:paraId="5A0E8EAF" w14:textId="5E0FC3FE" w:rsidR="00AF0218" w:rsidRPr="000073B4" w:rsidRDefault="00DD5779" w:rsidP="00DD5779">
            <w:pPr>
              <w:numPr>
                <w:ilvl w:val="0"/>
                <w:numId w:val="40"/>
              </w:numPr>
              <w:rPr>
                <w:iCs/>
                <w:sz w:val="20"/>
                <w:szCs w:val="20"/>
              </w:rPr>
            </w:pPr>
            <w:r w:rsidRPr="000073B4">
              <w:rPr>
                <w:sz w:val="20"/>
                <w:szCs w:val="20"/>
              </w:rPr>
              <w:t>Australian Government information for employers</w:t>
            </w:r>
            <w:r w:rsidR="00AF0218" w:rsidRPr="000073B4">
              <w:rPr>
                <w:sz w:val="20"/>
                <w:szCs w:val="20"/>
              </w:rPr>
              <w:t xml:space="preserve"> </w:t>
            </w:r>
            <w:hyperlink r:id="rId59" w:history="1">
              <w:r w:rsidRPr="000073B4">
                <w:rPr>
                  <w:rStyle w:val="Hyperlink"/>
                  <w:sz w:val="20"/>
                  <w:szCs w:val="20"/>
                </w:rPr>
                <w:t>http://www.australia.gov.au/information-and-services/business-and-industry/abn-acn-business-management/employer-information</w:t>
              </w:r>
            </w:hyperlink>
          </w:p>
          <w:p w14:paraId="7B84A7D6" w14:textId="1522F788" w:rsidR="00B95B5A" w:rsidRPr="00AF0218" w:rsidRDefault="00DD5779">
            <w:pPr>
              <w:numPr>
                <w:ilvl w:val="0"/>
                <w:numId w:val="40"/>
              </w:numPr>
              <w:rPr>
                <w:iCs/>
                <w:sz w:val="20"/>
                <w:szCs w:val="20"/>
              </w:rPr>
            </w:pPr>
            <w:r w:rsidRPr="000073B4">
              <w:rPr>
                <w:sz w:val="20"/>
                <w:szCs w:val="20"/>
              </w:rPr>
              <w:t xml:space="preserve">Guide to </w:t>
            </w:r>
            <w:r w:rsidR="006A6BBD" w:rsidRPr="000073B4">
              <w:rPr>
                <w:sz w:val="20"/>
                <w:szCs w:val="20"/>
              </w:rPr>
              <w:t>W</w:t>
            </w:r>
            <w:r w:rsidRPr="000073B4">
              <w:rPr>
                <w:sz w:val="20"/>
                <w:szCs w:val="20"/>
              </w:rPr>
              <w:t xml:space="preserve">orking with Indigenous Australian Staff </w:t>
            </w:r>
            <w:hyperlink r:id="rId60" w:history="1">
              <w:r w:rsidRPr="000073B4">
                <w:rPr>
                  <w:rStyle w:val="Hyperlink"/>
                  <w:sz w:val="20"/>
                  <w:szCs w:val="20"/>
                </w:rPr>
                <w:t>https://www.csu.edu.au/__data/assets/pdf_file/0006/851415/Working-with-Indigenous-Australian-Staff.pdf</w:t>
              </w:r>
            </w:hyperlink>
            <w:r w:rsidR="00AF0218" w:rsidRPr="000073B4">
              <w:rPr>
                <w:sz w:val="20"/>
                <w:szCs w:val="20"/>
              </w:rPr>
              <w:t xml:space="preserve"> (Charles Sturt University</w:t>
            </w:r>
            <w:r w:rsidR="00302DE2" w:rsidRPr="000073B4">
              <w:rPr>
                <w:sz w:val="20"/>
                <w:szCs w:val="20"/>
              </w:rPr>
              <w:t>, date unknown).</w:t>
            </w:r>
          </w:p>
        </w:tc>
        <w:tc>
          <w:tcPr>
            <w:tcW w:w="2126" w:type="dxa"/>
          </w:tcPr>
          <w:p w14:paraId="2B27BBE6" w14:textId="77777777" w:rsidR="00B95B5A" w:rsidRPr="00A9146C" w:rsidRDefault="00B95B5A" w:rsidP="00A9146C">
            <w:pPr>
              <w:rPr>
                <w:rFonts w:cs="Segoe UI"/>
                <w:i/>
                <w:sz w:val="20"/>
                <w:szCs w:val="20"/>
              </w:rPr>
            </w:pPr>
          </w:p>
        </w:tc>
        <w:tc>
          <w:tcPr>
            <w:tcW w:w="3827" w:type="dxa"/>
          </w:tcPr>
          <w:p w14:paraId="2E602379" w14:textId="77777777" w:rsidR="00B95B5A" w:rsidRPr="00A9146C" w:rsidRDefault="00B95B5A" w:rsidP="00A9146C">
            <w:pPr>
              <w:rPr>
                <w:rFonts w:cs="Segoe UI"/>
                <w:i/>
                <w:sz w:val="20"/>
                <w:szCs w:val="20"/>
              </w:rPr>
            </w:pPr>
          </w:p>
        </w:tc>
        <w:tc>
          <w:tcPr>
            <w:tcW w:w="4678" w:type="dxa"/>
          </w:tcPr>
          <w:p w14:paraId="393DA649" w14:textId="77777777" w:rsidR="00B95B5A" w:rsidRPr="00A9146C" w:rsidRDefault="00B95B5A" w:rsidP="00A9146C">
            <w:pPr>
              <w:rPr>
                <w:rFonts w:cs="Segoe UI"/>
                <w:i/>
                <w:sz w:val="20"/>
                <w:szCs w:val="20"/>
              </w:rPr>
            </w:pPr>
          </w:p>
        </w:tc>
      </w:tr>
      <w:tr w:rsidR="00E010D2" w:rsidRPr="00A9146C" w14:paraId="03CF22BA" w14:textId="77777777" w:rsidTr="007579B4">
        <w:trPr>
          <w:trHeight w:val="1343"/>
        </w:trPr>
        <w:tc>
          <w:tcPr>
            <w:tcW w:w="4962" w:type="dxa"/>
          </w:tcPr>
          <w:p w14:paraId="468B774E" w14:textId="40E44E78" w:rsidR="00E010D2" w:rsidRDefault="00E010D2" w:rsidP="00573686">
            <w:pPr>
              <w:numPr>
                <w:ilvl w:val="0"/>
                <w:numId w:val="35"/>
              </w:numPr>
              <w:rPr>
                <w:rFonts w:cs="Segoe UI"/>
                <w:color w:val="000000"/>
                <w:sz w:val="20"/>
                <w:szCs w:val="20"/>
                <w:lang w:eastAsia="en-AU"/>
              </w:rPr>
            </w:pPr>
            <w:r>
              <w:rPr>
                <w:rFonts w:cs="Segoe UI"/>
                <w:color w:val="000000"/>
                <w:sz w:val="20"/>
                <w:szCs w:val="20"/>
                <w:lang w:eastAsia="en-AU"/>
              </w:rPr>
              <w:t>We have processes in place for identifying and engaging Aboriginal service providers</w:t>
            </w:r>
            <w:r w:rsidR="009368AB">
              <w:rPr>
                <w:rFonts w:cs="Segoe UI"/>
                <w:color w:val="000000"/>
                <w:sz w:val="20"/>
                <w:szCs w:val="20"/>
                <w:lang w:eastAsia="en-AU"/>
              </w:rPr>
              <w:t>.</w:t>
            </w:r>
          </w:p>
          <w:p w14:paraId="6F6CC7B8" w14:textId="77777777" w:rsidR="00E010D2" w:rsidRDefault="00E010D2" w:rsidP="00E010D2">
            <w:pPr>
              <w:rPr>
                <w:rFonts w:cs="Segoe UI"/>
                <w:color w:val="000000"/>
                <w:sz w:val="20"/>
                <w:szCs w:val="20"/>
                <w:lang w:eastAsia="en-AU"/>
              </w:rPr>
            </w:pPr>
          </w:p>
          <w:p w14:paraId="11A31BA0" w14:textId="77777777" w:rsidR="009368AB" w:rsidRDefault="009368AB" w:rsidP="00E010D2">
            <w:pPr>
              <w:rPr>
                <w:rFonts w:cs="Segoe UI"/>
                <w:color w:val="000000"/>
                <w:sz w:val="20"/>
                <w:szCs w:val="20"/>
                <w:lang w:eastAsia="en-AU"/>
              </w:rPr>
            </w:pPr>
          </w:p>
          <w:p w14:paraId="3B36DC9F" w14:textId="797EEC5A" w:rsidR="00E010D2" w:rsidRDefault="00E010D2" w:rsidP="00E010D2">
            <w:pPr>
              <w:rPr>
                <w:rFonts w:cs="Segoe UI"/>
                <w:color w:val="000000"/>
                <w:sz w:val="20"/>
                <w:szCs w:val="20"/>
                <w:lang w:eastAsia="en-AU"/>
              </w:rPr>
            </w:pPr>
            <w:r w:rsidRPr="00EF2561">
              <w:rPr>
                <w:rStyle w:val="Emphasis"/>
              </w:rPr>
              <w:t>Tips</w:t>
            </w:r>
          </w:p>
          <w:p w14:paraId="42BAA67D" w14:textId="54CA5318" w:rsidR="00EF2561" w:rsidRDefault="00EF2561" w:rsidP="00EF2561">
            <w:pPr>
              <w:pStyle w:val="ListParagraph"/>
              <w:numPr>
                <w:ilvl w:val="0"/>
                <w:numId w:val="48"/>
              </w:numPr>
              <w:rPr>
                <w:rFonts w:cs="Segoe UI"/>
                <w:sz w:val="20"/>
                <w:szCs w:val="20"/>
                <w:lang w:eastAsia="en-AU"/>
              </w:rPr>
            </w:pPr>
            <w:r w:rsidRPr="004E3C86">
              <w:rPr>
                <w:rFonts w:cs="Segoe UI"/>
                <w:sz w:val="20"/>
                <w:szCs w:val="20"/>
                <w:lang w:eastAsia="en-AU"/>
              </w:rPr>
              <w:t>Talk to your admin</w:t>
            </w:r>
            <w:r w:rsidR="009368AB">
              <w:rPr>
                <w:rFonts w:cs="Segoe UI"/>
                <w:sz w:val="20"/>
                <w:szCs w:val="20"/>
                <w:lang w:eastAsia="en-AU"/>
              </w:rPr>
              <w:t>istration</w:t>
            </w:r>
            <w:r w:rsidRPr="004E3C86">
              <w:rPr>
                <w:rFonts w:cs="Segoe UI"/>
                <w:sz w:val="20"/>
                <w:szCs w:val="20"/>
                <w:lang w:eastAsia="en-AU"/>
              </w:rPr>
              <w:t xml:space="preserve"> or business team to find out what suppliers you use</w:t>
            </w:r>
            <w:r>
              <w:rPr>
                <w:rFonts w:cs="Segoe UI"/>
                <w:sz w:val="20"/>
                <w:szCs w:val="20"/>
                <w:lang w:eastAsia="en-AU"/>
              </w:rPr>
              <w:t xml:space="preserve"> and what processes are in place to engage them</w:t>
            </w:r>
            <w:r w:rsidR="009368AB">
              <w:rPr>
                <w:rFonts w:cs="Segoe UI"/>
                <w:sz w:val="20"/>
                <w:szCs w:val="20"/>
                <w:lang w:eastAsia="en-AU"/>
              </w:rPr>
              <w:t>.</w:t>
            </w:r>
          </w:p>
          <w:p w14:paraId="0D91E460" w14:textId="0E02CDED" w:rsidR="00EF2561" w:rsidRPr="004E3C86" w:rsidRDefault="00EF2561" w:rsidP="00EF2561">
            <w:pPr>
              <w:pStyle w:val="ListParagraph"/>
              <w:numPr>
                <w:ilvl w:val="0"/>
                <w:numId w:val="48"/>
              </w:numPr>
              <w:rPr>
                <w:rFonts w:cs="Segoe UI"/>
                <w:sz w:val="20"/>
                <w:szCs w:val="20"/>
                <w:lang w:eastAsia="en-AU"/>
              </w:rPr>
            </w:pPr>
            <w:r w:rsidRPr="004E3C86">
              <w:rPr>
                <w:rFonts w:cs="Segoe UI"/>
                <w:sz w:val="20"/>
                <w:szCs w:val="20"/>
                <w:lang w:eastAsia="en-AU"/>
              </w:rPr>
              <w:t>Chec</w:t>
            </w:r>
            <w:r w:rsidR="00F35725">
              <w:rPr>
                <w:rFonts w:cs="Segoe UI"/>
                <w:sz w:val="20"/>
                <w:szCs w:val="20"/>
                <w:lang w:eastAsia="en-AU"/>
              </w:rPr>
              <w:t>k out the Supply Nation website</w:t>
            </w:r>
            <w:r w:rsidRPr="004E3C86">
              <w:rPr>
                <w:rFonts w:cs="Segoe UI"/>
                <w:sz w:val="20"/>
                <w:szCs w:val="20"/>
                <w:lang w:eastAsia="en-AU"/>
              </w:rPr>
              <w:t xml:space="preserve"> </w:t>
            </w:r>
            <w:hyperlink r:id="rId61" w:history="1">
              <w:r w:rsidRPr="004E3C86">
                <w:rPr>
                  <w:rStyle w:val="Hyperlink"/>
                  <w:sz w:val="20"/>
                  <w:szCs w:val="20"/>
                </w:rPr>
                <w:t>www.supplynation.org.au</w:t>
              </w:r>
            </w:hyperlink>
            <w:r w:rsidR="00916C6E">
              <w:rPr>
                <w:rFonts w:cs="Segoe UI"/>
                <w:sz w:val="20"/>
                <w:szCs w:val="20"/>
                <w:lang w:eastAsia="en-AU"/>
              </w:rPr>
              <w:t>.</w:t>
            </w:r>
          </w:p>
          <w:p w14:paraId="30F2FDFC" w14:textId="1CA2A7CF" w:rsidR="00E010D2" w:rsidRPr="00EF2561" w:rsidRDefault="00EF2561" w:rsidP="00EF2561">
            <w:pPr>
              <w:pStyle w:val="ListParagraph"/>
              <w:numPr>
                <w:ilvl w:val="0"/>
                <w:numId w:val="48"/>
              </w:numPr>
              <w:rPr>
                <w:rFonts w:cs="Segoe UI"/>
                <w:color w:val="000000"/>
                <w:sz w:val="20"/>
                <w:szCs w:val="20"/>
                <w:lang w:eastAsia="en-AU"/>
              </w:rPr>
            </w:pPr>
            <w:r w:rsidRPr="00EF2561">
              <w:rPr>
                <w:sz w:val="20"/>
                <w:szCs w:val="20"/>
              </w:rPr>
              <w:t>Consider if your organisation</w:t>
            </w:r>
            <w:r w:rsidR="00916C6E">
              <w:rPr>
                <w:sz w:val="20"/>
                <w:szCs w:val="20"/>
              </w:rPr>
              <w:t>’</w:t>
            </w:r>
            <w:r w:rsidRPr="00EF2561">
              <w:rPr>
                <w:sz w:val="20"/>
                <w:szCs w:val="20"/>
              </w:rPr>
              <w:t>s procurement protocols provide opportunities for Aboriginal suppliers to be considered</w:t>
            </w:r>
            <w:r>
              <w:rPr>
                <w:sz w:val="20"/>
                <w:szCs w:val="20"/>
              </w:rPr>
              <w:t xml:space="preserve"> or prioritised</w:t>
            </w:r>
            <w:r w:rsidR="009368AB">
              <w:rPr>
                <w:sz w:val="20"/>
                <w:szCs w:val="20"/>
              </w:rPr>
              <w:t>.</w:t>
            </w:r>
          </w:p>
        </w:tc>
        <w:tc>
          <w:tcPr>
            <w:tcW w:w="2126" w:type="dxa"/>
          </w:tcPr>
          <w:p w14:paraId="75066E7B" w14:textId="77777777" w:rsidR="00E010D2" w:rsidRPr="00A9146C" w:rsidRDefault="00E010D2" w:rsidP="00A9146C">
            <w:pPr>
              <w:rPr>
                <w:rFonts w:cs="Segoe UI"/>
                <w:i/>
                <w:sz w:val="20"/>
                <w:szCs w:val="20"/>
              </w:rPr>
            </w:pPr>
          </w:p>
        </w:tc>
        <w:tc>
          <w:tcPr>
            <w:tcW w:w="3827" w:type="dxa"/>
          </w:tcPr>
          <w:p w14:paraId="12C95EE5" w14:textId="77777777" w:rsidR="00E010D2" w:rsidRPr="00A9146C" w:rsidRDefault="00E010D2" w:rsidP="00A9146C">
            <w:pPr>
              <w:rPr>
                <w:rFonts w:cs="Segoe UI"/>
                <w:i/>
                <w:sz w:val="20"/>
                <w:szCs w:val="20"/>
              </w:rPr>
            </w:pPr>
          </w:p>
        </w:tc>
        <w:tc>
          <w:tcPr>
            <w:tcW w:w="4678" w:type="dxa"/>
          </w:tcPr>
          <w:p w14:paraId="524A348F" w14:textId="77777777" w:rsidR="00E010D2" w:rsidRPr="00A9146C" w:rsidRDefault="00E010D2" w:rsidP="00A9146C">
            <w:pPr>
              <w:rPr>
                <w:rFonts w:cs="Segoe UI"/>
                <w:i/>
                <w:sz w:val="20"/>
                <w:szCs w:val="20"/>
              </w:rPr>
            </w:pPr>
          </w:p>
        </w:tc>
      </w:tr>
    </w:tbl>
    <w:p w14:paraId="3C73E5B4" w14:textId="77777777" w:rsidR="007579B4" w:rsidRDefault="007579B4" w:rsidP="00D1027E">
      <w:pPr>
        <w:spacing w:line="240" w:lineRule="auto"/>
        <w:rPr>
          <w:b/>
        </w:rPr>
      </w:pPr>
    </w:p>
    <w:p w14:paraId="739B8387" w14:textId="77777777" w:rsidR="006F0E48" w:rsidRDefault="006F0E48">
      <w:pPr>
        <w:spacing w:line="240" w:lineRule="auto"/>
        <w:rPr>
          <w:b/>
        </w:rPr>
      </w:pPr>
      <w:r>
        <w:rPr>
          <w:b/>
        </w:rPr>
        <w:br w:type="page"/>
      </w:r>
    </w:p>
    <w:p w14:paraId="454003B5" w14:textId="270C7835" w:rsidR="00CB7BCB" w:rsidRPr="00530549" w:rsidRDefault="00CB7BCB" w:rsidP="00CB7BCB">
      <w:pPr>
        <w:rPr>
          <w:b/>
        </w:rPr>
      </w:pPr>
      <w:r>
        <w:rPr>
          <w:b/>
        </w:rPr>
        <w:t xml:space="preserve">Scoring: </w:t>
      </w:r>
      <w:r w:rsidRPr="00530549">
        <w:rPr>
          <w:b/>
        </w:rPr>
        <w:t xml:space="preserve">Yes (2), </w:t>
      </w:r>
      <w:proofErr w:type="gramStart"/>
      <w:r w:rsidR="009368AB">
        <w:rPr>
          <w:b/>
        </w:rPr>
        <w:t>P</w:t>
      </w:r>
      <w:r w:rsidRPr="00530549">
        <w:rPr>
          <w:b/>
        </w:rPr>
        <w:t>artially</w:t>
      </w:r>
      <w:proofErr w:type="gramEnd"/>
      <w:r w:rsidRPr="00530549">
        <w:rPr>
          <w:b/>
        </w:rPr>
        <w:t xml:space="preserve"> met (1), No (0), </w:t>
      </w:r>
      <w:r w:rsidR="00753BB6">
        <w:rPr>
          <w:b/>
        </w:rPr>
        <w:t>D</w:t>
      </w:r>
      <w:r w:rsidR="00753BB6" w:rsidRPr="00530549">
        <w:rPr>
          <w:b/>
        </w:rPr>
        <w:t xml:space="preserve">on’t </w:t>
      </w:r>
      <w:r w:rsidRPr="00530549">
        <w:rPr>
          <w:b/>
        </w:rPr>
        <w:t xml:space="preserve">know (0), Not applicable (-2 from overall possible score) </w:t>
      </w:r>
    </w:p>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1985"/>
        <w:gridCol w:w="1559"/>
        <w:gridCol w:w="1843"/>
        <w:gridCol w:w="1843"/>
        <w:gridCol w:w="1701"/>
        <w:gridCol w:w="2268"/>
      </w:tblGrid>
      <w:tr w:rsidR="00CB7BCB" w:rsidRPr="008E68F2" w14:paraId="4C9100C9" w14:textId="77777777" w:rsidTr="00CB7BCB">
        <w:tc>
          <w:tcPr>
            <w:tcW w:w="1985" w:type="dxa"/>
            <w:shd w:val="clear" w:color="auto" w:fill="008E84"/>
            <w:vAlign w:val="center"/>
          </w:tcPr>
          <w:p w14:paraId="43DAFE03" w14:textId="77777777" w:rsidR="00CB7BCB" w:rsidRPr="008F742C" w:rsidRDefault="00CB7BCB" w:rsidP="00775522">
            <w:pPr>
              <w:spacing w:before="40" w:after="40"/>
              <w:rPr>
                <w:rStyle w:val="Emphasis"/>
                <w:color w:val="FFFFFF" w:themeColor="background1"/>
              </w:rPr>
            </w:pPr>
          </w:p>
        </w:tc>
        <w:tc>
          <w:tcPr>
            <w:tcW w:w="1559" w:type="dxa"/>
            <w:shd w:val="clear" w:color="auto" w:fill="008E84"/>
          </w:tcPr>
          <w:p w14:paraId="434F88F7" w14:textId="77777777" w:rsidR="00CB7BCB" w:rsidRPr="008F742C" w:rsidRDefault="00CB7BCB" w:rsidP="00775522">
            <w:pPr>
              <w:spacing w:before="40" w:after="40"/>
              <w:rPr>
                <w:rStyle w:val="Emphasis"/>
                <w:color w:val="FFFFFF" w:themeColor="background1"/>
              </w:rPr>
            </w:pPr>
            <w:r>
              <w:rPr>
                <w:rStyle w:val="Emphasis"/>
                <w:color w:val="FFFFFF" w:themeColor="background1"/>
              </w:rPr>
              <w:t>Total no. questions</w:t>
            </w:r>
          </w:p>
        </w:tc>
        <w:tc>
          <w:tcPr>
            <w:tcW w:w="1843" w:type="dxa"/>
            <w:shd w:val="clear" w:color="auto" w:fill="008E84"/>
          </w:tcPr>
          <w:p w14:paraId="5D463755" w14:textId="77777777" w:rsidR="00CB7BCB" w:rsidRPr="008F742C" w:rsidRDefault="00CB7BCB" w:rsidP="00775522">
            <w:pPr>
              <w:spacing w:before="40" w:after="40"/>
              <w:rPr>
                <w:rStyle w:val="Emphasis"/>
                <w:color w:val="FFFFFF" w:themeColor="background1"/>
              </w:rPr>
            </w:pPr>
            <w:r>
              <w:rPr>
                <w:rStyle w:val="Emphasis"/>
                <w:color w:val="FFFFFF" w:themeColor="background1"/>
              </w:rPr>
              <w:t>Possible score</w:t>
            </w:r>
          </w:p>
        </w:tc>
        <w:tc>
          <w:tcPr>
            <w:tcW w:w="1843" w:type="dxa"/>
            <w:shd w:val="clear" w:color="auto" w:fill="008E84"/>
          </w:tcPr>
          <w:p w14:paraId="69C59C48" w14:textId="77777777" w:rsidR="00CB7BCB" w:rsidRDefault="00CB7BCB" w:rsidP="00775522">
            <w:pPr>
              <w:spacing w:before="40" w:after="40"/>
              <w:rPr>
                <w:rStyle w:val="Emphasis"/>
                <w:color w:val="FFFFFF" w:themeColor="background1"/>
              </w:rPr>
            </w:pPr>
            <w:r>
              <w:rPr>
                <w:rStyle w:val="Emphasis"/>
                <w:color w:val="FFFFFF" w:themeColor="background1"/>
              </w:rPr>
              <w:t>Your score</w:t>
            </w:r>
          </w:p>
        </w:tc>
        <w:tc>
          <w:tcPr>
            <w:tcW w:w="1701" w:type="dxa"/>
            <w:shd w:val="clear" w:color="auto" w:fill="008E84"/>
          </w:tcPr>
          <w:p w14:paraId="5D095F47" w14:textId="77777777" w:rsidR="00CB7BCB" w:rsidRDefault="00CB7BCB" w:rsidP="00775522">
            <w:pPr>
              <w:spacing w:before="40" w:after="40"/>
              <w:rPr>
                <w:rStyle w:val="Emphasis"/>
                <w:color w:val="FFFFFF" w:themeColor="background1"/>
              </w:rPr>
            </w:pPr>
            <w:r>
              <w:rPr>
                <w:rStyle w:val="Emphasis"/>
                <w:color w:val="FFFFFF" w:themeColor="background1"/>
              </w:rPr>
              <w:t xml:space="preserve">Not applicable </w:t>
            </w:r>
          </w:p>
        </w:tc>
        <w:tc>
          <w:tcPr>
            <w:tcW w:w="2268" w:type="dxa"/>
            <w:shd w:val="clear" w:color="auto" w:fill="008E84"/>
          </w:tcPr>
          <w:p w14:paraId="4B9920ED" w14:textId="77777777" w:rsidR="00CB7BCB" w:rsidRDefault="00CB7BCB" w:rsidP="00775522">
            <w:pPr>
              <w:spacing w:before="40" w:after="40"/>
              <w:rPr>
                <w:rStyle w:val="Emphasis"/>
                <w:color w:val="FFFFFF" w:themeColor="background1"/>
              </w:rPr>
            </w:pPr>
            <w:r>
              <w:rPr>
                <w:rStyle w:val="Emphasis"/>
                <w:color w:val="FFFFFF" w:themeColor="background1"/>
              </w:rPr>
              <w:t>Your score/your total possible score</w:t>
            </w:r>
          </w:p>
        </w:tc>
      </w:tr>
      <w:tr w:rsidR="00CB7BCB" w:rsidRPr="008E68F2" w14:paraId="7326948A" w14:textId="77777777" w:rsidTr="00CB7BCB">
        <w:tc>
          <w:tcPr>
            <w:tcW w:w="1985" w:type="dxa"/>
            <w:shd w:val="clear" w:color="auto" w:fill="E5F4F3"/>
            <w:vAlign w:val="center"/>
          </w:tcPr>
          <w:p w14:paraId="71D7ECF1" w14:textId="77777777" w:rsidR="00CB7BCB" w:rsidRPr="008F742C" w:rsidRDefault="00CB7BCB" w:rsidP="00775522">
            <w:pPr>
              <w:spacing w:before="40" w:after="40"/>
              <w:rPr>
                <w:rStyle w:val="Emphasis"/>
              </w:rPr>
            </w:pPr>
            <w:r>
              <w:rPr>
                <w:rStyle w:val="Emphasis"/>
              </w:rPr>
              <w:t>C: Opportunities</w:t>
            </w:r>
          </w:p>
        </w:tc>
        <w:tc>
          <w:tcPr>
            <w:tcW w:w="1559" w:type="dxa"/>
            <w:shd w:val="clear" w:color="auto" w:fill="E5F4F3"/>
            <w:vAlign w:val="center"/>
          </w:tcPr>
          <w:p w14:paraId="03A9D629" w14:textId="77777777" w:rsidR="00CB7BCB" w:rsidRPr="00056853" w:rsidRDefault="00CB7BCB" w:rsidP="00775522">
            <w:pPr>
              <w:spacing w:before="40" w:after="40"/>
              <w:rPr>
                <w:rFonts w:cs="Segoe UI"/>
                <w:b/>
                <w:color w:val="008E84"/>
                <w:szCs w:val="22"/>
              </w:rPr>
            </w:pPr>
            <w:r>
              <w:rPr>
                <w:rFonts w:cs="Segoe UI"/>
                <w:b/>
                <w:color w:val="008E84"/>
                <w:szCs w:val="22"/>
              </w:rPr>
              <w:t>10</w:t>
            </w:r>
          </w:p>
        </w:tc>
        <w:tc>
          <w:tcPr>
            <w:tcW w:w="1843" w:type="dxa"/>
            <w:shd w:val="clear" w:color="auto" w:fill="E5F4F3"/>
            <w:vAlign w:val="center"/>
          </w:tcPr>
          <w:p w14:paraId="25899912" w14:textId="77777777" w:rsidR="00CB7BCB" w:rsidRPr="00056853" w:rsidRDefault="00CB7BCB" w:rsidP="00775522">
            <w:pPr>
              <w:spacing w:before="40" w:after="40"/>
              <w:rPr>
                <w:rFonts w:cs="Segoe UI"/>
                <w:b/>
                <w:color w:val="008E84"/>
                <w:szCs w:val="22"/>
              </w:rPr>
            </w:pPr>
            <w:r>
              <w:rPr>
                <w:rFonts w:cs="Segoe UI"/>
                <w:b/>
                <w:color w:val="008E84"/>
                <w:szCs w:val="22"/>
              </w:rPr>
              <w:t>20</w:t>
            </w:r>
          </w:p>
        </w:tc>
        <w:tc>
          <w:tcPr>
            <w:tcW w:w="1843" w:type="dxa"/>
            <w:shd w:val="clear" w:color="auto" w:fill="E5F4F3"/>
          </w:tcPr>
          <w:p w14:paraId="2AC20788" w14:textId="77777777" w:rsidR="00CB7BCB" w:rsidRDefault="00CB7BCB" w:rsidP="00775522">
            <w:pPr>
              <w:spacing w:before="40" w:after="40"/>
              <w:rPr>
                <w:rFonts w:cs="Segoe UI"/>
                <w:color w:val="008E84"/>
                <w:szCs w:val="22"/>
              </w:rPr>
            </w:pPr>
          </w:p>
        </w:tc>
        <w:tc>
          <w:tcPr>
            <w:tcW w:w="1701" w:type="dxa"/>
            <w:shd w:val="clear" w:color="auto" w:fill="E5F4F3"/>
          </w:tcPr>
          <w:p w14:paraId="70A7A486" w14:textId="77777777" w:rsidR="00CB7BCB" w:rsidRDefault="00CB7BCB" w:rsidP="00775522">
            <w:pPr>
              <w:spacing w:before="40" w:after="40"/>
              <w:rPr>
                <w:rFonts w:cs="Segoe UI"/>
                <w:color w:val="008E84"/>
                <w:szCs w:val="22"/>
              </w:rPr>
            </w:pPr>
          </w:p>
        </w:tc>
        <w:tc>
          <w:tcPr>
            <w:tcW w:w="2268" w:type="dxa"/>
            <w:shd w:val="clear" w:color="auto" w:fill="E5F4F3"/>
          </w:tcPr>
          <w:p w14:paraId="6A5FAAC1" w14:textId="77777777" w:rsidR="00CB7BCB" w:rsidRDefault="00CB7BCB" w:rsidP="00775522">
            <w:pPr>
              <w:spacing w:before="40" w:after="40"/>
              <w:rPr>
                <w:rFonts w:cs="Segoe UI"/>
                <w:color w:val="008E84"/>
                <w:szCs w:val="22"/>
              </w:rPr>
            </w:pPr>
            <w:r>
              <w:rPr>
                <w:rFonts w:cs="Segoe UI"/>
                <w:color w:val="008E84"/>
                <w:szCs w:val="22"/>
              </w:rPr>
              <w:t xml:space="preserve">             /        </w:t>
            </w:r>
          </w:p>
        </w:tc>
      </w:tr>
    </w:tbl>
    <w:p w14:paraId="2A1D5796" w14:textId="77777777" w:rsidR="00CB7BCB" w:rsidRDefault="00CB7BCB" w:rsidP="00D1027E">
      <w:pPr>
        <w:spacing w:line="240" w:lineRule="auto"/>
        <w:rPr>
          <w:b/>
        </w:rPr>
      </w:pPr>
    </w:p>
    <w:p w14:paraId="42B5ED3C" w14:textId="4DE7F705" w:rsidR="007579B4" w:rsidRPr="000E1C44" w:rsidRDefault="007579B4" w:rsidP="007579B4">
      <w:pPr>
        <w:rPr>
          <w:rStyle w:val="Emphasis"/>
          <w:i/>
        </w:rPr>
      </w:pPr>
      <w:r w:rsidRPr="000E1C44">
        <w:rPr>
          <w:rStyle w:val="Emphasis"/>
          <w:i/>
        </w:rPr>
        <w:t xml:space="preserve">Note: </w:t>
      </w:r>
      <w:r w:rsidRPr="000E1C44">
        <w:rPr>
          <w:rStyle w:val="Emphasis"/>
          <w:b w:val="0"/>
          <w:i/>
          <w:color w:val="auto"/>
        </w:rPr>
        <w:t>A</w:t>
      </w:r>
      <w:r w:rsidRPr="000E1C44">
        <w:rPr>
          <w:i/>
        </w:rPr>
        <w:t xml:space="preserve"> low number of yes, or partially met responses does not necessarily mean </w:t>
      </w:r>
      <w:r>
        <w:rPr>
          <w:i/>
        </w:rPr>
        <w:t xml:space="preserve">your organisation is preforming badly in this area. </w:t>
      </w:r>
      <w:r w:rsidRPr="000E1C44">
        <w:rPr>
          <w:i/>
        </w:rPr>
        <w:t>Scoring should be considered in the context of the organisation and its resources</w:t>
      </w:r>
      <w:r>
        <w:rPr>
          <w:i/>
        </w:rPr>
        <w:t>. It should be used as a guide to help you identify what domain</w:t>
      </w:r>
      <w:r w:rsidR="00466B72">
        <w:rPr>
          <w:i/>
        </w:rPr>
        <w:t>/s</w:t>
      </w:r>
      <w:r>
        <w:rPr>
          <w:i/>
        </w:rPr>
        <w:t xml:space="preserve"> you may wish to prioritise and </w:t>
      </w:r>
      <w:r w:rsidRPr="000E1C44">
        <w:rPr>
          <w:i/>
        </w:rPr>
        <w:t xml:space="preserve">should be </w:t>
      </w:r>
      <w:r>
        <w:rPr>
          <w:i/>
        </w:rPr>
        <w:t xml:space="preserve">used as </w:t>
      </w:r>
      <w:r w:rsidRPr="000E1C44">
        <w:rPr>
          <w:i/>
        </w:rPr>
        <w:t xml:space="preserve">a benchmark for </w:t>
      </w:r>
      <w:r>
        <w:rPr>
          <w:i/>
        </w:rPr>
        <w:t>the regular review process over a number of years.</w:t>
      </w:r>
    </w:p>
    <w:p w14:paraId="585AE52C" w14:textId="77777777" w:rsidR="007579B4" w:rsidRDefault="007579B4" w:rsidP="00D1027E">
      <w:pPr>
        <w:spacing w:line="240" w:lineRule="auto"/>
        <w:rPr>
          <w:i/>
          <w:color w:val="1F497D" w:themeColor="text2"/>
        </w:rPr>
      </w:pPr>
    </w:p>
    <w:p w14:paraId="3216A2AD" w14:textId="77777777" w:rsidR="007579B4" w:rsidRDefault="007579B4" w:rsidP="007579B4">
      <w:pPr>
        <w:pStyle w:val="Quote"/>
        <w:rPr>
          <w:b/>
        </w:rPr>
      </w:pPr>
      <w:r w:rsidRPr="007579B4">
        <w:rPr>
          <w:rStyle w:val="Emphasis"/>
        </w:rPr>
        <w:t>Note</w:t>
      </w:r>
      <w:r>
        <w:t xml:space="preserve">: Now the review is complete, it’s time for the fun part to begin, time to start thinking creatively and starting to plan what’s possible! </w:t>
      </w:r>
    </w:p>
    <w:p w14:paraId="296B8A96" w14:textId="77777777" w:rsidR="00F54AC6" w:rsidRPr="00A9146C" w:rsidRDefault="00F54AC6" w:rsidP="00A9146C">
      <w:pPr>
        <w:rPr>
          <w:rFonts w:eastAsia="Times" w:cs="Segoe UI"/>
          <w:b/>
          <w:noProof/>
          <w:color w:val="008E84"/>
          <w:sz w:val="20"/>
          <w:szCs w:val="20"/>
        </w:rPr>
      </w:pPr>
      <w:r w:rsidRPr="00A9146C">
        <w:rPr>
          <w:rFonts w:cs="Segoe UI"/>
          <w:sz w:val="20"/>
          <w:szCs w:val="20"/>
        </w:rPr>
        <w:br w:type="page"/>
      </w:r>
    </w:p>
    <w:p w14:paraId="1DB057C3" w14:textId="77777777" w:rsidR="00F54AC6" w:rsidRPr="00A9146C" w:rsidRDefault="00F54AC6" w:rsidP="00A9146C">
      <w:pPr>
        <w:rPr>
          <w:rFonts w:cs="Segoe UI"/>
          <w:sz w:val="20"/>
          <w:szCs w:val="20"/>
        </w:rPr>
        <w:sectPr w:rsidR="00F54AC6" w:rsidRPr="00A9146C" w:rsidSect="00E5557E">
          <w:footerReference w:type="default" r:id="rId62"/>
          <w:headerReference w:type="first" r:id="rId63"/>
          <w:pgSz w:w="16840" w:h="11907" w:orient="landscape" w:code="9"/>
          <w:pgMar w:top="1077" w:right="1440" w:bottom="1077" w:left="1440" w:header="709" w:footer="567" w:gutter="0"/>
          <w:cols w:space="708"/>
          <w:titlePg/>
          <w:docGrid w:linePitch="360"/>
        </w:sectPr>
      </w:pPr>
    </w:p>
    <w:p w14:paraId="1123A152" w14:textId="72FE278E" w:rsidR="00F54AC6" w:rsidRDefault="00F54AC6" w:rsidP="008F742C">
      <w:pPr>
        <w:pStyle w:val="Heading2"/>
      </w:pPr>
      <w:bookmarkStart w:id="6" w:name="_Toc472504372"/>
      <w:r>
        <w:t xml:space="preserve">Ouctomes </w:t>
      </w:r>
      <w:r w:rsidR="00E66655">
        <w:t xml:space="preserve">and </w:t>
      </w:r>
      <w:r w:rsidR="003E08CE">
        <w:t>Reccomendations R</w:t>
      </w:r>
      <w:r>
        <w:t>eport</w:t>
      </w:r>
      <w:bookmarkEnd w:id="6"/>
    </w:p>
    <w:p w14:paraId="1EF07339" w14:textId="77777777" w:rsidR="00F54AC6" w:rsidRDefault="00F54AC6" w:rsidP="00F54AC6">
      <w:pPr>
        <w:pStyle w:val="Heading3"/>
      </w:pPr>
      <w:bookmarkStart w:id="7" w:name="_Toc472504373"/>
      <w:r>
        <w:t>Scoring</w:t>
      </w:r>
      <w:bookmarkEnd w:id="7"/>
    </w:p>
    <w:p w14:paraId="09812089" w14:textId="77777777" w:rsidR="00D1027E" w:rsidRDefault="00D1027E" w:rsidP="00CB7BCB"/>
    <w:p w14:paraId="39C9DE8B" w14:textId="77777777" w:rsidR="00AF0218" w:rsidRPr="00CB7BCB" w:rsidRDefault="00F54AC6" w:rsidP="00CB7BCB">
      <w:pPr>
        <w:pStyle w:val="Heading4"/>
        <w:rPr>
          <w:sz w:val="22"/>
        </w:rPr>
      </w:pPr>
      <w:r w:rsidRPr="00AF0218">
        <w:rPr>
          <w:sz w:val="22"/>
        </w:rPr>
        <w:t xml:space="preserve">Scoring </w:t>
      </w:r>
      <w:r w:rsidR="00602369" w:rsidRPr="00AF0218">
        <w:rPr>
          <w:sz w:val="22"/>
        </w:rPr>
        <w:t>on last review</w:t>
      </w:r>
      <w:r w:rsidR="00573686">
        <w:rPr>
          <w:sz w:val="22"/>
        </w:rPr>
        <w:t xml:space="preserve">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9"/>
      </w:tblGrid>
      <w:tr w:rsidR="00AF0218" w:rsidRPr="008E68F2" w14:paraId="7F4A6786" w14:textId="77777777" w:rsidTr="00B70001">
        <w:tc>
          <w:tcPr>
            <w:tcW w:w="4369" w:type="dxa"/>
            <w:shd w:val="clear" w:color="auto" w:fill="E5F4F3"/>
          </w:tcPr>
          <w:p w14:paraId="106B4BDF" w14:textId="77777777" w:rsidR="00AF0218" w:rsidRPr="008E68F2" w:rsidRDefault="00AF0218" w:rsidP="00AF0218">
            <w:pPr>
              <w:spacing w:before="40" w:after="40"/>
              <w:rPr>
                <w:rFonts w:cs="Segoe UI"/>
                <w:szCs w:val="22"/>
              </w:rPr>
            </w:pPr>
            <w:r>
              <w:rPr>
                <w:rFonts w:cs="Segoe UI"/>
                <w:color w:val="008E84"/>
                <w:szCs w:val="22"/>
              </w:rPr>
              <w:t>Last review completion date:</w:t>
            </w:r>
          </w:p>
        </w:tc>
      </w:tr>
    </w:tbl>
    <w:p w14:paraId="647284C0" w14:textId="77777777" w:rsidR="00F05054" w:rsidRDefault="00F05054" w:rsidP="00F05054"/>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1840"/>
        <w:gridCol w:w="1279"/>
        <w:gridCol w:w="1559"/>
        <w:gridCol w:w="1437"/>
        <w:gridCol w:w="1702"/>
        <w:gridCol w:w="1936"/>
      </w:tblGrid>
      <w:tr w:rsidR="00CB7BCB" w:rsidRPr="008E68F2" w14:paraId="1EC930D2" w14:textId="77777777" w:rsidTr="00CB7BCB">
        <w:tc>
          <w:tcPr>
            <w:tcW w:w="1840" w:type="dxa"/>
            <w:shd w:val="clear" w:color="auto" w:fill="008E84"/>
            <w:vAlign w:val="center"/>
          </w:tcPr>
          <w:p w14:paraId="185BAA5F" w14:textId="77777777" w:rsidR="00CB7BCB" w:rsidRPr="008F742C" w:rsidRDefault="00CB7BCB" w:rsidP="00775522">
            <w:pPr>
              <w:spacing w:before="40" w:after="40"/>
              <w:rPr>
                <w:rStyle w:val="Emphasis"/>
                <w:color w:val="FFFFFF" w:themeColor="background1"/>
              </w:rPr>
            </w:pPr>
          </w:p>
        </w:tc>
        <w:tc>
          <w:tcPr>
            <w:tcW w:w="1279" w:type="dxa"/>
            <w:shd w:val="clear" w:color="auto" w:fill="008E84"/>
          </w:tcPr>
          <w:p w14:paraId="0FA3B237" w14:textId="77777777" w:rsidR="00CB7BCB" w:rsidRPr="008F742C" w:rsidRDefault="00CB7BCB" w:rsidP="00775522">
            <w:pPr>
              <w:spacing w:before="40" w:after="40"/>
              <w:rPr>
                <w:rStyle w:val="Emphasis"/>
                <w:color w:val="FFFFFF" w:themeColor="background1"/>
              </w:rPr>
            </w:pPr>
            <w:r>
              <w:rPr>
                <w:rStyle w:val="Emphasis"/>
                <w:color w:val="FFFFFF" w:themeColor="background1"/>
              </w:rPr>
              <w:t>Total no. questions</w:t>
            </w:r>
          </w:p>
        </w:tc>
        <w:tc>
          <w:tcPr>
            <w:tcW w:w="1559" w:type="dxa"/>
            <w:shd w:val="clear" w:color="auto" w:fill="008E84"/>
          </w:tcPr>
          <w:p w14:paraId="15F8A832" w14:textId="77777777" w:rsidR="00CB7BCB" w:rsidRPr="008F742C" w:rsidRDefault="00CB7BCB" w:rsidP="00775522">
            <w:pPr>
              <w:spacing w:before="40" w:after="40"/>
              <w:rPr>
                <w:rStyle w:val="Emphasis"/>
                <w:color w:val="FFFFFF" w:themeColor="background1"/>
              </w:rPr>
            </w:pPr>
            <w:r>
              <w:rPr>
                <w:rStyle w:val="Emphasis"/>
                <w:color w:val="FFFFFF" w:themeColor="background1"/>
              </w:rPr>
              <w:t>Possible score</w:t>
            </w:r>
          </w:p>
        </w:tc>
        <w:tc>
          <w:tcPr>
            <w:tcW w:w="1437" w:type="dxa"/>
            <w:shd w:val="clear" w:color="auto" w:fill="008E84"/>
          </w:tcPr>
          <w:p w14:paraId="7F595330" w14:textId="77777777" w:rsidR="00CB7BCB" w:rsidRDefault="00CB7BCB" w:rsidP="00775522">
            <w:pPr>
              <w:spacing w:before="40" w:after="40"/>
              <w:rPr>
                <w:rStyle w:val="Emphasis"/>
                <w:color w:val="FFFFFF" w:themeColor="background1"/>
              </w:rPr>
            </w:pPr>
            <w:r>
              <w:rPr>
                <w:rStyle w:val="Emphasis"/>
                <w:color w:val="FFFFFF" w:themeColor="background1"/>
              </w:rPr>
              <w:t>Your score</w:t>
            </w:r>
          </w:p>
        </w:tc>
        <w:tc>
          <w:tcPr>
            <w:tcW w:w="1702" w:type="dxa"/>
            <w:shd w:val="clear" w:color="auto" w:fill="008E84"/>
          </w:tcPr>
          <w:p w14:paraId="20D94E27" w14:textId="77777777" w:rsidR="00CB7BCB" w:rsidRDefault="00CB7BCB" w:rsidP="00C30327">
            <w:pPr>
              <w:spacing w:before="40" w:after="40"/>
              <w:rPr>
                <w:rStyle w:val="Emphasis"/>
                <w:color w:val="FFFFFF" w:themeColor="background1"/>
              </w:rPr>
            </w:pPr>
            <w:r>
              <w:rPr>
                <w:rStyle w:val="Emphasis"/>
                <w:color w:val="FFFFFF" w:themeColor="background1"/>
              </w:rPr>
              <w:t xml:space="preserve">Not applicable </w:t>
            </w:r>
          </w:p>
        </w:tc>
        <w:tc>
          <w:tcPr>
            <w:tcW w:w="1936" w:type="dxa"/>
            <w:shd w:val="clear" w:color="auto" w:fill="008E84"/>
          </w:tcPr>
          <w:p w14:paraId="4B97EF6E" w14:textId="6A95DEBF" w:rsidR="00CB7BCB" w:rsidRDefault="00CB7BCB" w:rsidP="00C30327">
            <w:pPr>
              <w:spacing w:before="40" w:after="40"/>
              <w:rPr>
                <w:rStyle w:val="Emphasis"/>
                <w:color w:val="FFFFFF" w:themeColor="background1"/>
              </w:rPr>
            </w:pPr>
            <w:r>
              <w:rPr>
                <w:rStyle w:val="Emphasis"/>
                <w:color w:val="FFFFFF" w:themeColor="background1"/>
              </w:rPr>
              <w:t>Your score/total possible score</w:t>
            </w:r>
          </w:p>
        </w:tc>
      </w:tr>
      <w:tr w:rsidR="00CB7BCB" w:rsidRPr="008E68F2" w14:paraId="0F150FFF" w14:textId="77777777" w:rsidTr="00CB7BCB">
        <w:tc>
          <w:tcPr>
            <w:tcW w:w="1840" w:type="dxa"/>
            <w:shd w:val="clear" w:color="auto" w:fill="E5F4F3"/>
            <w:vAlign w:val="center"/>
          </w:tcPr>
          <w:p w14:paraId="2762A44F" w14:textId="05E14B33" w:rsidR="00CB7BCB" w:rsidRPr="008F742C" w:rsidRDefault="00CB7BCB" w:rsidP="00775522">
            <w:pPr>
              <w:spacing w:before="40" w:after="40"/>
              <w:rPr>
                <w:rStyle w:val="Emphasis"/>
              </w:rPr>
            </w:pPr>
            <w:r>
              <w:rPr>
                <w:rStyle w:val="Emphasis"/>
              </w:rPr>
              <w:t>A: Res</w:t>
            </w:r>
            <w:r w:rsidR="003008AD">
              <w:rPr>
                <w:rStyle w:val="Emphasis"/>
              </w:rPr>
              <w:t>p</w:t>
            </w:r>
            <w:r>
              <w:rPr>
                <w:rStyle w:val="Emphasis"/>
              </w:rPr>
              <w:t>ect</w:t>
            </w:r>
          </w:p>
        </w:tc>
        <w:tc>
          <w:tcPr>
            <w:tcW w:w="1279" w:type="dxa"/>
            <w:shd w:val="clear" w:color="auto" w:fill="E5F4F3"/>
            <w:vAlign w:val="center"/>
          </w:tcPr>
          <w:p w14:paraId="0E463123" w14:textId="77777777" w:rsidR="00CB7BCB" w:rsidRPr="00056853" w:rsidRDefault="00CB7BCB" w:rsidP="00775522">
            <w:pPr>
              <w:spacing w:before="40" w:after="40"/>
              <w:rPr>
                <w:rFonts w:cs="Segoe UI"/>
                <w:b/>
                <w:color w:val="008E84"/>
                <w:szCs w:val="22"/>
              </w:rPr>
            </w:pPr>
            <w:r>
              <w:rPr>
                <w:rFonts w:cs="Segoe UI"/>
                <w:b/>
                <w:color w:val="008E84"/>
                <w:szCs w:val="22"/>
              </w:rPr>
              <w:t>26</w:t>
            </w:r>
          </w:p>
        </w:tc>
        <w:tc>
          <w:tcPr>
            <w:tcW w:w="1559" w:type="dxa"/>
            <w:shd w:val="clear" w:color="auto" w:fill="E5F4F3"/>
            <w:vAlign w:val="center"/>
          </w:tcPr>
          <w:p w14:paraId="35D7B54D" w14:textId="77777777" w:rsidR="00CB7BCB" w:rsidRPr="00056853" w:rsidRDefault="00CB7BCB" w:rsidP="00775522">
            <w:pPr>
              <w:spacing w:before="40" w:after="40"/>
              <w:rPr>
                <w:rFonts w:cs="Segoe UI"/>
                <w:b/>
                <w:color w:val="008E84"/>
                <w:szCs w:val="22"/>
              </w:rPr>
            </w:pPr>
            <w:r>
              <w:rPr>
                <w:rFonts w:cs="Segoe UI"/>
                <w:b/>
                <w:color w:val="008E84"/>
                <w:szCs w:val="22"/>
              </w:rPr>
              <w:t>52</w:t>
            </w:r>
          </w:p>
        </w:tc>
        <w:tc>
          <w:tcPr>
            <w:tcW w:w="1437" w:type="dxa"/>
            <w:shd w:val="clear" w:color="auto" w:fill="E5F4F3"/>
          </w:tcPr>
          <w:p w14:paraId="2F531D8C" w14:textId="77777777" w:rsidR="00CB7BCB" w:rsidRDefault="00CB7BCB" w:rsidP="00775522">
            <w:pPr>
              <w:spacing w:before="40" w:after="40"/>
              <w:rPr>
                <w:rFonts w:cs="Segoe UI"/>
                <w:color w:val="008E84"/>
                <w:szCs w:val="22"/>
              </w:rPr>
            </w:pPr>
          </w:p>
        </w:tc>
        <w:tc>
          <w:tcPr>
            <w:tcW w:w="1702" w:type="dxa"/>
            <w:shd w:val="clear" w:color="auto" w:fill="E5F4F3"/>
          </w:tcPr>
          <w:p w14:paraId="22A13DC8" w14:textId="77777777" w:rsidR="00CB7BCB" w:rsidRDefault="00CB7BCB" w:rsidP="00775522">
            <w:pPr>
              <w:spacing w:before="40" w:after="40"/>
              <w:rPr>
                <w:rFonts w:cs="Segoe UI"/>
                <w:color w:val="008E84"/>
                <w:szCs w:val="22"/>
              </w:rPr>
            </w:pPr>
          </w:p>
        </w:tc>
        <w:tc>
          <w:tcPr>
            <w:tcW w:w="1936" w:type="dxa"/>
            <w:shd w:val="clear" w:color="auto" w:fill="E5F4F3"/>
          </w:tcPr>
          <w:p w14:paraId="1ECBE4CB" w14:textId="77777777" w:rsidR="00CB7BCB" w:rsidRDefault="00CB7BCB" w:rsidP="00775522">
            <w:pPr>
              <w:spacing w:before="40" w:after="40"/>
              <w:rPr>
                <w:rFonts w:cs="Segoe UI"/>
                <w:color w:val="008E84"/>
                <w:szCs w:val="22"/>
              </w:rPr>
            </w:pPr>
            <w:r>
              <w:rPr>
                <w:rFonts w:cs="Segoe UI"/>
                <w:color w:val="008E84"/>
                <w:szCs w:val="22"/>
              </w:rPr>
              <w:t xml:space="preserve">             /        </w:t>
            </w:r>
          </w:p>
        </w:tc>
      </w:tr>
      <w:tr w:rsidR="00C30327" w:rsidRPr="008E68F2" w14:paraId="62BA1A8D" w14:textId="77777777" w:rsidTr="00CB7BCB">
        <w:tc>
          <w:tcPr>
            <w:tcW w:w="1840" w:type="dxa"/>
            <w:shd w:val="clear" w:color="auto" w:fill="E5F4F3"/>
            <w:vAlign w:val="center"/>
          </w:tcPr>
          <w:p w14:paraId="361371B8" w14:textId="77777777" w:rsidR="00C30327" w:rsidRDefault="00C30327" w:rsidP="00C30327">
            <w:pPr>
              <w:spacing w:before="40" w:after="40"/>
              <w:rPr>
                <w:rStyle w:val="Emphasis"/>
              </w:rPr>
            </w:pPr>
            <w:r>
              <w:rPr>
                <w:rStyle w:val="Emphasis"/>
              </w:rPr>
              <w:t>B: Relationships</w:t>
            </w:r>
          </w:p>
        </w:tc>
        <w:tc>
          <w:tcPr>
            <w:tcW w:w="1279" w:type="dxa"/>
            <w:shd w:val="clear" w:color="auto" w:fill="E5F4F3"/>
            <w:vAlign w:val="center"/>
          </w:tcPr>
          <w:p w14:paraId="22FE6FA5" w14:textId="77777777" w:rsidR="00C30327" w:rsidRDefault="00C30327" w:rsidP="00C30327">
            <w:pPr>
              <w:spacing w:before="40" w:after="40"/>
              <w:rPr>
                <w:rFonts w:cs="Segoe UI"/>
                <w:b/>
                <w:color w:val="008E84"/>
                <w:szCs w:val="22"/>
              </w:rPr>
            </w:pPr>
            <w:r>
              <w:rPr>
                <w:rFonts w:cs="Segoe UI"/>
                <w:b/>
                <w:color w:val="008E84"/>
                <w:szCs w:val="22"/>
              </w:rPr>
              <w:t>24</w:t>
            </w:r>
          </w:p>
        </w:tc>
        <w:tc>
          <w:tcPr>
            <w:tcW w:w="1559" w:type="dxa"/>
            <w:shd w:val="clear" w:color="auto" w:fill="E5F4F3"/>
            <w:vAlign w:val="center"/>
          </w:tcPr>
          <w:p w14:paraId="160DD194" w14:textId="77777777" w:rsidR="00C30327" w:rsidRDefault="00C30327" w:rsidP="00C30327">
            <w:pPr>
              <w:spacing w:before="40" w:after="40"/>
              <w:rPr>
                <w:rFonts w:cs="Segoe UI"/>
                <w:b/>
                <w:color w:val="008E84"/>
                <w:szCs w:val="22"/>
              </w:rPr>
            </w:pPr>
            <w:r>
              <w:rPr>
                <w:rFonts w:cs="Segoe UI"/>
                <w:b/>
                <w:color w:val="008E84"/>
                <w:szCs w:val="22"/>
              </w:rPr>
              <w:t>48</w:t>
            </w:r>
          </w:p>
        </w:tc>
        <w:tc>
          <w:tcPr>
            <w:tcW w:w="1437" w:type="dxa"/>
            <w:shd w:val="clear" w:color="auto" w:fill="E5F4F3"/>
          </w:tcPr>
          <w:p w14:paraId="2B2DDCEE" w14:textId="77777777" w:rsidR="00C30327" w:rsidRDefault="00C30327" w:rsidP="00C30327">
            <w:pPr>
              <w:spacing w:before="40" w:after="40"/>
              <w:rPr>
                <w:rFonts w:cs="Segoe UI"/>
                <w:color w:val="008E84"/>
                <w:szCs w:val="22"/>
              </w:rPr>
            </w:pPr>
          </w:p>
        </w:tc>
        <w:tc>
          <w:tcPr>
            <w:tcW w:w="1702" w:type="dxa"/>
            <w:shd w:val="clear" w:color="auto" w:fill="E5F4F3"/>
          </w:tcPr>
          <w:p w14:paraId="198158DA" w14:textId="77777777" w:rsidR="00C30327" w:rsidRDefault="00C30327" w:rsidP="00C30327">
            <w:pPr>
              <w:spacing w:before="40" w:after="40"/>
              <w:rPr>
                <w:rFonts w:cs="Segoe UI"/>
                <w:color w:val="008E84"/>
                <w:szCs w:val="22"/>
              </w:rPr>
            </w:pPr>
          </w:p>
        </w:tc>
        <w:tc>
          <w:tcPr>
            <w:tcW w:w="1936" w:type="dxa"/>
            <w:shd w:val="clear" w:color="auto" w:fill="E5F4F3"/>
          </w:tcPr>
          <w:p w14:paraId="123A5420" w14:textId="77777777" w:rsidR="00C30327" w:rsidRDefault="00C30327" w:rsidP="00C30327">
            <w:pPr>
              <w:spacing w:before="40" w:after="40"/>
              <w:rPr>
                <w:rFonts w:cs="Segoe UI"/>
                <w:color w:val="008E84"/>
                <w:szCs w:val="22"/>
              </w:rPr>
            </w:pPr>
            <w:r>
              <w:rPr>
                <w:rFonts w:cs="Segoe UI"/>
                <w:color w:val="008E84"/>
                <w:szCs w:val="22"/>
              </w:rPr>
              <w:t xml:space="preserve">             /        </w:t>
            </w:r>
          </w:p>
        </w:tc>
      </w:tr>
      <w:tr w:rsidR="00C30327" w:rsidRPr="008E68F2" w14:paraId="5751E178" w14:textId="77777777" w:rsidTr="00CB7BCB">
        <w:tc>
          <w:tcPr>
            <w:tcW w:w="1840" w:type="dxa"/>
            <w:shd w:val="clear" w:color="auto" w:fill="E5F4F3"/>
            <w:vAlign w:val="center"/>
          </w:tcPr>
          <w:p w14:paraId="189985A4" w14:textId="128F2D8A" w:rsidR="00C30327" w:rsidRDefault="00C30327" w:rsidP="00C30327">
            <w:pPr>
              <w:spacing w:before="40" w:after="40"/>
              <w:rPr>
                <w:rStyle w:val="Emphasis"/>
              </w:rPr>
            </w:pPr>
            <w:r>
              <w:rPr>
                <w:rStyle w:val="Emphasis"/>
              </w:rPr>
              <w:t xml:space="preserve">C: </w:t>
            </w:r>
            <w:r w:rsidR="00753BB6">
              <w:rPr>
                <w:rStyle w:val="Emphasis"/>
              </w:rPr>
              <w:t>O</w:t>
            </w:r>
            <w:r>
              <w:rPr>
                <w:rStyle w:val="Emphasis"/>
              </w:rPr>
              <w:t>pportunities</w:t>
            </w:r>
          </w:p>
        </w:tc>
        <w:tc>
          <w:tcPr>
            <w:tcW w:w="1279" w:type="dxa"/>
            <w:shd w:val="clear" w:color="auto" w:fill="E5F4F3"/>
            <w:vAlign w:val="center"/>
          </w:tcPr>
          <w:p w14:paraId="54A8A611" w14:textId="77777777" w:rsidR="00C30327" w:rsidRDefault="00C30327" w:rsidP="00C30327">
            <w:pPr>
              <w:spacing w:before="40" w:after="40"/>
              <w:rPr>
                <w:rFonts w:cs="Segoe UI"/>
                <w:b/>
                <w:color w:val="008E84"/>
                <w:szCs w:val="22"/>
              </w:rPr>
            </w:pPr>
            <w:r>
              <w:rPr>
                <w:rFonts w:cs="Segoe UI"/>
                <w:b/>
                <w:color w:val="008E84"/>
                <w:szCs w:val="22"/>
              </w:rPr>
              <w:t>10</w:t>
            </w:r>
          </w:p>
        </w:tc>
        <w:tc>
          <w:tcPr>
            <w:tcW w:w="1559" w:type="dxa"/>
            <w:shd w:val="clear" w:color="auto" w:fill="E5F4F3"/>
            <w:vAlign w:val="center"/>
          </w:tcPr>
          <w:p w14:paraId="64F7AA92" w14:textId="77777777" w:rsidR="00C30327" w:rsidRDefault="00C30327" w:rsidP="00C30327">
            <w:pPr>
              <w:spacing w:before="40" w:after="40"/>
              <w:rPr>
                <w:rFonts w:cs="Segoe UI"/>
                <w:b/>
                <w:color w:val="008E84"/>
                <w:szCs w:val="22"/>
              </w:rPr>
            </w:pPr>
            <w:r>
              <w:rPr>
                <w:rFonts w:cs="Segoe UI"/>
                <w:b/>
                <w:color w:val="008E84"/>
                <w:szCs w:val="22"/>
              </w:rPr>
              <w:t>20</w:t>
            </w:r>
          </w:p>
        </w:tc>
        <w:tc>
          <w:tcPr>
            <w:tcW w:w="1437" w:type="dxa"/>
            <w:shd w:val="clear" w:color="auto" w:fill="E5F4F3"/>
          </w:tcPr>
          <w:p w14:paraId="0C579F6C" w14:textId="77777777" w:rsidR="00C30327" w:rsidRDefault="00C30327" w:rsidP="00C30327">
            <w:pPr>
              <w:spacing w:before="40" w:after="40"/>
              <w:rPr>
                <w:rFonts w:cs="Segoe UI"/>
                <w:color w:val="008E84"/>
                <w:szCs w:val="22"/>
              </w:rPr>
            </w:pPr>
          </w:p>
        </w:tc>
        <w:tc>
          <w:tcPr>
            <w:tcW w:w="1702" w:type="dxa"/>
            <w:shd w:val="clear" w:color="auto" w:fill="E5F4F3"/>
          </w:tcPr>
          <w:p w14:paraId="188BB9CB" w14:textId="77777777" w:rsidR="00C30327" w:rsidRDefault="00C30327" w:rsidP="00C30327">
            <w:pPr>
              <w:spacing w:before="40" w:after="40"/>
              <w:rPr>
                <w:rFonts w:cs="Segoe UI"/>
                <w:color w:val="008E84"/>
                <w:szCs w:val="22"/>
              </w:rPr>
            </w:pPr>
          </w:p>
        </w:tc>
        <w:tc>
          <w:tcPr>
            <w:tcW w:w="1936" w:type="dxa"/>
            <w:shd w:val="clear" w:color="auto" w:fill="E5F4F3"/>
          </w:tcPr>
          <w:p w14:paraId="43636621" w14:textId="77777777" w:rsidR="00C30327" w:rsidRDefault="00C30327" w:rsidP="00C30327">
            <w:pPr>
              <w:spacing w:before="40" w:after="40"/>
              <w:rPr>
                <w:rFonts w:cs="Segoe UI"/>
                <w:color w:val="008E84"/>
                <w:szCs w:val="22"/>
              </w:rPr>
            </w:pPr>
            <w:r>
              <w:rPr>
                <w:rFonts w:cs="Segoe UI"/>
                <w:color w:val="008E84"/>
                <w:szCs w:val="22"/>
              </w:rPr>
              <w:t xml:space="preserve">             /        </w:t>
            </w:r>
          </w:p>
        </w:tc>
      </w:tr>
      <w:tr w:rsidR="00C30327" w:rsidRPr="008E68F2" w14:paraId="160B9124" w14:textId="77777777" w:rsidTr="00CB7BCB">
        <w:tc>
          <w:tcPr>
            <w:tcW w:w="1840" w:type="dxa"/>
            <w:shd w:val="clear" w:color="auto" w:fill="E5F4F3"/>
            <w:vAlign w:val="center"/>
          </w:tcPr>
          <w:p w14:paraId="7B439E7E" w14:textId="77777777" w:rsidR="00C30327" w:rsidRDefault="00C30327" w:rsidP="00C30327">
            <w:pPr>
              <w:spacing w:before="40" w:after="40"/>
              <w:rPr>
                <w:rStyle w:val="Emphasis"/>
              </w:rPr>
            </w:pPr>
            <w:r>
              <w:rPr>
                <w:rStyle w:val="Emphasis"/>
              </w:rPr>
              <w:t>Total</w:t>
            </w:r>
          </w:p>
        </w:tc>
        <w:tc>
          <w:tcPr>
            <w:tcW w:w="1279" w:type="dxa"/>
            <w:shd w:val="clear" w:color="auto" w:fill="E5F4F3"/>
            <w:vAlign w:val="center"/>
          </w:tcPr>
          <w:p w14:paraId="6C24492C" w14:textId="77777777" w:rsidR="00C30327" w:rsidRDefault="00C30327" w:rsidP="00C30327">
            <w:pPr>
              <w:spacing w:before="40" w:after="40"/>
              <w:rPr>
                <w:rFonts w:cs="Segoe UI"/>
                <w:b/>
                <w:color w:val="008E84"/>
                <w:szCs w:val="22"/>
              </w:rPr>
            </w:pPr>
            <w:r>
              <w:rPr>
                <w:rFonts w:cs="Segoe UI"/>
                <w:b/>
                <w:color w:val="008E84"/>
                <w:szCs w:val="22"/>
              </w:rPr>
              <w:t>60</w:t>
            </w:r>
          </w:p>
        </w:tc>
        <w:tc>
          <w:tcPr>
            <w:tcW w:w="1559" w:type="dxa"/>
            <w:shd w:val="clear" w:color="auto" w:fill="E5F4F3"/>
            <w:vAlign w:val="center"/>
          </w:tcPr>
          <w:p w14:paraId="4718117F" w14:textId="77777777" w:rsidR="00C30327" w:rsidRDefault="00C30327" w:rsidP="00C30327">
            <w:pPr>
              <w:spacing w:before="40" w:after="40"/>
              <w:rPr>
                <w:rFonts w:cs="Segoe UI"/>
                <w:b/>
                <w:color w:val="008E84"/>
                <w:szCs w:val="22"/>
              </w:rPr>
            </w:pPr>
            <w:r>
              <w:rPr>
                <w:rFonts w:cs="Segoe UI"/>
                <w:b/>
                <w:color w:val="008E84"/>
                <w:szCs w:val="22"/>
              </w:rPr>
              <w:t>120</w:t>
            </w:r>
          </w:p>
        </w:tc>
        <w:tc>
          <w:tcPr>
            <w:tcW w:w="1437" w:type="dxa"/>
            <w:shd w:val="clear" w:color="auto" w:fill="E5F4F3"/>
          </w:tcPr>
          <w:p w14:paraId="0164205D" w14:textId="77777777" w:rsidR="00C30327" w:rsidRDefault="00C30327" w:rsidP="00C30327">
            <w:pPr>
              <w:spacing w:before="40" w:after="40"/>
              <w:rPr>
                <w:rFonts w:cs="Segoe UI"/>
                <w:color w:val="008E84"/>
                <w:szCs w:val="22"/>
              </w:rPr>
            </w:pPr>
          </w:p>
        </w:tc>
        <w:tc>
          <w:tcPr>
            <w:tcW w:w="1702" w:type="dxa"/>
            <w:shd w:val="clear" w:color="auto" w:fill="E5F4F3"/>
          </w:tcPr>
          <w:p w14:paraId="793A407C" w14:textId="77777777" w:rsidR="00C30327" w:rsidRDefault="00C30327" w:rsidP="00C30327">
            <w:pPr>
              <w:spacing w:before="40" w:after="40"/>
              <w:rPr>
                <w:rFonts w:cs="Segoe UI"/>
                <w:color w:val="008E84"/>
                <w:szCs w:val="22"/>
              </w:rPr>
            </w:pPr>
          </w:p>
        </w:tc>
        <w:tc>
          <w:tcPr>
            <w:tcW w:w="1936" w:type="dxa"/>
            <w:shd w:val="clear" w:color="auto" w:fill="E5F4F3"/>
          </w:tcPr>
          <w:p w14:paraId="4AC8D7CC" w14:textId="77777777" w:rsidR="00C30327" w:rsidRDefault="00C30327" w:rsidP="00C30327">
            <w:pPr>
              <w:spacing w:before="40" w:after="40"/>
              <w:rPr>
                <w:rFonts w:cs="Segoe UI"/>
                <w:color w:val="008E84"/>
                <w:szCs w:val="22"/>
              </w:rPr>
            </w:pPr>
            <w:r>
              <w:rPr>
                <w:rFonts w:cs="Segoe UI"/>
                <w:color w:val="008E84"/>
                <w:szCs w:val="22"/>
              </w:rPr>
              <w:t xml:space="preserve">             /        </w:t>
            </w:r>
          </w:p>
        </w:tc>
      </w:tr>
    </w:tbl>
    <w:p w14:paraId="54CBD85C" w14:textId="77777777" w:rsidR="00F54AC6" w:rsidRPr="00F54AC6" w:rsidRDefault="00F54AC6" w:rsidP="00F54AC6">
      <w:pPr>
        <w:rPr>
          <w:b/>
        </w:rPr>
      </w:pPr>
    </w:p>
    <w:p w14:paraId="2B3829CC" w14:textId="77777777" w:rsidR="00AF0218" w:rsidRPr="00CB7BCB" w:rsidRDefault="00573686" w:rsidP="00CB7BCB">
      <w:pPr>
        <w:pStyle w:val="Heading4"/>
        <w:rPr>
          <w:sz w:val="22"/>
        </w:rPr>
      </w:pPr>
      <w:r>
        <w:rPr>
          <w:sz w:val="22"/>
        </w:rPr>
        <w:t>Current review scoring</w:t>
      </w:r>
    </w:p>
    <w:tbl>
      <w:tblPr>
        <w:tblStyle w:val="TableGrid"/>
        <w:tblW w:w="0" w:type="auto"/>
        <w:tblLook w:val="04A0" w:firstRow="1" w:lastRow="0" w:firstColumn="1" w:lastColumn="0" w:noHBand="0" w:noVBand="1"/>
      </w:tblPr>
      <w:tblGrid>
        <w:gridCol w:w="4369"/>
      </w:tblGrid>
      <w:tr w:rsidR="00AF0218" w:rsidRPr="008E68F2" w14:paraId="685BAA44" w14:textId="77777777" w:rsidTr="00AF0218">
        <w:tc>
          <w:tcPr>
            <w:tcW w:w="4369" w:type="dxa"/>
            <w:tcBorders>
              <w:top w:val="nil"/>
              <w:left w:val="nil"/>
              <w:bottom w:val="nil"/>
              <w:right w:val="nil"/>
            </w:tcBorders>
            <w:shd w:val="clear" w:color="auto" w:fill="E5F4F3"/>
          </w:tcPr>
          <w:p w14:paraId="24A851ED" w14:textId="77777777" w:rsidR="00AF0218" w:rsidRPr="008E68F2" w:rsidRDefault="00AF0218" w:rsidP="00AF0218">
            <w:pPr>
              <w:spacing w:before="40" w:after="40"/>
              <w:rPr>
                <w:rFonts w:cs="Segoe UI"/>
                <w:szCs w:val="22"/>
              </w:rPr>
            </w:pPr>
            <w:r>
              <w:rPr>
                <w:rFonts w:cs="Segoe UI"/>
                <w:color w:val="008E84"/>
                <w:szCs w:val="22"/>
              </w:rPr>
              <w:t>Completion date:</w:t>
            </w:r>
          </w:p>
        </w:tc>
      </w:tr>
    </w:tbl>
    <w:p w14:paraId="1F9FE33F" w14:textId="77777777" w:rsidR="00AF0218" w:rsidRPr="00AF0218" w:rsidRDefault="00AF0218" w:rsidP="00AF0218"/>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1840"/>
        <w:gridCol w:w="1279"/>
        <w:gridCol w:w="1559"/>
        <w:gridCol w:w="1437"/>
        <w:gridCol w:w="1702"/>
        <w:gridCol w:w="1936"/>
      </w:tblGrid>
      <w:tr w:rsidR="00CB7BCB" w:rsidRPr="008E68F2" w14:paraId="258A9575" w14:textId="77777777" w:rsidTr="00775522">
        <w:tc>
          <w:tcPr>
            <w:tcW w:w="1840" w:type="dxa"/>
            <w:shd w:val="clear" w:color="auto" w:fill="008E84"/>
            <w:vAlign w:val="center"/>
          </w:tcPr>
          <w:p w14:paraId="53DDBAFB" w14:textId="77777777" w:rsidR="00CB7BCB" w:rsidRPr="008F742C" w:rsidRDefault="00CB7BCB" w:rsidP="00775522">
            <w:pPr>
              <w:spacing w:before="40" w:after="40"/>
              <w:rPr>
                <w:rStyle w:val="Emphasis"/>
                <w:color w:val="FFFFFF" w:themeColor="background1"/>
              </w:rPr>
            </w:pPr>
          </w:p>
        </w:tc>
        <w:tc>
          <w:tcPr>
            <w:tcW w:w="1279" w:type="dxa"/>
            <w:shd w:val="clear" w:color="auto" w:fill="008E84"/>
          </w:tcPr>
          <w:p w14:paraId="7C5B19E1" w14:textId="77777777" w:rsidR="00CB7BCB" w:rsidRPr="008F742C" w:rsidRDefault="00CB7BCB" w:rsidP="00775522">
            <w:pPr>
              <w:spacing w:before="40" w:after="40"/>
              <w:rPr>
                <w:rStyle w:val="Emphasis"/>
                <w:color w:val="FFFFFF" w:themeColor="background1"/>
              </w:rPr>
            </w:pPr>
            <w:r>
              <w:rPr>
                <w:rStyle w:val="Emphasis"/>
                <w:color w:val="FFFFFF" w:themeColor="background1"/>
              </w:rPr>
              <w:t>Total no. questions</w:t>
            </w:r>
          </w:p>
        </w:tc>
        <w:tc>
          <w:tcPr>
            <w:tcW w:w="1559" w:type="dxa"/>
            <w:shd w:val="clear" w:color="auto" w:fill="008E84"/>
          </w:tcPr>
          <w:p w14:paraId="4DFCBFC1" w14:textId="77777777" w:rsidR="00CB7BCB" w:rsidRPr="008F742C" w:rsidRDefault="00CB7BCB" w:rsidP="00775522">
            <w:pPr>
              <w:spacing w:before="40" w:after="40"/>
              <w:rPr>
                <w:rStyle w:val="Emphasis"/>
                <w:color w:val="FFFFFF" w:themeColor="background1"/>
              </w:rPr>
            </w:pPr>
            <w:r>
              <w:rPr>
                <w:rStyle w:val="Emphasis"/>
                <w:color w:val="FFFFFF" w:themeColor="background1"/>
              </w:rPr>
              <w:t>Possible score</w:t>
            </w:r>
          </w:p>
        </w:tc>
        <w:tc>
          <w:tcPr>
            <w:tcW w:w="1437" w:type="dxa"/>
            <w:shd w:val="clear" w:color="auto" w:fill="008E84"/>
          </w:tcPr>
          <w:p w14:paraId="7455220E" w14:textId="77777777" w:rsidR="00CB7BCB" w:rsidRDefault="00CB7BCB" w:rsidP="00775522">
            <w:pPr>
              <w:spacing w:before="40" w:after="40"/>
              <w:rPr>
                <w:rStyle w:val="Emphasis"/>
                <w:color w:val="FFFFFF" w:themeColor="background1"/>
              </w:rPr>
            </w:pPr>
            <w:r>
              <w:rPr>
                <w:rStyle w:val="Emphasis"/>
                <w:color w:val="FFFFFF" w:themeColor="background1"/>
              </w:rPr>
              <w:t>Your score</w:t>
            </w:r>
          </w:p>
        </w:tc>
        <w:tc>
          <w:tcPr>
            <w:tcW w:w="1702" w:type="dxa"/>
            <w:shd w:val="clear" w:color="auto" w:fill="008E84"/>
          </w:tcPr>
          <w:p w14:paraId="01087637" w14:textId="77777777" w:rsidR="00CB7BCB" w:rsidRDefault="00CB7BCB" w:rsidP="00775522">
            <w:pPr>
              <w:spacing w:before="40" w:after="40"/>
              <w:rPr>
                <w:rStyle w:val="Emphasis"/>
                <w:color w:val="FFFFFF" w:themeColor="background1"/>
              </w:rPr>
            </w:pPr>
            <w:r>
              <w:rPr>
                <w:rStyle w:val="Emphasis"/>
                <w:color w:val="FFFFFF" w:themeColor="background1"/>
              </w:rPr>
              <w:t xml:space="preserve">Not applicable </w:t>
            </w:r>
          </w:p>
        </w:tc>
        <w:tc>
          <w:tcPr>
            <w:tcW w:w="1936" w:type="dxa"/>
            <w:shd w:val="clear" w:color="auto" w:fill="008E84"/>
          </w:tcPr>
          <w:p w14:paraId="3CABCAA9" w14:textId="19D2CD0B" w:rsidR="00CB7BCB" w:rsidRDefault="00CB7BCB" w:rsidP="00C30327">
            <w:pPr>
              <w:spacing w:before="40" w:after="40"/>
              <w:rPr>
                <w:rStyle w:val="Emphasis"/>
                <w:color w:val="FFFFFF" w:themeColor="background1"/>
              </w:rPr>
            </w:pPr>
            <w:r>
              <w:rPr>
                <w:rStyle w:val="Emphasis"/>
                <w:color w:val="FFFFFF" w:themeColor="background1"/>
              </w:rPr>
              <w:t>Your score/total possible score</w:t>
            </w:r>
          </w:p>
        </w:tc>
      </w:tr>
      <w:tr w:rsidR="00CB7BCB" w:rsidRPr="008E68F2" w14:paraId="4FFD5994" w14:textId="77777777" w:rsidTr="00775522">
        <w:tc>
          <w:tcPr>
            <w:tcW w:w="1840" w:type="dxa"/>
            <w:shd w:val="clear" w:color="auto" w:fill="E5F4F3"/>
            <w:vAlign w:val="center"/>
          </w:tcPr>
          <w:p w14:paraId="50946333" w14:textId="2F0E8E2A" w:rsidR="00CB7BCB" w:rsidRPr="008F742C" w:rsidRDefault="00CB7BCB" w:rsidP="00775522">
            <w:pPr>
              <w:spacing w:before="40" w:after="40"/>
              <w:rPr>
                <w:rStyle w:val="Emphasis"/>
              </w:rPr>
            </w:pPr>
            <w:r>
              <w:rPr>
                <w:rStyle w:val="Emphasis"/>
              </w:rPr>
              <w:t>A: Res</w:t>
            </w:r>
            <w:r w:rsidR="003008AD">
              <w:rPr>
                <w:rStyle w:val="Emphasis"/>
              </w:rPr>
              <w:t>p</w:t>
            </w:r>
            <w:r>
              <w:rPr>
                <w:rStyle w:val="Emphasis"/>
              </w:rPr>
              <w:t>ect</w:t>
            </w:r>
          </w:p>
        </w:tc>
        <w:tc>
          <w:tcPr>
            <w:tcW w:w="1279" w:type="dxa"/>
            <w:shd w:val="clear" w:color="auto" w:fill="E5F4F3"/>
            <w:vAlign w:val="center"/>
          </w:tcPr>
          <w:p w14:paraId="67AE701F" w14:textId="77777777" w:rsidR="00CB7BCB" w:rsidRPr="00056853" w:rsidRDefault="00CB7BCB" w:rsidP="00775522">
            <w:pPr>
              <w:spacing w:before="40" w:after="40"/>
              <w:rPr>
                <w:rFonts w:cs="Segoe UI"/>
                <w:b/>
                <w:color w:val="008E84"/>
                <w:szCs w:val="22"/>
              </w:rPr>
            </w:pPr>
            <w:r>
              <w:rPr>
                <w:rFonts w:cs="Segoe UI"/>
                <w:b/>
                <w:color w:val="008E84"/>
                <w:szCs w:val="22"/>
              </w:rPr>
              <w:t>26</w:t>
            </w:r>
          </w:p>
        </w:tc>
        <w:tc>
          <w:tcPr>
            <w:tcW w:w="1559" w:type="dxa"/>
            <w:shd w:val="clear" w:color="auto" w:fill="E5F4F3"/>
            <w:vAlign w:val="center"/>
          </w:tcPr>
          <w:p w14:paraId="2A1031E0" w14:textId="77777777" w:rsidR="00CB7BCB" w:rsidRPr="00056853" w:rsidRDefault="00CB7BCB" w:rsidP="00775522">
            <w:pPr>
              <w:spacing w:before="40" w:after="40"/>
              <w:rPr>
                <w:rFonts w:cs="Segoe UI"/>
                <w:b/>
                <w:color w:val="008E84"/>
                <w:szCs w:val="22"/>
              </w:rPr>
            </w:pPr>
            <w:r>
              <w:rPr>
                <w:rFonts w:cs="Segoe UI"/>
                <w:b/>
                <w:color w:val="008E84"/>
                <w:szCs w:val="22"/>
              </w:rPr>
              <w:t>52</w:t>
            </w:r>
          </w:p>
        </w:tc>
        <w:tc>
          <w:tcPr>
            <w:tcW w:w="1437" w:type="dxa"/>
            <w:shd w:val="clear" w:color="auto" w:fill="E5F4F3"/>
          </w:tcPr>
          <w:p w14:paraId="4A562555" w14:textId="77777777" w:rsidR="00CB7BCB" w:rsidRDefault="00CB7BCB" w:rsidP="00775522">
            <w:pPr>
              <w:spacing w:before="40" w:after="40"/>
              <w:rPr>
                <w:rFonts w:cs="Segoe UI"/>
                <w:color w:val="008E84"/>
                <w:szCs w:val="22"/>
              </w:rPr>
            </w:pPr>
          </w:p>
        </w:tc>
        <w:tc>
          <w:tcPr>
            <w:tcW w:w="1702" w:type="dxa"/>
            <w:shd w:val="clear" w:color="auto" w:fill="E5F4F3"/>
          </w:tcPr>
          <w:p w14:paraId="65E3083E" w14:textId="77777777" w:rsidR="00CB7BCB" w:rsidRDefault="00CB7BCB" w:rsidP="00775522">
            <w:pPr>
              <w:spacing w:before="40" w:after="40"/>
              <w:rPr>
                <w:rFonts w:cs="Segoe UI"/>
                <w:color w:val="008E84"/>
                <w:szCs w:val="22"/>
              </w:rPr>
            </w:pPr>
          </w:p>
        </w:tc>
        <w:tc>
          <w:tcPr>
            <w:tcW w:w="1936" w:type="dxa"/>
            <w:shd w:val="clear" w:color="auto" w:fill="E5F4F3"/>
          </w:tcPr>
          <w:p w14:paraId="51C00E9C" w14:textId="77777777" w:rsidR="00CB7BCB" w:rsidRDefault="00CB7BCB" w:rsidP="00775522">
            <w:pPr>
              <w:spacing w:before="40" w:after="40"/>
              <w:rPr>
                <w:rFonts w:cs="Segoe UI"/>
                <w:color w:val="008E84"/>
                <w:szCs w:val="22"/>
              </w:rPr>
            </w:pPr>
            <w:r>
              <w:rPr>
                <w:rFonts w:cs="Segoe UI"/>
                <w:color w:val="008E84"/>
                <w:szCs w:val="22"/>
              </w:rPr>
              <w:t xml:space="preserve">             /        </w:t>
            </w:r>
          </w:p>
        </w:tc>
      </w:tr>
      <w:tr w:rsidR="00CB7BCB" w:rsidRPr="008E68F2" w14:paraId="4C78F0D9" w14:textId="77777777" w:rsidTr="00775522">
        <w:tc>
          <w:tcPr>
            <w:tcW w:w="1840" w:type="dxa"/>
            <w:shd w:val="clear" w:color="auto" w:fill="E5F4F3"/>
            <w:vAlign w:val="center"/>
          </w:tcPr>
          <w:p w14:paraId="4562539D" w14:textId="77777777" w:rsidR="00CB7BCB" w:rsidRDefault="00CB7BCB" w:rsidP="00775522">
            <w:pPr>
              <w:spacing w:before="40" w:after="40"/>
              <w:rPr>
                <w:rStyle w:val="Emphasis"/>
              </w:rPr>
            </w:pPr>
            <w:r>
              <w:rPr>
                <w:rStyle w:val="Emphasis"/>
              </w:rPr>
              <w:t>B: Relationships</w:t>
            </w:r>
          </w:p>
        </w:tc>
        <w:tc>
          <w:tcPr>
            <w:tcW w:w="1279" w:type="dxa"/>
            <w:shd w:val="clear" w:color="auto" w:fill="E5F4F3"/>
            <w:vAlign w:val="center"/>
          </w:tcPr>
          <w:p w14:paraId="682E877F" w14:textId="77777777" w:rsidR="00CB7BCB" w:rsidRDefault="00CB7BCB" w:rsidP="00775522">
            <w:pPr>
              <w:spacing w:before="40" w:after="40"/>
              <w:rPr>
                <w:rFonts w:cs="Segoe UI"/>
                <w:b/>
                <w:color w:val="008E84"/>
                <w:szCs w:val="22"/>
              </w:rPr>
            </w:pPr>
            <w:r>
              <w:rPr>
                <w:rFonts w:cs="Segoe UI"/>
                <w:b/>
                <w:color w:val="008E84"/>
                <w:szCs w:val="22"/>
              </w:rPr>
              <w:t>24</w:t>
            </w:r>
          </w:p>
        </w:tc>
        <w:tc>
          <w:tcPr>
            <w:tcW w:w="1559" w:type="dxa"/>
            <w:shd w:val="clear" w:color="auto" w:fill="E5F4F3"/>
            <w:vAlign w:val="center"/>
          </w:tcPr>
          <w:p w14:paraId="5C110EB1" w14:textId="77777777" w:rsidR="00CB7BCB" w:rsidRDefault="00CB7BCB" w:rsidP="00775522">
            <w:pPr>
              <w:spacing w:before="40" w:after="40"/>
              <w:rPr>
                <w:rFonts w:cs="Segoe UI"/>
                <w:b/>
                <w:color w:val="008E84"/>
                <w:szCs w:val="22"/>
              </w:rPr>
            </w:pPr>
            <w:r>
              <w:rPr>
                <w:rFonts w:cs="Segoe UI"/>
                <w:b/>
                <w:color w:val="008E84"/>
                <w:szCs w:val="22"/>
              </w:rPr>
              <w:t>48</w:t>
            </w:r>
          </w:p>
        </w:tc>
        <w:tc>
          <w:tcPr>
            <w:tcW w:w="1437" w:type="dxa"/>
            <w:shd w:val="clear" w:color="auto" w:fill="E5F4F3"/>
          </w:tcPr>
          <w:p w14:paraId="156D8A4C" w14:textId="77777777" w:rsidR="00CB7BCB" w:rsidRDefault="00CB7BCB" w:rsidP="00775522">
            <w:pPr>
              <w:spacing w:before="40" w:after="40"/>
              <w:rPr>
                <w:rFonts w:cs="Segoe UI"/>
                <w:color w:val="008E84"/>
                <w:szCs w:val="22"/>
              </w:rPr>
            </w:pPr>
          </w:p>
        </w:tc>
        <w:tc>
          <w:tcPr>
            <w:tcW w:w="1702" w:type="dxa"/>
            <w:shd w:val="clear" w:color="auto" w:fill="E5F4F3"/>
          </w:tcPr>
          <w:p w14:paraId="265F51F7" w14:textId="77777777" w:rsidR="00CB7BCB" w:rsidRDefault="00CB7BCB" w:rsidP="00775522">
            <w:pPr>
              <w:spacing w:before="40" w:after="40"/>
              <w:rPr>
                <w:rFonts w:cs="Segoe UI"/>
                <w:color w:val="008E84"/>
                <w:szCs w:val="22"/>
              </w:rPr>
            </w:pPr>
          </w:p>
        </w:tc>
        <w:tc>
          <w:tcPr>
            <w:tcW w:w="1936" w:type="dxa"/>
            <w:shd w:val="clear" w:color="auto" w:fill="E5F4F3"/>
          </w:tcPr>
          <w:p w14:paraId="31D827BB" w14:textId="77777777" w:rsidR="00CB7BCB" w:rsidRDefault="00CB7BCB" w:rsidP="00775522">
            <w:pPr>
              <w:spacing w:before="40" w:after="40"/>
              <w:rPr>
                <w:rFonts w:cs="Segoe UI"/>
                <w:color w:val="008E84"/>
                <w:szCs w:val="22"/>
              </w:rPr>
            </w:pPr>
            <w:r>
              <w:rPr>
                <w:rFonts w:cs="Segoe UI"/>
                <w:color w:val="008E84"/>
                <w:szCs w:val="22"/>
              </w:rPr>
              <w:t xml:space="preserve">             /        </w:t>
            </w:r>
          </w:p>
        </w:tc>
      </w:tr>
      <w:tr w:rsidR="00CB7BCB" w:rsidRPr="008E68F2" w14:paraId="20017242" w14:textId="77777777" w:rsidTr="00775522">
        <w:tc>
          <w:tcPr>
            <w:tcW w:w="1840" w:type="dxa"/>
            <w:shd w:val="clear" w:color="auto" w:fill="E5F4F3"/>
            <w:vAlign w:val="center"/>
          </w:tcPr>
          <w:p w14:paraId="56BC8C59" w14:textId="4710E488" w:rsidR="00CB7BCB" w:rsidRDefault="00CB7BCB" w:rsidP="00753BB6">
            <w:pPr>
              <w:spacing w:before="40" w:after="40"/>
              <w:rPr>
                <w:rStyle w:val="Emphasis"/>
              </w:rPr>
            </w:pPr>
            <w:r>
              <w:rPr>
                <w:rStyle w:val="Emphasis"/>
              </w:rPr>
              <w:t xml:space="preserve">C: </w:t>
            </w:r>
            <w:r w:rsidR="00753BB6">
              <w:rPr>
                <w:rStyle w:val="Emphasis"/>
              </w:rPr>
              <w:t>Opportunities</w:t>
            </w:r>
          </w:p>
        </w:tc>
        <w:tc>
          <w:tcPr>
            <w:tcW w:w="1279" w:type="dxa"/>
            <w:shd w:val="clear" w:color="auto" w:fill="E5F4F3"/>
            <w:vAlign w:val="center"/>
          </w:tcPr>
          <w:p w14:paraId="1A61122B" w14:textId="77777777" w:rsidR="00CB7BCB" w:rsidRDefault="00CB7BCB" w:rsidP="00775522">
            <w:pPr>
              <w:spacing w:before="40" w:after="40"/>
              <w:rPr>
                <w:rFonts w:cs="Segoe UI"/>
                <w:b/>
                <w:color w:val="008E84"/>
                <w:szCs w:val="22"/>
              </w:rPr>
            </w:pPr>
            <w:r>
              <w:rPr>
                <w:rFonts w:cs="Segoe UI"/>
                <w:b/>
                <w:color w:val="008E84"/>
                <w:szCs w:val="22"/>
              </w:rPr>
              <w:t>10</w:t>
            </w:r>
          </w:p>
        </w:tc>
        <w:tc>
          <w:tcPr>
            <w:tcW w:w="1559" w:type="dxa"/>
            <w:shd w:val="clear" w:color="auto" w:fill="E5F4F3"/>
            <w:vAlign w:val="center"/>
          </w:tcPr>
          <w:p w14:paraId="1902BB50" w14:textId="77777777" w:rsidR="00CB7BCB" w:rsidRDefault="00CB7BCB" w:rsidP="00775522">
            <w:pPr>
              <w:spacing w:before="40" w:after="40"/>
              <w:rPr>
                <w:rFonts w:cs="Segoe UI"/>
                <w:b/>
                <w:color w:val="008E84"/>
                <w:szCs w:val="22"/>
              </w:rPr>
            </w:pPr>
            <w:r>
              <w:rPr>
                <w:rFonts w:cs="Segoe UI"/>
                <w:b/>
                <w:color w:val="008E84"/>
                <w:szCs w:val="22"/>
              </w:rPr>
              <w:t>20</w:t>
            </w:r>
          </w:p>
        </w:tc>
        <w:tc>
          <w:tcPr>
            <w:tcW w:w="1437" w:type="dxa"/>
            <w:shd w:val="clear" w:color="auto" w:fill="E5F4F3"/>
          </w:tcPr>
          <w:p w14:paraId="18D8AEAD" w14:textId="77777777" w:rsidR="00CB7BCB" w:rsidRDefault="00CB7BCB" w:rsidP="00775522">
            <w:pPr>
              <w:spacing w:before="40" w:after="40"/>
              <w:rPr>
                <w:rFonts w:cs="Segoe UI"/>
                <w:color w:val="008E84"/>
                <w:szCs w:val="22"/>
              </w:rPr>
            </w:pPr>
          </w:p>
        </w:tc>
        <w:tc>
          <w:tcPr>
            <w:tcW w:w="1702" w:type="dxa"/>
            <w:shd w:val="clear" w:color="auto" w:fill="E5F4F3"/>
          </w:tcPr>
          <w:p w14:paraId="4BB1E8AE" w14:textId="77777777" w:rsidR="00CB7BCB" w:rsidRDefault="00CB7BCB" w:rsidP="00775522">
            <w:pPr>
              <w:spacing w:before="40" w:after="40"/>
              <w:rPr>
                <w:rFonts w:cs="Segoe UI"/>
                <w:color w:val="008E84"/>
                <w:szCs w:val="22"/>
              </w:rPr>
            </w:pPr>
          </w:p>
        </w:tc>
        <w:tc>
          <w:tcPr>
            <w:tcW w:w="1936" w:type="dxa"/>
            <w:shd w:val="clear" w:color="auto" w:fill="E5F4F3"/>
          </w:tcPr>
          <w:p w14:paraId="03384025" w14:textId="77777777" w:rsidR="00CB7BCB" w:rsidRDefault="00CB7BCB" w:rsidP="00775522">
            <w:pPr>
              <w:spacing w:before="40" w:after="40"/>
              <w:rPr>
                <w:rFonts w:cs="Segoe UI"/>
                <w:color w:val="008E84"/>
                <w:szCs w:val="22"/>
              </w:rPr>
            </w:pPr>
            <w:r>
              <w:rPr>
                <w:rFonts w:cs="Segoe UI"/>
                <w:color w:val="008E84"/>
                <w:szCs w:val="22"/>
              </w:rPr>
              <w:t xml:space="preserve">             /        </w:t>
            </w:r>
          </w:p>
        </w:tc>
      </w:tr>
      <w:tr w:rsidR="00CB7BCB" w:rsidRPr="008E68F2" w14:paraId="54A40753" w14:textId="77777777" w:rsidTr="00775522">
        <w:tc>
          <w:tcPr>
            <w:tcW w:w="1840" w:type="dxa"/>
            <w:shd w:val="clear" w:color="auto" w:fill="E5F4F3"/>
            <w:vAlign w:val="center"/>
          </w:tcPr>
          <w:p w14:paraId="728904E6" w14:textId="77777777" w:rsidR="00CB7BCB" w:rsidRDefault="00CB7BCB" w:rsidP="00775522">
            <w:pPr>
              <w:spacing w:before="40" w:after="40"/>
              <w:rPr>
                <w:rStyle w:val="Emphasis"/>
              </w:rPr>
            </w:pPr>
            <w:r>
              <w:rPr>
                <w:rStyle w:val="Emphasis"/>
              </w:rPr>
              <w:t>Total</w:t>
            </w:r>
          </w:p>
        </w:tc>
        <w:tc>
          <w:tcPr>
            <w:tcW w:w="1279" w:type="dxa"/>
            <w:shd w:val="clear" w:color="auto" w:fill="E5F4F3"/>
            <w:vAlign w:val="center"/>
          </w:tcPr>
          <w:p w14:paraId="0D8DE1DF" w14:textId="77777777" w:rsidR="00CB7BCB" w:rsidRDefault="00CB7BCB" w:rsidP="00775522">
            <w:pPr>
              <w:spacing w:before="40" w:after="40"/>
              <w:rPr>
                <w:rFonts w:cs="Segoe UI"/>
                <w:b/>
                <w:color w:val="008E84"/>
                <w:szCs w:val="22"/>
              </w:rPr>
            </w:pPr>
            <w:r>
              <w:rPr>
                <w:rFonts w:cs="Segoe UI"/>
                <w:b/>
                <w:color w:val="008E84"/>
                <w:szCs w:val="22"/>
              </w:rPr>
              <w:t>60</w:t>
            </w:r>
          </w:p>
        </w:tc>
        <w:tc>
          <w:tcPr>
            <w:tcW w:w="1559" w:type="dxa"/>
            <w:shd w:val="clear" w:color="auto" w:fill="E5F4F3"/>
            <w:vAlign w:val="center"/>
          </w:tcPr>
          <w:p w14:paraId="171ED44C" w14:textId="77777777" w:rsidR="00CB7BCB" w:rsidRDefault="00CB7BCB" w:rsidP="00775522">
            <w:pPr>
              <w:spacing w:before="40" w:after="40"/>
              <w:rPr>
                <w:rFonts w:cs="Segoe UI"/>
                <w:b/>
                <w:color w:val="008E84"/>
                <w:szCs w:val="22"/>
              </w:rPr>
            </w:pPr>
            <w:r>
              <w:rPr>
                <w:rFonts w:cs="Segoe UI"/>
                <w:b/>
                <w:color w:val="008E84"/>
                <w:szCs w:val="22"/>
              </w:rPr>
              <w:t>120</w:t>
            </w:r>
          </w:p>
        </w:tc>
        <w:tc>
          <w:tcPr>
            <w:tcW w:w="1437" w:type="dxa"/>
            <w:shd w:val="clear" w:color="auto" w:fill="E5F4F3"/>
          </w:tcPr>
          <w:p w14:paraId="14C32880" w14:textId="77777777" w:rsidR="00CB7BCB" w:rsidRDefault="00CB7BCB" w:rsidP="00775522">
            <w:pPr>
              <w:spacing w:before="40" w:after="40"/>
              <w:rPr>
                <w:rFonts w:cs="Segoe UI"/>
                <w:color w:val="008E84"/>
                <w:szCs w:val="22"/>
              </w:rPr>
            </w:pPr>
          </w:p>
        </w:tc>
        <w:tc>
          <w:tcPr>
            <w:tcW w:w="1702" w:type="dxa"/>
            <w:shd w:val="clear" w:color="auto" w:fill="E5F4F3"/>
          </w:tcPr>
          <w:p w14:paraId="1DF57584" w14:textId="77777777" w:rsidR="00CB7BCB" w:rsidRDefault="00CB7BCB" w:rsidP="00775522">
            <w:pPr>
              <w:spacing w:before="40" w:after="40"/>
              <w:rPr>
                <w:rFonts w:cs="Segoe UI"/>
                <w:color w:val="008E84"/>
                <w:szCs w:val="22"/>
              </w:rPr>
            </w:pPr>
          </w:p>
        </w:tc>
        <w:tc>
          <w:tcPr>
            <w:tcW w:w="1936" w:type="dxa"/>
            <w:shd w:val="clear" w:color="auto" w:fill="E5F4F3"/>
          </w:tcPr>
          <w:p w14:paraId="6CAA1993" w14:textId="77777777" w:rsidR="00CB7BCB" w:rsidRDefault="00CB7BCB" w:rsidP="00775522">
            <w:pPr>
              <w:spacing w:before="40" w:after="40"/>
              <w:rPr>
                <w:rFonts w:cs="Segoe UI"/>
                <w:color w:val="008E84"/>
                <w:szCs w:val="22"/>
              </w:rPr>
            </w:pPr>
            <w:r>
              <w:rPr>
                <w:rFonts w:cs="Segoe UI"/>
                <w:color w:val="008E84"/>
                <w:szCs w:val="22"/>
              </w:rPr>
              <w:t xml:space="preserve">             /        </w:t>
            </w:r>
          </w:p>
        </w:tc>
      </w:tr>
    </w:tbl>
    <w:p w14:paraId="33B9DCC9" w14:textId="77777777" w:rsidR="00602369" w:rsidRDefault="00602369" w:rsidP="00602369"/>
    <w:p w14:paraId="4023C0DC" w14:textId="77777777" w:rsidR="00F35725" w:rsidRDefault="00F35725">
      <w:pPr>
        <w:spacing w:line="240" w:lineRule="auto"/>
        <w:rPr>
          <w:rFonts w:eastAsiaTheme="majorEastAsia" w:cstheme="majorBidi"/>
          <w:b/>
          <w:bCs/>
          <w:sz w:val="28"/>
        </w:rPr>
      </w:pPr>
      <w:r>
        <w:br w:type="page"/>
      </w:r>
    </w:p>
    <w:p w14:paraId="7C57D87E" w14:textId="201AD32A" w:rsidR="00602369" w:rsidRDefault="00602369" w:rsidP="00602369">
      <w:pPr>
        <w:pStyle w:val="Heading3"/>
      </w:pPr>
      <w:bookmarkStart w:id="8" w:name="_Toc472504374"/>
      <w:r w:rsidRPr="00602369">
        <w:t>Recommendations report</w:t>
      </w:r>
      <w:bookmarkEnd w:id="8"/>
    </w:p>
    <w:p w14:paraId="511952EF" w14:textId="77777777" w:rsidR="00602369" w:rsidRDefault="00602369" w:rsidP="00602369">
      <w:pPr>
        <w:rPr>
          <w:b/>
        </w:rPr>
      </w:pPr>
    </w:p>
    <w:p w14:paraId="538F69B9" w14:textId="77777777" w:rsidR="00573686" w:rsidRPr="00573686" w:rsidRDefault="00573686" w:rsidP="00573686">
      <w:pPr>
        <w:pStyle w:val="Heading4"/>
        <w:rPr>
          <w:b w:val="0"/>
          <w:sz w:val="22"/>
        </w:rPr>
      </w:pPr>
      <w:r>
        <w:rPr>
          <w:sz w:val="22"/>
        </w:rPr>
        <w:t>Recommendations from last review</w:t>
      </w:r>
      <w:r w:rsidR="00B70001">
        <w:rPr>
          <w:sz w:val="22"/>
        </w:rPr>
        <w:t xml:space="preserve"> (if applicable)</w:t>
      </w:r>
    </w:p>
    <w:tbl>
      <w:tblPr>
        <w:tblStyle w:val="TableGrid"/>
        <w:tblW w:w="0" w:type="auto"/>
        <w:tblLook w:val="04A0" w:firstRow="1" w:lastRow="0" w:firstColumn="1" w:lastColumn="0" w:noHBand="0" w:noVBand="1"/>
      </w:tblPr>
      <w:tblGrid>
        <w:gridCol w:w="9498"/>
      </w:tblGrid>
      <w:tr w:rsidR="00573686" w:rsidRPr="008E68F2" w14:paraId="39C49694" w14:textId="77777777" w:rsidTr="00573686">
        <w:tc>
          <w:tcPr>
            <w:tcW w:w="9498" w:type="dxa"/>
            <w:tcBorders>
              <w:top w:val="nil"/>
              <w:left w:val="nil"/>
              <w:bottom w:val="nil"/>
              <w:right w:val="nil"/>
            </w:tcBorders>
            <w:shd w:val="clear" w:color="auto" w:fill="E5F4F3"/>
          </w:tcPr>
          <w:p w14:paraId="3FD7C250" w14:textId="209D9268" w:rsidR="00573686" w:rsidRDefault="00573686" w:rsidP="00573686">
            <w:pPr>
              <w:spacing w:before="40" w:after="40"/>
              <w:rPr>
                <w:rFonts w:cs="Segoe UI"/>
                <w:color w:val="008E84"/>
                <w:szCs w:val="22"/>
              </w:rPr>
            </w:pPr>
            <w:r>
              <w:rPr>
                <w:rFonts w:cs="Segoe UI"/>
                <w:color w:val="008E84"/>
                <w:szCs w:val="22"/>
              </w:rPr>
              <w:t>Insert brief overview of recommendations/priority areas from the last review</w:t>
            </w:r>
            <w:r w:rsidR="00753BB6">
              <w:rPr>
                <w:rFonts w:cs="Segoe UI"/>
                <w:color w:val="008E84"/>
                <w:szCs w:val="22"/>
              </w:rPr>
              <w:t>.</w:t>
            </w:r>
            <w:r w:rsidR="00B70001">
              <w:rPr>
                <w:rFonts w:cs="Segoe UI"/>
                <w:color w:val="008E84"/>
                <w:szCs w:val="22"/>
              </w:rPr>
              <w:t xml:space="preserve"> </w:t>
            </w:r>
          </w:p>
          <w:p w14:paraId="53464450" w14:textId="77777777" w:rsidR="00573686" w:rsidRDefault="00573686" w:rsidP="00573686">
            <w:pPr>
              <w:spacing w:before="40" w:after="40"/>
              <w:rPr>
                <w:rFonts w:cs="Segoe UI"/>
                <w:color w:val="008E84"/>
                <w:szCs w:val="22"/>
              </w:rPr>
            </w:pPr>
          </w:p>
          <w:p w14:paraId="49B79551" w14:textId="77777777" w:rsidR="00573686" w:rsidRDefault="00573686" w:rsidP="00573686">
            <w:pPr>
              <w:spacing w:before="40" w:after="40"/>
              <w:rPr>
                <w:rFonts w:cs="Segoe UI"/>
                <w:color w:val="008E84"/>
                <w:szCs w:val="22"/>
              </w:rPr>
            </w:pPr>
          </w:p>
          <w:p w14:paraId="461BF64C" w14:textId="77777777" w:rsidR="00573686" w:rsidRPr="008E68F2" w:rsidRDefault="00573686" w:rsidP="00573686">
            <w:pPr>
              <w:spacing w:before="40" w:after="40"/>
              <w:rPr>
                <w:rFonts w:cs="Segoe UI"/>
                <w:szCs w:val="22"/>
              </w:rPr>
            </w:pPr>
          </w:p>
        </w:tc>
      </w:tr>
    </w:tbl>
    <w:p w14:paraId="45D184DB" w14:textId="77777777" w:rsidR="00573686" w:rsidRDefault="00573686" w:rsidP="00573686"/>
    <w:p w14:paraId="11E29E47" w14:textId="77777777" w:rsidR="00B70001" w:rsidRPr="00573686" w:rsidRDefault="00B70001" w:rsidP="00B70001">
      <w:pPr>
        <w:pStyle w:val="Heading4"/>
        <w:rPr>
          <w:b w:val="0"/>
          <w:sz w:val="22"/>
        </w:rPr>
      </w:pPr>
      <w:r>
        <w:rPr>
          <w:sz w:val="22"/>
        </w:rPr>
        <w:t>What we are doing well</w:t>
      </w:r>
    </w:p>
    <w:tbl>
      <w:tblPr>
        <w:tblStyle w:val="TableGrid"/>
        <w:tblW w:w="0" w:type="auto"/>
        <w:tblLook w:val="04A0" w:firstRow="1" w:lastRow="0" w:firstColumn="1" w:lastColumn="0" w:noHBand="0" w:noVBand="1"/>
      </w:tblPr>
      <w:tblGrid>
        <w:gridCol w:w="9498"/>
      </w:tblGrid>
      <w:tr w:rsidR="00B70001" w:rsidRPr="008E68F2" w14:paraId="63CC98ED" w14:textId="77777777" w:rsidTr="007A6F2C">
        <w:tc>
          <w:tcPr>
            <w:tcW w:w="9498" w:type="dxa"/>
            <w:tcBorders>
              <w:top w:val="nil"/>
              <w:left w:val="nil"/>
              <w:bottom w:val="nil"/>
              <w:right w:val="nil"/>
            </w:tcBorders>
            <w:shd w:val="clear" w:color="auto" w:fill="E5F4F3"/>
          </w:tcPr>
          <w:p w14:paraId="3DDEBFAB" w14:textId="1D1A093A" w:rsidR="00B70001" w:rsidRDefault="00B70001" w:rsidP="007A6F2C">
            <w:pPr>
              <w:spacing w:before="40" w:after="40"/>
              <w:rPr>
                <w:rFonts w:cs="Segoe UI"/>
                <w:color w:val="008E84"/>
                <w:szCs w:val="22"/>
              </w:rPr>
            </w:pPr>
            <w:r>
              <w:rPr>
                <w:rFonts w:cs="Segoe UI"/>
                <w:color w:val="008E84"/>
                <w:szCs w:val="22"/>
              </w:rPr>
              <w:t>List some of the things you are doing well</w:t>
            </w:r>
            <w:r w:rsidR="00753BB6">
              <w:rPr>
                <w:rFonts w:cs="Segoe UI"/>
                <w:color w:val="008E84"/>
                <w:szCs w:val="22"/>
              </w:rPr>
              <w:t>.</w:t>
            </w:r>
          </w:p>
          <w:p w14:paraId="256BCD9A" w14:textId="77777777" w:rsidR="00B70001" w:rsidRDefault="00B70001" w:rsidP="007A6F2C">
            <w:pPr>
              <w:spacing w:before="40" w:after="40"/>
              <w:rPr>
                <w:rFonts w:cs="Segoe UI"/>
                <w:color w:val="008E84"/>
                <w:szCs w:val="22"/>
              </w:rPr>
            </w:pPr>
          </w:p>
          <w:p w14:paraId="33BB558D" w14:textId="77777777" w:rsidR="00B70001" w:rsidRDefault="00B70001" w:rsidP="007A6F2C">
            <w:pPr>
              <w:spacing w:before="40" w:after="40"/>
              <w:rPr>
                <w:rFonts w:cs="Segoe UI"/>
                <w:color w:val="008E84"/>
                <w:szCs w:val="22"/>
              </w:rPr>
            </w:pPr>
          </w:p>
          <w:p w14:paraId="34CDDC70" w14:textId="77777777" w:rsidR="00B70001" w:rsidRDefault="00B70001" w:rsidP="007A6F2C">
            <w:pPr>
              <w:spacing w:before="40" w:after="40"/>
              <w:rPr>
                <w:rFonts w:cs="Segoe UI"/>
                <w:color w:val="008E84"/>
                <w:szCs w:val="22"/>
              </w:rPr>
            </w:pPr>
          </w:p>
          <w:p w14:paraId="588E82D6" w14:textId="77777777" w:rsidR="00B70001" w:rsidRDefault="00B70001" w:rsidP="007A6F2C">
            <w:pPr>
              <w:spacing w:before="40" w:after="40"/>
              <w:rPr>
                <w:rFonts w:cs="Segoe UI"/>
                <w:color w:val="008E84"/>
                <w:szCs w:val="22"/>
              </w:rPr>
            </w:pPr>
          </w:p>
          <w:p w14:paraId="6E3E36E3" w14:textId="77777777" w:rsidR="00B70001" w:rsidRPr="008E68F2" w:rsidRDefault="00B70001" w:rsidP="007A6F2C">
            <w:pPr>
              <w:spacing w:before="40" w:after="40"/>
              <w:rPr>
                <w:rFonts w:cs="Segoe UI"/>
                <w:szCs w:val="22"/>
              </w:rPr>
            </w:pPr>
          </w:p>
        </w:tc>
      </w:tr>
    </w:tbl>
    <w:p w14:paraId="3B139CAE" w14:textId="77777777" w:rsidR="00B70001" w:rsidRPr="00AF0218" w:rsidRDefault="00B70001" w:rsidP="00573686"/>
    <w:p w14:paraId="7A6E9E37" w14:textId="77777777" w:rsidR="00573686" w:rsidRPr="00573686" w:rsidRDefault="00573686" w:rsidP="00573686">
      <w:pPr>
        <w:rPr>
          <w:b/>
        </w:rPr>
      </w:pPr>
      <w:r>
        <w:rPr>
          <w:b/>
        </w:rPr>
        <w:t>Achievements to date</w:t>
      </w:r>
      <w:r w:rsidR="00B70001">
        <w:rPr>
          <w:b/>
        </w:rPr>
        <w:t xml:space="preserve"> (if applicable)</w:t>
      </w:r>
    </w:p>
    <w:tbl>
      <w:tblPr>
        <w:tblStyle w:val="TableGrid"/>
        <w:tblW w:w="0" w:type="auto"/>
        <w:tblLook w:val="04A0" w:firstRow="1" w:lastRow="0" w:firstColumn="1" w:lastColumn="0" w:noHBand="0" w:noVBand="1"/>
      </w:tblPr>
      <w:tblGrid>
        <w:gridCol w:w="9498"/>
      </w:tblGrid>
      <w:tr w:rsidR="00573686" w:rsidRPr="008E68F2" w14:paraId="1DF98C19" w14:textId="77777777" w:rsidTr="006A320B">
        <w:tc>
          <w:tcPr>
            <w:tcW w:w="9498" w:type="dxa"/>
            <w:tcBorders>
              <w:top w:val="nil"/>
              <w:left w:val="nil"/>
              <w:bottom w:val="nil"/>
              <w:right w:val="nil"/>
            </w:tcBorders>
            <w:shd w:val="clear" w:color="auto" w:fill="E5F4F3"/>
          </w:tcPr>
          <w:p w14:paraId="00B8B07A" w14:textId="61BE915B" w:rsidR="00573686" w:rsidRDefault="00573686" w:rsidP="006A320B">
            <w:pPr>
              <w:spacing w:before="40" w:after="40"/>
              <w:rPr>
                <w:rFonts w:cs="Segoe UI"/>
                <w:color w:val="008E84"/>
                <w:szCs w:val="22"/>
              </w:rPr>
            </w:pPr>
            <w:r>
              <w:rPr>
                <w:rFonts w:cs="Segoe UI"/>
                <w:color w:val="008E84"/>
                <w:szCs w:val="22"/>
              </w:rPr>
              <w:t>Insert brief overview of achievements to date since the last review</w:t>
            </w:r>
            <w:r w:rsidR="00753BB6">
              <w:rPr>
                <w:rFonts w:cs="Segoe UI"/>
                <w:color w:val="008E84"/>
                <w:szCs w:val="22"/>
              </w:rPr>
              <w:t>.</w:t>
            </w:r>
          </w:p>
          <w:p w14:paraId="4856DB9D" w14:textId="77777777" w:rsidR="00573686" w:rsidRDefault="00573686" w:rsidP="006A320B">
            <w:pPr>
              <w:spacing w:before="40" w:after="40"/>
              <w:rPr>
                <w:rFonts w:cs="Segoe UI"/>
                <w:color w:val="008E84"/>
                <w:szCs w:val="22"/>
              </w:rPr>
            </w:pPr>
          </w:p>
          <w:p w14:paraId="4733DEB7" w14:textId="77777777" w:rsidR="00573686" w:rsidRDefault="00573686" w:rsidP="006A320B">
            <w:pPr>
              <w:spacing w:before="40" w:after="40"/>
              <w:rPr>
                <w:rFonts w:cs="Segoe UI"/>
                <w:color w:val="008E84"/>
                <w:szCs w:val="22"/>
              </w:rPr>
            </w:pPr>
          </w:p>
          <w:p w14:paraId="2BF3FF21" w14:textId="77777777" w:rsidR="00573686" w:rsidRDefault="00573686" w:rsidP="006A320B">
            <w:pPr>
              <w:spacing w:before="40" w:after="40"/>
              <w:rPr>
                <w:rFonts w:cs="Segoe UI"/>
                <w:color w:val="008E84"/>
                <w:szCs w:val="22"/>
              </w:rPr>
            </w:pPr>
          </w:p>
          <w:p w14:paraId="4A8F5700" w14:textId="77777777" w:rsidR="00573686" w:rsidRDefault="00573686" w:rsidP="006A320B">
            <w:pPr>
              <w:spacing w:before="40" w:after="40"/>
              <w:rPr>
                <w:rFonts w:cs="Segoe UI"/>
                <w:color w:val="008E84"/>
                <w:szCs w:val="22"/>
              </w:rPr>
            </w:pPr>
          </w:p>
          <w:p w14:paraId="780975CF" w14:textId="77777777" w:rsidR="00573686" w:rsidRPr="008E68F2" w:rsidRDefault="00573686" w:rsidP="006A320B">
            <w:pPr>
              <w:spacing w:before="40" w:after="40"/>
              <w:rPr>
                <w:rFonts w:cs="Segoe UI"/>
                <w:szCs w:val="22"/>
              </w:rPr>
            </w:pPr>
          </w:p>
        </w:tc>
      </w:tr>
    </w:tbl>
    <w:p w14:paraId="09806557" w14:textId="77777777" w:rsidR="00573686" w:rsidRDefault="00573686" w:rsidP="00602369"/>
    <w:p w14:paraId="1DBC6E4F" w14:textId="77777777" w:rsidR="00573686" w:rsidRPr="00AF0218" w:rsidRDefault="00602369" w:rsidP="00573686">
      <w:r w:rsidRPr="00602369">
        <w:rPr>
          <w:b/>
        </w:rPr>
        <w:t>Reflections</w:t>
      </w:r>
    </w:p>
    <w:tbl>
      <w:tblPr>
        <w:tblStyle w:val="TableGrid"/>
        <w:tblW w:w="0" w:type="auto"/>
        <w:tblLook w:val="04A0" w:firstRow="1" w:lastRow="0" w:firstColumn="1" w:lastColumn="0" w:noHBand="0" w:noVBand="1"/>
      </w:tblPr>
      <w:tblGrid>
        <w:gridCol w:w="9498"/>
      </w:tblGrid>
      <w:tr w:rsidR="00573686" w:rsidRPr="008E68F2" w14:paraId="390CB6E6" w14:textId="77777777" w:rsidTr="006A320B">
        <w:tc>
          <w:tcPr>
            <w:tcW w:w="9498" w:type="dxa"/>
            <w:tcBorders>
              <w:top w:val="nil"/>
              <w:left w:val="nil"/>
              <w:bottom w:val="nil"/>
              <w:right w:val="nil"/>
            </w:tcBorders>
            <w:shd w:val="clear" w:color="auto" w:fill="E5F4F3"/>
          </w:tcPr>
          <w:p w14:paraId="60E08CE9" w14:textId="02AF7FA9" w:rsidR="00573686" w:rsidRDefault="00573686" w:rsidP="006A320B">
            <w:pPr>
              <w:spacing w:before="40" w:after="40"/>
              <w:rPr>
                <w:rFonts w:cs="Segoe UI"/>
                <w:color w:val="008E84"/>
                <w:szCs w:val="22"/>
              </w:rPr>
            </w:pPr>
            <w:r>
              <w:rPr>
                <w:rFonts w:cs="Segoe UI"/>
                <w:color w:val="008E84"/>
                <w:szCs w:val="22"/>
              </w:rPr>
              <w:t xml:space="preserve">Insert brief </w:t>
            </w:r>
            <w:r w:rsidR="00F35725">
              <w:rPr>
                <w:rFonts w:cs="Segoe UI"/>
                <w:color w:val="008E84"/>
                <w:szCs w:val="22"/>
              </w:rPr>
              <w:t>reflection</w:t>
            </w:r>
            <w:r>
              <w:rPr>
                <w:rFonts w:cs="Segoe UI"/>
                <w:color w:val="008E84"/>
                <w:szCs w:val="22"/>
              </w:rPr>
              <w:t xml:space="preserve"> of changes expected and achieved since the last review</w:t>
            </w:r>
            <w:r w:rsidR="00753BB6">
              <w:rPr>
                <w:rFonts w:cs="Segoe UI"/>
                <w:color w:val="008E84"/>
                <w:szCs w:val="22"/>
              </w:rPr>
              <w:t>.</w:t>
            </w:r>
          </w:p>
          <w:p w14:paraId="218ABA09" w14:textId="77777777" w:rsidR="00573686" w:rsidRDefault="00573686" w:rsidP="006A320B">
            <w:pPr>
              <w:spacing w:before="40" w:after="40"/>
              <w:rPr>
                <w:rFonts w:cs="Segoe UI"/>
                <w:color w:val="008E84"/>
                <w:szCs w:val="22"/>
              </w:rPr>
            </w:pPr>
          </w:p>
          <w:p w14:paraId="620FBA9E" w14:textId="77777777" w:rsidR="00573686" w:rsidRDefault="00573686" w:rsidP="006A320B">
            <w:pPr>
              <w:spacing w:before="40" w:after="40"/>
              <w:rPr>
                <w:rFonts w:cs="Segoe UI"/>
                <w:color w:val="008E84"/>
                <w:szCs w:val="22"/>
              </w:rPr>
            </w:pPr>
          </w:p>
          <w:p w14:paraId="107726F4" w14:textId="77777777" w:rsidR="00573686" w:rsidRDefault="00573686" w:rsidP="006A320B">
            <w:pPr>
              <w:spacing w:before="40" w:after="40"/>
              <w:rPr>
                <w:rFonts w:cs="Segoe UI"/>
                <w:color w:val="008E84"/>
                <w:szCs w:val="22"/>
              </w:rPr>
            </w:pPr>
          </w:p>
          <w:p w14:paraId="461E132A" w14:textId="77777777" w:rsidR="00573686" w:rsidRDefault="00573686" w:rsidP="006A320B">
            <w:pPr>
              <w:spacing w:before="40" w:after="40"/>
              <w:rPr>
                <w:rFonts w:cs="Segoe UI"/>
                <w:color w:val="008E84"/>
                <w:szCs w:val="22"/>
              </w:rPr>
            </w:pPr>
          </w:p>
          <w:p w14:paraId="0AD218C3" w14:textId="77777777" w:rsidR="00573686" w:rsidRPr="008E68F2" w:rsidRDefault="00573686" w:rsidP="006A320B">
            <w:pPr>
              <w:spacing w:before="40" w:after="40"/>
              <w:rPr>
                <w:rFonts w:cs="Segoe UI"/>
                <w:szCs w:val="22"/>
              </w:rPr>
            </w:pPr>
          </w:p>
        </w:tc>
      </w:tr>
    </w:tbl>
    <w:p w14:paraId="37D16907" w14:textId="77777777" w:rsidR="00573686" w:rsidRDefault="00573686" w:rsidP="00602369"/>
    <w:p w14:paraId="3F6E65D3" w14:textId="77777777" w:rsidR="00717B0A" w:rsidRDefault="00717B0A" w:rsidP="00602369"/>
    <w:p w14:paraId="09451A82" w14:textId="77777777" w:rsidR="00717B0A" w:rsidRPr="00602369" w:rsidRDefault="00717B0A" w:rsidP="00602369"/>
    <w:p w14:paraId="3E43C2B6" w14:textId="77777777" w:rsidR="006A6BBD" w:rsidRDefault="006A6BBD">
      <w:pPr>
        <w:spacing w:line="240" w:lineRule="auto"/>
        <w:rPr>
          <w:rStyle w:val="Heading3Char"/>
          <w:rFonts w:cs="Segoe UI"/>
          <w:bCs w:val="0"/>
          <w:sz w:val="22"/>
          <w:szCs w:val="22"/>
        </w:rPr>
      </w:pPr>
      <w:r>
        <w:rPr>
          <w:rStyle w:val="Heading3Char"/>
          <w:rFonts w:cs="Segoe UI"/>
          <w:b w:val="0"/>
          <w:bCs w:val="0"/>
          <w:sz w:val="22"/>
          <w:szCs w:val="22"/>
        </w:rPr>
        <w:br w:type="page"/>
      </w:r>
    </w:p>
    <w:p w14:paraId="77B6F25A" w14:textId="70992595" w:rsidR="00573686" w:rsidRPr="005C0739" w:rsidRDefault="00602369" w:rsidP="005C0739">
      <w:r w:rsidRPr="005C0739">
        <w:rPr>
          <w:rFonts w:eastAsiaTheme="majorEastAsia"/>
          <w:b/>
        </w:rPr>
        <w:t>Recommendations</w:t>
      </w:r>
      <w:r w:rsidRPr="005C0739">
        <w:t xml:space="preserve"> </w:t>
      </w:r>
      <w:r w:rsidR="00573686" w:rsidRPr="005C0739">
        <w:rPr>
          <w:b/>
        </w:rPr>
        <w:t>for current review</w:t>
      </w:r>
      <w:r w:rsidR="00573686" w:rsidRPr="005C0739">
        <w:t xml:space="preserve"> </w:t>
      </w:r>
    </w:p>
    <w:tbl>
      <w:tblPr>
        <w:tblStyle w:val="TableGrid"/>
        <w:tblW w:w="0" w:type="auto"/>
        <w:tblLook w:val="04A0" w:firstRow="1" w:lastRow="0" w:firstColumn="1" w:lastColumn="0" w:noHBand="0" w:noVBand="1"/>
      </w:tblPr>
      <w:tblGrid>
        <w:gridCol w:w="9498"/>
      </w:tblGrid>
      <w:tr w:rsidR="00573686" w:rsidRPr="008E68F2" w14:paraId="59D3D396" w14:textId="77777777" w:rsidTr="006A320B">
        <w:tc>
          <w:tcPr>
            <w:tcW w:w="9498" w:type="dxa"/>
            <w:tcBorders>
              <w:top w:val="nil"/>
              <w:left w:val="nil"/>
              <w:bottom w:val="nil"/>
              <w:right w:val="nil"/>
            </w:tcBorders>
            <w:shd w:val="clear" w:color="auto" w:fill="E5F4F3"/>
          </w:tcPr>
          <w:p w14:paraId="407C6B78" w14:textId="353EBE0F" w:rsidR="00573686" w:rsidRDefault="00573686" w:rsidP="006A320B">
            <w:pPr>
              <w:spacing w:before="40" w:after="40"/>
              <w:rPr>
                <w:rFonts w:cs="Segoe UI"/>
                <w:color w:val="008E84"/>
                <w:szCs w:val="22"/>
              </w:rPr>
            </w:pPr>
            <w:r>
              <w:rPr>
                <w:rFonts w:cs="Segoe UI"/>
                <w:color w:val="008E84"/>
                <w:szCs w:val="22"/>
              </w:rPr>
              <w:t>Insert brief overview of recommendations/priority areas from the next twelve months</w:t>
            </w:r>
            <w:r w:rsidR="00753BB6">
              <w:rPr>
                <w:rFonts w:cs="Segoe UI"/>
                <w:color w:val="008E84"/>
                <w:szCs w:val="22"/>
              </w:rPr>
              <w:t>.</w:t>
            </w:r>
          </w:p>
          <w:p w14:paraId="0033AF58" w14:textId="77777777" w:rsidR="00573686" w:rsidRDefault="00573686" w:rsidP="006A320B">
            <w:pPr>
              <w:spacing w:before="40" w:after="40"/>
              <w:rPr>
                <w:rFonts w:cs="Segoe UI"/>
                <w:color w:val="008E84"/>
                <w:szCs w:val="22"/>
              </w:rPr>
            </w:pPr>
          </w:p>
          <w:p w14:paraId="59DA60CA" w14:textId="77777777" w:rsidR="00573686" w:rsidRDefault="00573686" w:rsidP="006A320B">
            <w:pPr>
              <w:spacing w:before="40" w:after="40"/>
              <w:rPr>
                <w:rFonts w:cs="Segoe UI"/>
                <w:color w:val="008E84"/>
                <w:szCs w:val="22"/>
              </w:rPr>
            </w:pPr>
          </w:p>
          <w:p w14:paraId="29C00A77" w14:textId="77777777" w:rsidR="00573686" w:rsidRDefault="00573686" w:rsidP="006A320B">
            <w:pPr>
              <w:spacing w:before="40" w:after="40"/>
              <w:rPr>
                <w:rFonts w:cs="Segoe UI"/>
                <w:color w:val="008E84"/>
                <w:szCs w:val="22"/>
              </w:rPr>
            </w:pPr>
          </w:p>
          <w:p w14:paraId="475E3A5E" w14:textId="77777777" w:rsidR="00573686" w:rsidRDefault="00573686" w:rsidP="006A320B">
            <w:pPr>
              <w:spacing w:before="40" w:after="40"/>
              <w:rPr>
                <w:rFonts w:cs="Segoe UI"/>
                <w:color w:val="008E84"/>
                <w:szCs w:val="22"/>
              </w:rPr>
            </w:pPr>
          </w:p>
          <w:p w14:paraId="2CDDF384" w14:textId="77777777" w:rsidR="00573686" w:rsidRPr="008E68F2" w:rsidRDefault="00573686" w:rsidP="006A320B">
            <w:pPr>
              <w:spacing w:before="40" w:after="40"/>
              <w:rPr>
                <w:rFonts w:cs="Segoe UI"/>
                <w:szCs w:val="22"/>
              </w:rPr>
            </w:pPr>
          </w:p>
        </w:tc>
      </w:tr>
    </w:tbl>
    <w:p w14:paraId="2E690A05" w14:textId="77777777" w:rsidR="00602369" w:rsidRDefault="00602369" w:rsidP="003E08CE"/>
    <w:p w14:paraId="0EB22435" w14:textId="77777777" w:rsidR="00573686" w:rsidRPr="00573686" w:rsidRDefault="00573686" w:rsidP="00573686">
      <w:pPr>
        <w:tabs>
          <w:tab w:val="left" w:pos="2292"/>
        </w:tabs>
        <w:rPr>
          <w:b/>
        </w:rPr>
      </w:pPr>
      <w:r>
        <w:rPr>
          <w:b/>
        </w:rPr>
        <w:t>Review schedule</w:t>
      </w:r>
    </w:p>
    <w:tbl>
      <w:tblPr>
        <w:tblStyle w:val="TableGrid"/>
        <w:tblW w:w="9498" w:type="dxa"/>
        <w:tblLook w:val="04A0" w:firstRow="1" w:lastRow="0" w:firstColumn="1" w:lastColumn="0" w:noHBand="0" w:noVBand="1"/>
      </w:tblPr>
      <w:tblGrid>
        <w:gridCol w:w="9498"/>
      </w:tblGrid>
      <w:tr w:rsidR="00573686" w:rsidRPr="008E68F2" w14:paraId="6C10F400" w14:textId="77777777" w:rsidTr="00573686">
        <w:tc>
          <w:tcPr>
            <w:tcW w:w="9498" w:type="dxa"/>
            <w:tcBorders>
              <w:top w:val="nil"/>
              <w:left w:val="nil"/>
              <w:bottom w:val="nil"/>
              <w:right w:val="nil"/>
            </w:tcBorders>
            <w:shd w:val="clear" w:color="auto" w:fill="E5F4F3"/>
          </w:tcPr>
          <w:p w14:paraId="6323B62E" w14:textId="77777777" w:rsidR="00573686" w:rsidRPr="008E68F2" w:rsidRDefault="00573686" w:rsidP="006A320B">
            <w:pPr>
              <w:spacing w:before="40" w:after="40"/>
              <w:rPr>
                <w:rFonts w:cs="Segoe UI"/>
                <w:szCs w:val="22"/>
              </w:rPr>
            </w:pPr>
            <w:r>
              <w:rPr>
                <w:rFonts w:cs="Segoe UI"/>
                <w:color w:val="008E84"/>
                <w:szCs w:val="22"/>
              </w:rPr>
              <w:t xml:space="preserve">Detailed recommendation report to be completed by: </w:t>
            </w:r>
          </w:p>
        </w:tc>
      </w:tr>
    </w:tbl>
    <w:p w14:paraId="616D966A" w14:textId="77777777" w:rsidR="00573686" w:rsidRPr="00533C18" w:rsidRDefault="00573686" w:rsidP="00573686"/>
    <w:tbl>
      <w:tblPr>
        <w:tblStyle w:val="TableGrid"/>
        <w:tblW w:w="9498" w:type="dxa"/>
        <w:tblLook w:val="04A0" w:firstRow="1" w:lastRow="0" w:firstColumn="1" w:lastColumn="0" w:noHBand="0" w:noVBand="1"/>
      </w:tblPr>
      <w:tblGrid>
        <w:gridCol w:w="9498"/>
      </w:tblGrid>
      <w:tr w:rsidR="00573686" w:rsidRPr="008E68F2" w14:paraId="0B57A1B2" w14:textId="77777777" w:rsidTr="00573686">
        <w:tc>
          <w:tcPr>
            <w:tcW w:w="9498" w:type="dxa"/>
            <w:tcBorders>
              <w:top w:val="nil"/>
              <w:left w:val="nil"/>
              <w:bottom w:val="nil"/>
              <w:right w:val="nil"/>
            </w:tcBorders>
            <w:shd w:val="clear" w:color="auto" w:fill="E5F4F3"/>
          </w:tcPr>
          <w:p w14:paraId="4430486F" w14:textId="77777777" w:rsidR="00573686" w:rsidRPr="008E68F2" w:rsidRDefault="00573686" w:rsidP="006A320B">
            <w:pPr>
              <w:spacing w:before="40" w:after="40"/>
              <w:rPr>
                <w:rFonts w:cs="Segoe UI"/>
                <w:szCs w:val="22"/>
              </w:rPr>
            </w:pPr>
            <w:r>
              <w:rPr>
                <w:rFonts w:cs="Segoe UI"/>
                <w:color w:val="008E84"/>
                <w:szCs w:val="22"/>
              </w:rPr>
              <w:t>Action plan</w:t>
            </w:r>
            <w:r w:rsidR="00AA0D18">
              <w:rPr>
                <w:rFonts w:cs="Segoe UI"/>
                <w:color w:val="008E84"/>
                <w:szCs w:val="22"/>
              </w:rPr>
              <w:t>s</w:t>
            </w:r>
            <w:r>
              <w:rPr>
                <w:rFonts w:cs="Segoe UI"/>
                <w:color w:val="008E84"/>
                <w:szCs w:val="22"/>
              </w:rPr>
              <w:t xml:space="preserve"> to be developed by:  </w:t>
            </w:r>
          </w:p>
        </w:tc>
      </w:tr>
    </w:tbl>
    <w:p w14:paraId="3BE2D533" w14:textId="77777777" w:rsidR="00573686" w:rsidRPr="00006710" w:rsidRDefault="00573686" w:rsidP="00573686">
      <w:pPr>
        <w:rPr>
          <w:rFonts w:cs="Segoe UI"/>
          <w:sz w:val="8"/>
          <w:szCs w:val="8"/>
        </w:rPr>
      </w:pPr>
    </w:p>
    <w:p w14:paraId="0819CD76" w14:textId="77777777" w:rsidR="00573686" w:rsidRPr="00006710" w:rsidRDefault="00573686" w:rsidP="00573686">
      <w:pPr>
        <w:rPr>
          <w:rFonts w:cs="Segoe UI"/>
          <w:sz w:val="8"/>
          <w:szCs w:val="8"/>
        </w:rPr>
      </w:pPr>
    </w:p>
    <w:tbl>
      <w:tblPr>
        <w:tblStyle w:val="TableGrid"/>
        <w:tblW w:w="9498" w:type="dxa"/>
        <w:tblLook w:val="04A0" w:firstRow="1" w:lastRow="0" w:firstColumn="1" w:lastColumn="0" w:noHBand="0" w:noVBand="1"/>
      </w:tblPr>
      <w:tblGrid>
        <w:gridCol w:w="9498"/>
      </w:tblGrid>
      <w:tr w:rsidR="00573686" w:rsidRPr="008E68F2" w14:paraId="557277CF" w14:textId="77777777" w:rsidTr="00573686">
        <w:tc>
          <w:tcPr>
            <w:tcW w:w="9498" w:type="dxa"/>
            <w:tcBorders>
              <w:top w:val="nil"/>
              <w:left w:val="nil"/>
              <w:bottom w:val="nil"/>
              <w:right w:val="nil"/>
            </w:tcBorders>
            <w:shd w:val="clear" w:color="auto" w:fill="E5F4F3"/>
          </w:tcPr>
          <w:p w14:paraId="60EBE9BA" w14:textId="77777777" w:rsidR="00573686" w:rsidRPr="008E68F2" w:rsidRDefault="00573686" w:rsidP="006A320B">
            <w:pPr>
              <w:spacing w:before="40" w:after="40"/>
              <w:rPr>
                <w:rFonts w:cs="Segoe UI"/>
                <w:szCs w:val="22"/>
              </w:rPr>
            </w:pPr>
            <w:r>
              <w:rPr>
                <w:rFonts w:cs="Segoe UI"/>
                <w:color w:val="008E84"/>
                <w:szCs w:val="22"/>
              </w:rPr>
              <w:t xml:space="preserve">Next review scheduled for: </w:t>
            </w:r>
          </w:p>
        </w:tc>
      </w:tr>
    </w:tbl>
    <w:p w14:paraId="236B27FA" w14:textId="77777777" w:rsidR="00B70001" w:rsidRDefault="00B70001" w:rsidP="00761C35"/>
    <w:p w14:paraId="60E96B40" w14:textId="189419F2" w:rsidR="00717B0A" w:rsidRDefault="00717B0A">
      <w:pPr>
        <w:spacing w:line="240" w:lineRule="auto"/>
      </w:pPr>
    </w:p>
    <w:p w14:paraId="28553ADD" w14:textId="77777777" w:rsidR="00717B0A" w:rsidRPr="00717B0A" w:rsidRDefault="00717B0A" w:rsidP="000073B4"/>
    <w:p w14:paraId="16EE7D34" w14:textId="1D8FBF13" w:rsidR="00DD5779" w:rsidRDefault="00DD5779" w:rsidP="000073B4">
      <w:pPr>
        <w:tabs>
          <w:tab w:val="left" w:pos="3285"/>
        </w:tabs>
        <w:sectPr w:rsidR="00DD5779" w:rsidSect="00E5557E">
          <w:pgSz w:w="11907" w:h="16840" w:code="9"/>
          <w:pgMar w:top="1440" w:right="1077" w:bottom="1440" w:left="1077" w:header="709" w:footer="567" w:gutter="0"/>
          <w:cols w:space="708"/>
          <w:titlePg/>
          <w:docGrid w:linePitch="360"/>
        </w:sectPr>
      </w:pPr>
    </w:p>
    <w:p w14:paraId="75C45063" w14:textId="77777777" w:rsidR="00343292" w:rsidRDefault="00343292" w:rsidP="003E08CE">
      <w:pPr>
        <w:pStyle w:val="Heading2"/>
      </w:pPr>
      <w:bookmarkStart w:id="9" w:name="_Toc472504375"/>
      <w:r>
        <w:t>Action plan template</w:t>
      </w:r>
      <w:bookmarkEnd w:id="9"/>
    </w:p>
    <w:p w14:paraId="074CD384" w14:textId="77777777" w:rsidR="00343292" w:rsidRDefault="00343292">
      <w:pPr>
        <w:spacing w:line="240" w:lineRule="auto"/>
      </w:pPr>
    </w:p>
    <w:tbl>
      <w:tblPr>
        <w:tblStyle w:val="TableGrid"/>
        <w:tblW w:w="15593" w:type="dxa"/>
        <w:tblInd w:w="-572" w:type="dxa"/>
        <w:tblLayout w:type="fixed"/>
        <w:tblLook w:val="04A0" w:firstRow="1" w:lastRow="0" w:firstColumn="1" w:lastColumn="0" w:noHBand="0" w:noVBand="1"/>
      </w:tblPr>
      <w:tblGrid>
        <w:gridCol w:w="2835"/>
        <w:gridCol w:w="1560"/>
        <w:gridCol w:w="3401"/>
        <w:gridCol w:w="1702"/>
        <w:gridCol w:w="1559"/>
        <w:gridCol w:w="1559"/>
        <w:gridCol w:w="2977"/>
      </w:tblGrid>
      <w:tr w:rsidR="00343292" w:rsidRPr="00565A08" w14:paraId="25C0C49B" w14:textId="77777777" w:rsidTr="00343292">
        <w:trPr>
          <w:tblHeader/>
        </w:trPr>
        <w:tc>
          <w:tcPr>
            <w:tcW w:w="15593" w:type="dxa"/>
            <w:gridSpan w:val="7"/>
            <w:tcBorders>
              <w:top w:val="single" w:sz="4" w:space="0" w:color="FFFFFF" w:themeColor="background1"/>
              <w:left w:val="single" w:sz="4" w:space="0" w:color="008E84"/>
              <w:bottom w:val="single" w:sz="4" w:space="0" w:color="FFFFFF" w:themeColor="background1"/>
              <w:right w:val="single" w:sz="4" w:space="0" w:color="008E84"/>
            </w:tcBorders>
            <w:shd w:val="clear" w:color="auto" w:fill="008E84"/>
          </w:tcPr>
          <w:p w14:paraId="295B11A6" w14:textId="77777777" w:rsidR="00343292" w:rsidRPr="003E08CE" w:rsidRDefault="00343292" w:rsidP="003E08CE">
            <w:pPr>
              <w:rPr>
                <w:b/>
                <w:sz w:val="28"/>
                <w:szCs w:val="28"/>
              </w:rPr>
            </w:pPr>
            <w:r w:rsidRPr="003E08CE">
              <w:rPr>
                <w:b/>
                <w:color w:val="FFFFFF" w:themeColor="background1"/>
                <w:sz w:val="28"/>
                <w:szCs w:val="28"/>
              </w:rPr>
              <w:t xml:space="preserve">Action plan priority: </w:t>
            </w:r>
          </w:p>
        </w:tc>
      </w:tr>
      <w:tr w:rsidR="00343292" w:rsidRPr="00565A08" w14:paraId="169939DA" w14:textId="77777777" w:rsidTr="00343292">
        <w:trPr>
          <w:tblHeader/>
        </w:trPr>
        <w:tc>
          <w:tcPr>
            <w:tcW w:w="7796" w:type="dxa"/>
            <w:gridSpan w:val="3"/>
            <w:tcBorders>
              <w:top w:val="single" w:sz="4" w:space="0" w:color="FFFFFF" w:themeColor="background1"/>
              <w:left w:val="single" w:sz="4" w:space="0" w:color="008E84"/>
              <w:bottom w:val="single" w:sz="4" w:space="0" w:color="FFFFFF" w:themeColor="background1"/>
              <w:right w:val="single" w:sz="4" w:space="0" w:color="FFFFFF" w:themeColor="background1"/>
            </w:tcBorders>
            <w:shd w:val="clear" w:color="auto" w:fill="008E84"/>
          </w:tcPr>
          <w:p w14:paraId="6F4323BB" w14:textId="77777777" w:rsidR="00343292" w:rsidRPr="003E08CE" w:rsidRDefault="00343292" w:rsidP="003E08CE">
            <w:pPr>
              <w:rPr>
                <w:b/>
                <w:sz w:val="28"/>
                <w:szCs w:val="28"/>
              </w:rPr>
            </w:pPr>
            <w:r w:rsidRPr="003E08CE">
              <w:rPr>
                <w:b/>
                <w:color w:val="FFFFFF" w:themeColor="background1"/>
                <w:sz w:val="28"/>
                <w:szCs w:val="28"/>
              </w:rPr>
              <w:t>Timeframe:</w:t>
            </w:r>
          </w:p>
        </w:tc>
        <w:tc>
          <w:tcPr>
            <w:tcW w:w="7797" w:type="dxa"/>
            <w:gridSpan w:val="4"/>
            <w:tcBorders>
              <w:top w:val="single" w:sz="4" w:space="0" w:color="FFFFFF" w:themeColor="background1"/>
              <w:left w:val="single" w:sz="4" w:space="0" w:color="FFFFFF" w:themeColor="background1"/>
              <w:bottom w:val="single" w:sz="4" w:space="0" w:color="FFFFFF" w:themeColor="background1"/>
              <w:right w:val="single" w:sz="4" w:space="0" w:color="008E84"/>
            </w:tcBorders>
            <w:shd w:val="clear" w:color="auto" w:fill="008E84"/>
          </w:tcPr>
          <w:p w14:paraId="7DBEAA53" w14:textId="77777777" w:rsidR="00343292" w:rsidRPr="003E08CE" w:rsidRDefault="00343292" w:rsidP="003E08CE">
            <w:pPr>
              <w:rPr>
                <w:b/>
              </w:rPr>
            </w:pPr>
            <w:r w:rsidRPr="003E08CE">
              <w:rPr>
                <w:b/>
                <w:color w:val="FFFFFF" w:themeColor="background1"/>
                <w:sz w:val="28"/>
              </w:rPr>
              <w:t>Review date:</w:t>
            </w:r>
          </w:p>
        </w:tc>
      </w:tr>
      <w:tr w:rsidR="00343292" w:rsidRPr="00565A08" w14:paraId="08BFB07D" w14:textId="77777777" w:rsidTr="00343292">
        <w:trPr>
          <w:trHeight w:val="650"/>
          <w:tblHeader/>
        </w:trPr>
        <w:tc>
          <w:tcPr>
            <w:tcW w:w="2835" w:type="dxa"/>
            <w:tcBorders>
              <w:top w:val="single" w:sz="4" w:space="0" w:color="FFFFFF" w:themeColor="background1"/>
              <w:left w:val="single" w:sz="4" w:space="0" w:color="008E84"/>
              <w:bottom w:val="single" w:sz="4" w:space="0" w:color="008E84"/>
              <w:right w:val="single" w:sz="4" w:space="0" w:color="008E84"/>
            </w:tcBorders>
          </w:tcPr>
          <w:p w14:paraId="0F4D11E0" w14:textId="77777777" w:rsidR="00343292" w:rsidRPr="00B70001" w:rsidRDefault="00343292" w:rsidP="007A6F2C">
            <w:pPr>
              <w:rPr>
                <w:rFonts w:cs="Segoe UI"/>
                <w:b/>
                <w:sz w:val="20"/>
                <w:szCs w:val="20"/>
              </w:rPr>
            </w:pPr>
            <w:r>
              <w:rPr>
                <w:rFonts w:cs="Segoe UI"/>
                <w:b/>
                <w:color w:val="008E84"/>
                <w:sz w:val="20"/>
                <w:szCs w:val="20"/>
              </w:rPr>
              <w:t>Actions</w:t>
            </w:r>
          </w:p>
        </w:tc>
        <w:tc>
          <w:tcPr>
            <w:tcW w:w="1560" w:type="dxa"/>
            <w:tcBorders>
              <w:top w:val="single" w:sz="4" w:space="0" w:color="FFFFFF" w:themeColor="background1"/>
              <w:left w:val="single" w:sz="4" w:space="0" w:color="008E84"/>
              <w:bottom w:val="single" w:sz="4" w:space="0" w:color="008E84"/>
              <w:right w:val="single" w:sz="4" w:space="0" w:color="008E84"/>
            </w:tcBorders>
          </w:tcPr>
          <w:p w14:paraId="1AB38243" w14:textId="77777777" w:rsidR="00343292" w:rsidRPr="00343292" w:rsidRDefault="00343292" w:rsidP="007A6F2C">
            <w:pPr>
              <w:rPr>
                <w:rStyle w:val="Emphasis"/>
              </w:rPr>
            </w:pPr>
            <w:r>
              <w:rPr>
                <w:rStyle w:val="Emphasis"/>
              </w:rPr>
              <w:t>Deadline</w:t>
            </w:r>
          </w:p>
        </w:tc>
        <w:tc>
          <w:tcPr>
            <w:tcW w:w="5103" w:type="dxa"/>
            <w:gridSpan w:val="2"/>
            <w:tcBorders>
              <w:top w:val="single" w:sz="4" w:space="0" w:color="FFFFFF" w:themeColor="background1"/>
              <w:left w:val="single" w:sz="4" w:space="0" w:color="008E84"/>
              <w:bottom w:val="single" w:sz="4" w:space="0" w:color="008E84"/>
              <w:right w:val="single" w:sz="4" w:space="0" w:color="008E84"/>
            </w:tcBorders>
          </w:tcPr>
          <w:p w14:paraId="73990D8B" w14:textId="77777777" w:rsidR="00343292" w:rsidRPr="00343292" w:rsidRDefault="00343292" w:rsidP="007A6F2C">
            <w:pPr>
              <w:rPr>
                <w:rStyle w:val="Emphasis"/>
              </w:rPr>
            </w:pPr>
            <w:r>
              <w:rPr>
                <w:rStyle w:val="Emphasis"/>
              </w:rPr>
              <w:t>Resources</w:t>
            </w:r>
          </w:p>
        </w:tc>
        <w:tc>
          <w:tcPr>
            <w:tcW w:w="1559" w:type="dxa"/>
            <w:tcBorders>
              <w:top w:val="single" w:sz="4" w:space="0" w:color="FFFFFF" w:themeColor="background1"/>
              <w:left w:val="single" w:sz="4" w:space="0" w:color="008E84"/>
              <w:bottom w:val="single" w:sz="4" w:space="0" w:color="008E84"/>
              <w:right w:val="single" w:sz="4" w:space="0" w:color="008E84"/>
            </w:tcBorders>
          </w:tcPr>
          <w:p w14:paraId="51A97918" w14:textId="77777777" w:rsidR="00343292" w:rsidRPr="00343292" w:rsidRDefault="00343292" w:rsidP="007A6F2C">
            <w:pPr>
              <w:rPr>
                <w:rStyle w:val="Emphasis"/>
              </w:rPr>
            </w:pPr>
            <w:r>
              <w:rPr>
                <w:rStyle w:val="Emphasis"/>
              </w:rPr>
              <w:t>Lead</w:t>
            </w:r>
          </w:p>
        </w:tc>
        <w:tc>
          <w:tcPr>
            <w:tcW w:w="1559" w:type="dxa"/>
            <w:tcBorders>
              <w:top w:val="single" w:sz="4" w:space="0" w:color="FFFFFF" w:themeColor="background1"/>
              <w:left w:val="single" w:sz="4" w:space="0" w:color="008E84"/>
              <w:bottom w:val="single" w:sz="4" w:space="0" w:color="008E84"/>
              <w:right w:val="single" w:sz="4" w:space="0" w:color="008E84"/>
            </w:tcBorders>
          </w:tcPr>
          <w:p w14:paraId="6D976143" w14:textId="77777777" w:rsidR="00343292" w:rsidRPr="00343292" w:rsidRDefault="00343292" w:rsidP="007A6F2C">
            <w:pPr>
              <w:rPr>
                <w:rStyle w:val="Emphasis"/>
              </w:rPr>
            </w:pPr>
            <w:r>
              <w:rPr>
                <w:rStyle w:val="Emphasis"/>
              </w:rPr>
              <w:t>Support</w:t>
            </w:r>
          </w:p>
        </w:tc>
        <w:tc>
          <w:tcPr>
            <w:tcW w:w="2977" w:type="dxa"/>
            <w:tcBorders>
              <w:top w:val="single" w:sz="4" w:space="0" w:color="FFFFFF" w:themeColor="background1"/>
              <w:left w:val="single" w:sz="4" w:space="0" w:color="008E84"/>
              <w:bottom w:val="single" w:sz="4" w:space="0" w:color="008E84"/>
              <w:right w:val="single" w:sz="4" w:space="0" w:color="008E84"/>
            </w:tcBorders>
          </w:tcPr>
          <w:p w14:paraId="637B357C" w14:textId="77777777" w:rsidR="00343292" w:rsidRPr="00343292" w:rsidRDefault="00343292" w:rsidP="007A6F2C">
            <w:pPr>
              <w:rPr>
                <w:rStyle w:val="Emphasis"/>
              </w:rPr>
            </w:pPr>
            <w:r>
              <w:rPr>
                <w:rStyle w:val="Emphasis"/>
              </w:rPr>
              <w:t xml:space="preserve">Status </w:t>
            </w:r>
          </w:p>
        </w:tc>
      </w:tr>
      <w:tr w:rsidR="00343292" w:rsidRPr="00565A08" w14:paraId="4C34794D"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3CE2681A"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54C08C3B"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79D084A7"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4F7DF6F9"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2E78957C"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630B8685" w14:textId="77777777" w:rsidR="00343292" w:rsidRDefault="00343292" w:rsidP="007A6F2C">
            <w:pPr>
              <w:rPr>
                <w:rStyle w:val="Emphasis"/>
              </w:rPr>
            </w:pPr>
          </w:p>
        </w:tc>
      </w:tr>
      <w:tr w:rsidR="00343292" w:rsidRPr="00565A08" w14:paraId="1DDF35DE"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41E68C6"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6DA639AF"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1CFFF2E6"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22163301"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48AF71D9"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DAF6C6C" w14:textId="77777777" w:rsidR="00343292" w:rsidRDefault="00343292" w:rsidP="007A6F2C">
            <w:pPr>
              <w:rPr>
                <w:rStyle w:val="Emphasis"/>
              </w:rPr>
            </w:pPr>
          </w:p>
        </w:tc>
      </w:tr>
      <w:tr w:rsidR="00343292" w:rsidRPr="00565A08" w14:paraId="42A39593"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72235D5"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677D7FD"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0EA5D3D0"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0ABB904F"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589BCD96"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6C2AD7BE" w14:textId="77777777" w:rsidR="00343292" w:rsidRDefault="00343292" w:rsidP="007A6F2C">
            <w:pPr>
              <w:rPr>
                <w:rStyle w:val="Emphasis"/>
              </w:rPr>
            </w:pPr>
          </w:p>
        </w:tc>
      </w:tr>
      <w:tr w:rsidR="00343292" w:rsidRPr="00565A08" w14:paraId="51D4F8B7"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8AE047E"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66EF1250"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7C9E7E45"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675F1CE4"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46E45289"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03F2757" w14:textId="77777777" w:rsidR="00343292" w:rsidRDefault="00343292" w:rsidP="007A6F2C">
            <w:pPr>
              <w:rPr>
                <w:rStyle w:val="Emphasis"/>
              </w:rPr>
            </w:pPr>
          </w:p>
        </w:tc>
      </w:tr>
      <w:tr w:rsidR="00343292" w:rsidRPr="00565A08" w14:paraId="4D0ACEA1"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2566296"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77111A16"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6622B919"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5D23DEB4"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44238B70"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2A91EAE" w14:textId="77777777" w:rsidR="00343292" w:rsidRDefault="00343292" w:rsidP="007A6F2C">
            <w:pPr>
              <w:rPr>
                <w:rStyle w:val="Emphasis"/>
              </w:rPr>
            </w:pPr>
          </w:p>
        </w:tc>
      </w:tr>
      <w:tr w:rsidR="00343292" w:rsidRPr="00565A08" w14:paraId="51DA85E1"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32A5D307"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E9D7389"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196606E5"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7A23348A"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33A37890"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154EB7B" w14:textId="77777777" w:rsidR="00343292" w:rsidRDefault="00343292" w:rsidP="007A6F2C">
            <w:pPr>
              <w:rPr>
                <w:rStyle w:val="Emphasis"/>
              </w:rPr>
            </w:pPr>
          </w:p>
        </w:tc>
      </w:tr>
      <w:tr w:rsidR="00343292" w:rsidRPr="00565A08" w14:paraId="1D13FAED"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474EEB6B"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39AA4A2D"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54EC862D"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10E4406C"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1F881B12"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3833EFB" w14:textId="77777777" w:rsidR="00343292" w:rsidRDefault="00343292" w:rsidP="007A6F2C">
            <w:pPr>
              <w:rPr>
                <w:rStyle w:val="Emphasis"/>
              </w:rPr>
            </w:pPr>
          </w:p>
        </w:tc>
      </w:tr>
      <w:tr w:rsidR="00343292" w:rsidRPr="00565A08" w14:paraId="193848F2"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228E247A"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421A0FA5"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7CD71709"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629BBC43"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0B924A42"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6377962" w14:textId="77777777" w:rsidR="00343292" w:rsidRDefault="00343292" w:rsidP="007A6F2C">
            <w:pPr>
              <w:rPr>
                <w:rStyle w:val="Emphasis"/>
              </w:rPr>
            </w:pPr>
          </w:p>
        </w:tc>
      </w:tr>
    </w:tbl>
    <w:p w14:paraId="6520D344" w14:textId="3877C756" w:rsidR="00717B0A" w:rsidRDefault="00717B0A" w:rsidP="00717B0A"/>
    <w:p w14:paraId="311E9626" w14:textId="556D9E62" w:rsidR="003817AD" w:rsidRPr="00717B0A" w:rsidRDefault="003817AD" w:rsidP="003E08CE">
      <w:pPr>
        <w:tabs>
          <w:tab w:val="left" w:pos="12735"/>
        </w:tabs>
      </w:pPr>
    </w:p>
    <w:sectPr w:rsidR="003817AD" w:rsidRPr="00717B0A" w:rsidSect="00B70001">
      <w:pgSz w:w="16840" w:h="11907" w:orient="landscape" w:code="9"/>
      <w:pgMar w:top="1077" w:right="1440" w:bottom="1077" w:left="144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EDAC2" w14:textId="77777777" w:rsidR="00E5557E" w:rsidRDefault="00E5557E" w:rsidP="00C0332F">
      <w:r>
        <w:separator/>
      </w:r>
    </w:p>
  </w:endnote>
  <w:endnote w:type="continuationSeparator" w:id="0">
    <w:p w14:paraId="0FE0C017" w14:textId="77777777" w:rsidR="00E5557E" w:rsidRDefault="00E5557E" w:rsidP="00C0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AG Rounded Light">
    <w:altName w:val="VAG Rounded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sz w:val="22"/>
      </w:rPr>
      <w:id w:val="2130966327"/>
      <w:docPartObj>
        <w:docPartGallery w:val="Page Numbers (Bottom of Page)"/>
        <w:docPartUnique/>
      </w:docPartObj>
    </w:sdtPr>
    <w:sdtEndPr>
      <w:rPr>
        <w:sz w:val="18"/>
        <w:szCs w:val="18"/>
      </w:rPr>
    </w:sdtEndPr>
    <w:sdtContent>
      <w:sdt>
        <w:sdtPr>
          <w:rPr>
            <w:color w:val="auto"/>
            <w:sz w:val="22"/>
          </w:rPr>
          <w:id w:val="1874803175"/>
          <w:docPartObj>
            <w:docPartGallery w:val="Page Numbers (Top of Page)"/>
            <w:docPartUnique/>
          </w:docPartObj>
        </w:sdtPr>
        <w:sdtEndPr>
          <w:rPr>
            <w:sz w:val="18"/>
            <w:szCs w:val="18"/>
          </w:rPr>
        </w:sdtEndPr>
        <w:sdtContent>
          <w:p w14:paraId="79158130" w14:textId="77777777" w:rsidR="00E5557E" w:rsidRDefault="00E5557E">
            <w:pPr>
              <w:pStyle w:val="Footer"/>
              <w:jc w:val="right"/>
            </w:pPr>
          </w:p>
          <w:p w14:paraId="490A0A4B" w14:textId="25C0D235" w:rsidR="00E5557E" w:rsidRPr="0022136E" w:rsidRDefault="00E5557E" w:rsidP="00B0536B">
            <w:pPr>
              <w:rPr>
                <w:rFonts w:cs="Segoe UI"/>
                <w:i/>
                <w:sz w:val="18"/>
                <w:szCs w:val="18"/>
              </w:rPr>
            </w:pPr>
            <w:r>
              <w:rPr>
                <w:rStyle w:val="Heading4Char"/>
                <w:b w:val="0"/>
                <w:sz w:val="18"/>
                <w:szCs w:val="18"/>
              </w:rPr>
              <w:t>Aboriginal</w:t>
            </w:r>
            <w:r w:rsidR="000073B4">
              <w:rPr>
                <w:rStyle w:val="Heading4Char"/>
                <w:b w:val="0"/>
                <w:sz w:val="18"/>
                <w:szCs w:val="18"/>
              </w:rPr>
              <w:t xml:space="preserve"> Inclusion Tool: Working document Version 1</w:t>
            </w:r>
            <w:r w:rsidRPr="0022136E">
              <w:rPr>
                <w:sz w:val="18"/>
                <w:szCs w:val="18"/>
              </w:rPr>
              <w:tab/>
            </w:r>
            <w:r w:rsidRPr="0022136E">
              <w:rPr>
                <w:sz w:val="18"/>
                <w:szCs w:val="18"/>
              </w:rPr>
              <w:tab/>
            </w:r>
            <w:r w:rsidRPr="0022136E">
              <w:rPr>
                <w:sz w:val="18"/>
                <w:szCs w:val="18"/>
              </w:rPr>
              <w:tab/>
            </w:r>
            <w:r w:rsidRPr="0022136E">
              <w:rPr>
                <w:sz w:val="18"/>
                <w:szCs w:val="18"/>
              </w:rPr>
              <w:tab/>
            </w:r>
            <w:r w:rsidRPr="0022136E">
              <w:rPr>
                <w:sz w:val="18"/>
                <w:szCs w:val="18"/>
              </w:rPr>
              <w:tab/>
            </w:r>
            <w:r w:rsidRPr="0022136E">
              <w:rPr>
                <w:sz w:val="18"/>
                <w:szCs w:val="18"/>
              </w:rPr>
              <w:tab/>
            </w:r>
            <w:r>
              <w:rPr>
                <w:sz w:val="18"/>
                <w:szCs w:val="18"/>
              </w:rPr>
              <w:t xml:space="preserve"> </w:t>
            </w:r>
            <w:r w:rsidRPr="0022136E">
              <w:rPr>
                <w:sz w:val="18"/>
                <w:szCs w:val="18"/>
              </w:rPr>
              <w:t xml:space="preserve">Page </w:t>
            </w:r>
            <w:r w:rsidRPr="0022136E">
              <w:rPr>
                <w:b/>
                <w:bCs/>
                <w:sz w:val="18"/>
                <w:szCs w:val="18"/>
              </w:rPr>
              <w:fldChar w:fldCharType="begin"/>
            </w:r>
            <w:r w:rsidRPr="0022136E">
              <w:rPr>
                <w:b/>
                <w:bCs/>
                <w:sz w:val="18"/>
                <w:szCs w:val="18"/>
              </w:rPr>
              <w:instrText xml:space="preserve"> PAGE </w:instrText>
            </w:r>
            <w:r w:rsidRPr="0022136E">
              <w:rPr>
                <w:b/>
                <w:bCs/>
                <w:sz w:val="18"/>
                <w:szCs w:val="18"/>
              </w:rPr>
              <w:fldChar w:fldCharType="separate"/>
            </w:r>
            <w:r w:rsidR="00842DC3">
              <w:rPr>
                <w:b/>
                <w:bCs/>
                <w:noProof/>
                <w:sz w:val="18"/>
                <w:szCs w:val="18"/>
              </w:rPr>
              <w:t>3</w:t>
            </w:r>
            <w:r w:rsidRPr="0022136E">
              <w:rPr>
                <w:b/>
                <w:bCs/>
                <w:sz w:val="18"/>
                <w:szCs w:val="18"/>
              </w:rPr>
              <w:fldChar w:fldCharType="end"/>
            </w:r>
            <w:r w:rsidRPr="0022136E">
              <w:rPr>
                <w:sz w:val="18"/>
                <w:szCs w:val="18"/>
              </w:rPr>
              <w:t xml:space="preserve"> of </w:t>
            </w:r>
            <w:r w:rsidRPr="0022136E">
              <w:rPr>
                <w:b/>
                <w:bCs/>
                <w:sz w:val="18"/>
                <w:szCs w:val="18"/>
              </w:rPr>
              <w:fldChar w:fldCharType="begin"/>
            </w:r>
            <w:r w:rsidRPr="0022136E">
              <w:rPr>
                <w:b/>
                <w:bCs/>
                <w:sz w:val="18"/>
                <w:szCs w:val="18"/>
              </w:rPr>
              <w:instrText xml:space="preserve"> NUMPAGES  </w:instrText>
            </w:r>
            <w:r w:rsidRPr="0022136E">
              <w:rPr>
                <w:b/>
                <w:bCs/>
                <w:sz w:val="18"/>
                <w:szCs w:val="18"/>
              </w:rPr>
              <w:fldChar w:fldCharType="separate"/>
            </w:r>
            <w:r w:rsidR="00842DC3">
              <w:rPr>
                <w:b/>
                <w:bCs/>
                <w:noProof/>
                <w:sz w:val="18"/>
                <w:szCs w:val="18"/>
              </w:rPr>
              <w:t>44</w:t>
            </w:r>
            <w:r w:rsidRPr="0022136E">
              <w:rPr>
                <w:b/>
                <w:bCs/>
                <w:sz w:val="18"/>
                <w:szCs w:val="18"/>
              </w:rPr>
              <w:fldChar w:fldCharType="end"/>
            </w:r>
          </w:p>
        </w:sdtContent>
      </w:sdt>
    </w:sdtContent>
  </w:sdt>
  <w:p w14:paraId="2139C2D4" w14:textId="77777777" w:rsidR="00E5557E" w:rsidRPr="003817AD" w:rsidRDefault="00E5557E" w:rsidP="003817AD">
    <w:pPr>
      <w:pStyle w:val="Doctitle"/>
      <w:rPr>
        <w:color w:val="D9D9D9" w:themeColor="background1" w:themeShade="D9"/>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6CFA" w14:textId="0AD31366" w:rsidR="00E5557E" w:rsidRPr="008C49D1" w:rsidRDefault="003E08CE" w:rsidP="009B08D1">
    <w:pPr>
      <w:pStyle w:val="Footer"/>
      <w:tabs>
        <w:tab w:val="clear" w:pos="4513"/>
      </w:tabs>
    </w:pPr>
    <w:r>
      <w:rPr>
        <w:rStyle w:val="Heading4Char"/>
        <w:b w:val="0"/>
        <w:sz w:val="18"/>
        <w:szCs w:val="18"/>
      </w:rPr>
      <w:t>Aboriginal Inclusion Tool: Working document Version 1</w:t>
    </w:r>
    <w:r>
      <w:rPr>
        <w:sz w:val="18"/>
        <w:szCs w:val="18"/>
      </w:rPr>
      <w:tab/>
    </w:r>
    <w:r>
      <w:rPr>
        <w:sz w:val="18"/>
        <w:szCs w:val="18"/>
      </w:rPr>
      <w:tab/>
    </w:r>
    <w:r>
      <w:rPr>
        <w:sz w:val="18"/>
        <w:szCs w:val="18"/>
      </w:rPr>
      <w:tab/>
    </w:r>
    <w:r w:rsidRPr="0022136E">
      <w:rPr>
        <w:sz w:val="18"/>
        <w:szCs w:val="18"/>
      </w:rPr>
      <w:t xml:space="preserve">Page </w:t>
    </w:r>
    <w:r w:rsidRPr="0022136E">
      <w:rPr>
        <w:b/>
        <w:bCs/>
        <w:sz w:val="18"/>
        <w:szCs w:val="18"/>
      </w:rPr>
      <w:fldChar w:fldCharType="begin"/>
    </w:r>
    <w:r w:rsidRPr="0022136E">
      <w:rPr>
        <w:b/>
        <w:bCs/>
        <w:sz w:val="18"/>
        <w:szCs w:val="18"/>
      </w:rPr>
      <w:instrText xml:space="preserve"> PAGE </w:instrText>
    </w:r>
    <w:r w:rsidRPr="0022136E">
      <w:rPr>
        <w:b/>
        <w:bCs/>
        <w:sz w:val="18"/>
        <w:szCs w:val="18"/>
      </w:rPr>
      <w:fldChar w:fldCharType="separate"/>
    </w:r>
    <w:r w:rsidR="00842DC3">
      <w:rPr>
        <w:b/>
        <w:bCs/>
        <w:noProof/>
        <w:sz w:val="18"/>
        <w:szCs w:val="18"/>
      </w:rPr>
      <w:t>4</w:t>
    </w:r>
    <w:r w:rsidRPr="0022136E">
      <w:rPr>
        <w:b/>
        <w:bCs/>
        <w:sz w:val="18"/>
        <w:szCs w:val="18"/>
      </w:rPr>
      <w:fldChar w:fldCharType="end"/>
    </w:r>
    <w:r w:rsidRPr="0022136E">
      <w:rPr>
        <w:sz w:val="18"/>
        <w:szCs w:val="18"/>
      </w:rPr>
      <w:t xml:space="preserve"> of </w:t>
    </w:r>
    <w:r w:rsidRPr="0022136E">
      <w:rPr>
        <w:b/>
        <w:bCs/>
        <w:sz w:val="18"/>
        <w:szCs w:val="18"/>
      </w:rPr>
      <w:fldChar w:fldCharType="begin"/>
    </w:r>
    <w:r w:rsidRPr="0022136E">
      <w:rPr>
        <w:b/>
        <w:bCs/>
        <w:sz w:val="18"/>
        <w:szCs w:val="18"/>
      </w:rPr>
      <w:instrText xml:space="preserve"> NUMPAGES  </w:instrText>
    </w:r>
    <w:r w:rsidRPr="0022136E">
      <w:rPr>
        <w:b/>
        <w:bCs/>
        <w:sz w:val="18"/>
        <w:szCs w:val="18"/>
      </w:rPr>
      <w:fldChar w:fldCharType="separate"/>
    </w:r>
    <w:r w:rsidR="00842DC3">
      <w:rPr>
        <w:b/>
        <w:bCs/>
        <w:noProof/>
        <w:sz w:val="18"/>
        <w:szCs w:val="18"/>
      </w:rPr>
      <w:t>44</w:t>
    </w:r>
    <w:r w:rsidRPr="0022136E">
      <w:rPr>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67B77" w14:textId="5A06930A" w:rsidR="000073B4" w:rsidRPr="008C49D1" w:rsidRDefault="000073B4" w:rsidP="000073B4">
    <w:pPr>
      <w:pStyle w:val="Footer"/>
      <w:tabs>
        <w:tab w:val="clear" w:pos="4513"/>
      </w:tabs>
    </w:pPr>
    <w:r>
      <w:rPr>
        <w:rStyle w:val="Heading4Char"/>
        <w:b w:val="0"/>
        <w:sz w:val="18"/>
        <w:szCs w:val="18"/>
      </w:rPr>
      <w:t>Aboriginal Inclusion Tool: Working document Version 1</w:t>
    </w:r>
    <w:r>
      <w:rPr>
        <w:sz w:val="18"/>
        <w:szCs w:val="18"/>
      </w:rPr>
      <w:tab/>
    </w:r>
    <w:r>
      <w:rPr>
        <w:sz w:val="18"/>
        <w:szCs w:val="18"/>
      </w:rPr>
      <w:tab/>
    </w:r>
    <w:r>
      <w:rPr>
        <w:sz w:val="18"/>
        <w:szCs w:val="18"/>
      </w:rPr>
      <w:tab/>
    </w:r>
    <w:r w:rsidRPr="0022136E">
      <w:rPr>
        <w:sz w:val="18"/>
        <w:szCs w:val="18"/>
      </w:rPr>
      <w:t xml:space="preserve">Page </w:t>
    </w:r>
    <w:r w:rsidRPr="0022136E">
      <w:rPr>
        <w:b/>
        <w:bCs/>
        <w:sz w:val="18"/>
        <w:szCs w:val="18"/>
      </w:rPr>
      <w:fldChar w:fldCharType="begin"/>
    </w:r>
    <w:r w:rsidRPr="0022136E">
      <w:rPr>
        <w:b/>
        <w:bCs/>
        <w:sz w:val="18"/>
        <w:szCs w:val="18"/>
      </w:rPr>
      <w:instrText xml:space="preserve"> PAGE </w:instrText>
    </w:r>
    <w:r w:rsidRPr="0022136E">
      <w:rPr>
        <w:b/>
        <w:bCs/>
        <w:sz w:val="18"/>
        <w:szCs w:val="18"/>
      </w:rPr>
      <w:fldChar w:fldCharType="separate"/>
    </w:r>
    <w:r w:rsidR="00842DC3">
      <w:rPr>
        <w:b/>
        <w:bCs/>
        <w:noProof/>
        <w:sz w:val="18"/>
        <w:szCs w:val="18"/>
      </w:rPr>
      <w:t>22</w:t>
    </w:r>
    <w:r w:rsidRPr="0022136E">
      <w:rPr>
        <w:b/>
        <w:bCs/>
        <w:sz w:val="18"/>
        <w:szCs w:val="18"/>
      </w:rPr>
      <w:fldChar w:fldCharType="end"/>
    </w:r>
    <w:r w:rsidRPr="0022136E">
      <w:rPr>
        <w:sz w:val="18"/>
        <w:szCs w:val="18"/>
      </w:rPr>
      <w:t xml:space="preserve"> of </w:t>
    </w:r>
    <w:r w:rsidRPr="0022136E">
      <w:rPr>
        <w:b/>
        <w:bCs/>
        <w:sz w:val="18"/>
        <w:szCs w:val="18"/>
      </w:rPr>
      <w:fldChar w:fldCharType="begin"/>
    </w:r>
    <w:r w:rsidRPr="0022136E">
      <w:rPr>
        <w:b/>
        <w:bCs/>
        <w:sz w:val="18"/>
        <w:szCs w:val="18"/>
      </w:rPr>
      <w:instrText xml:space="preserve"> NUMPAGES  </w:instrText>
    </w:r>
    <w:r w:rsidRPr="0022136E">
      <w:rPr>
        <w:b/>
        <w:bCs/>
        <w:sz w:val="18"/>
        <w:szCs w:val="18"/>
      </w:rPr>
      <w:fldChar w:fldCharType="separate"/>
    </w:r>
    <w:r w:rsidR="00842DC3">
      <w:rPr>
        <w:b/>
        <w:bCs/>
        <w:noProof/>
        <w:sz w:val="18"/>
        <w:szCs w:val="18"/>
      </w:rPr>
      <w:t>44</w:t>
    </w:r>
    <w:r w:rsidRPr="0022136E">
      <w:rPr>
        <w:b/>
        <w:bCs/>
        <w:sz w:val="18"/>
        <w:szCs w:val="18"/>
      </w:rPr>
      <w:fldChar w:fldCharType="end"/>
    </w:r>
  </w:p>
  <w:p w14:paraId="3B21E5DA" w14:textId="77777777" w:rsidR="00E5557E" w:rsidRPr="008C49D1" w:rsidRDefault="00E5557E" w:rsidP="008C4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1E7F5" w14:textId="77777777" w:rsidR="00E5557E" w:rsidRDefault="00E5557E" w:rsidP="00C0332F">
      <w:r>
        <w:separator/>
      </w:r>
    </w:p>
  </w:footnote>
  <w:footnote w:type="continuationSeparator" w:id="0">
    <w:p w14:paraId="2F7DC451" w14:textId="77777777" w:rsidR="00E5557E" w:rsidRDefault="00E5557E" w:rsidP="00C03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E2F0" w14:textId="0A86BDF7" w:rsidR="00E5557E" w:rsidRDefault="00E5557E">
    <w:pPr>
      <w:pStyle w:val="Header"/>
    </w:pPr>
    <w:r>
      <w:rPr>
        <w:noProof/>
        <w:lang w:val="en-US"/>
      </w:rPr>
      <w:drawing>
        <wp:anchor distT="0" distB="0" distL="114300" distR="114300" simplePos="0" relativeHeight="251659264" behindDoc="1" locked="0" layoutInCell="1" allowOverlap="1" wp14:anchorId="3A6AE00D" wp14:editId="1029844C">
          <wp:simplePos x="0" y="0"/>
          <wp:positionH relativeFrom="page">
            <wp:posOffset>7620</wp:posOffset>
          </wp:positionH>
          <wp:positionV relativeFrom="paragraph">
            <wp:posOffset>-450215</wp:posOffset>
          </wp:positionV>
          <wp:extent cx="7556500" cy="10687050"/>
          <wp:effectExtent l="0" t="0" r="6350" b="0"/>
          <wp:wrapNone/>
          <wp:docPr id="1" name="Picture 1" descr="NADA_Report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A_Report_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9C363" w14:textId="4068AB77" w:rsidR="00E5557E" w:rsidRDefault="00E5557E">
    <w:pPr>
      <w:pStyle w:val="Header"/>
    </w:pPr>
  </w:p>
  <w:p w14:paraId="1559A1A2" w14:textId="585A575D" w:rsidR="00E5557E" w:rsidRDefault="00E5557E" w:rsidP="0097614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D3CF" w14:textId="77777777" w:rsidR="00E5557E" w:rsidRDefault="00E5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357"/>
    <w:multiLevelType w:val="hybridMultilevel"/>
    <w:tmpl w:val="E222E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2C3409"/>
    <w:multiLevelType w:val="hybridMultilevel"/>
    <w:tmpl w:val="76E4AC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596E8B"/>
    <w:multiLevelType w:val="hybridMultilevel"/>
    <w:tmpl w:val="2C3C4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332A5C"/>
    <w:multiLevelType w:val="hybridMultilevel"/>
    <w:tmpl w:val="D196268A"/>
    <w:lvl w:ilvl="0" w:tplc="197617D4">
      <w:start w:val="6"/>
      <w:numFmt w:val="bullet"/>
      <w:lvlText w:val="-"/>
      <w:lvlJc w:val="left"/>
      <w:pPr>
        <w:ind w:left="360" w:hanging="360"/>
      </w:pPr>
      <w:rPr>
        <w:rFonts w:ascii="Segoe UI" w:eastAsia="Times" w:hAnsi="Segoe UI" w:cs="Segoe U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693F34"/>
    <w:multiLevelType w:val="hybridMultilevel"/>
    <w:tmpl w:val="BBECD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B97057"/>
    <w:multiLevelType w:val="hybridMultilevel"/>
    <w:tmpl w:val="38C411CC"/>
    <w:lvl w:ilvl="0" w:tplc="0C090003">
      <w:start w:val="1"/>
      <w:numFmt w:val="bullet"/>
      <w:lvlText w:val="o"/>
      <w:lvlJc w:val="left"/>
      <w:pPr>
        <w:ind w:left="360" w:hanging="360"/>
      </w:pPr>
      <w:rPr>
        <w:rFonts w:ascii="Courier New" w:hAnsi="Courier New" w:cs="Courier New" w:hint="default"/>
      </w:rPr>
    </w:lvl>
    <w:lvl w:ilvl="1" w:tplc="197617D4">
      <w:start w:val="6"/>
      <w:numFmt w:val="bullet"/>
      <w:lvlText w:val="-"/>
      <w:lvlJc w:val="left"/>
      <w:pPr>
        <w:ind w:left="1080" w:hanging="360"/>
      </w:pPr>
      <w:rPr>
        <w:rFonts w:ascii="Segoe UI" w:eastAsia="Times" w:hAnsi="Segoe UI" w:cs="Segoe U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4B5A75"/>
    <w:multiLevelType w:val="hybridMultilevel"/>
    <w:tmpl w:val="16E496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EC7F11"/>
    <w:multiLevelType w:val="hybridMultilevel"/>
    <w:tmpl w:val="12661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EF77DD"/>
    <w:multiLevelType w:val="hybridMultilevel"/>
    <w:tmpl w:val="317A8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678DC"/>
    <w:multiLevelType w:val="hybridMultilevel"/>
    <w:tmpl w:val="C0400F80"/>
    <w:lvl w:ilvl="0" w:tplc="0C090001">
      <w:start w:val="1"/>
      <w:numFmt w:val="bullet"/>
      <w:lvlText w:val=""/>
      <w:lvlJc w:val="left"/>
      <w:pPr>
        <w:ind w:left="720" w:hanging="360"/>
      </w:pPr>
      <w:rPr>
        <w:rFonts w:ascii="Symbol" w:hAnsi="Symbol" w:hint="default"/>
      </w:rPr>
    </w:lvl>
    <w:lvl w:ilvl="1" w:tplc="197617D4">
      <w:start w:val="6"/>
      <w:numFmt w:val="bullet"/>
      <w:lvlText w:val="-"/>
      <w:lvlJc w:val="left"/>
      <w:pPr>
        <w:ind w:left="1440" w:hanging="360"/>
      </w:pPr>
      <w:rPr>
        <w:rFonts w:ascii="Segoe UI" w:eastAsia="Times" w:hAnsi="Segoe UI" w:cs="Segoe U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0907B4"/>
    <w:multiLevelType w:val="hybridMultilevel"/>
    <w:tmpl w:val="53685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3238A8"/>
    <w:multiLevelType w:val="hybridMultilevel"/>
    <w:tmpl w:val="7D98D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D45834"/>
    <w:multiLevelType w:val="hybridMultilevel"/>
    <w:tmpl w:val="8AE4E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0B0C50"/>
    <w:multiLevelType w:val="hybridMultilevel"/>
    <w:tmpl w:val="0D32A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D91011"/>
    <w:multiLevelType w:val="hybridMultilevel"/>
    <w:tmpl w:val="EA28A3EE"/>
    <w:lvl w:ilvl="0" w:tplc="56DC9D1E">
      <w:start w:val="23"/>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FCA4706"/>
    <w:multiLevelType w:val="hybridMultilevel"/>
    <w:tmpl w:val="CB40C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E531FC"/>
    <w:multiLevelType w:val="hybridMultilevel"/>
    <w:tmpl w:val="E7BA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A9378F"/>
    <w:multiLevelType w:val="hybridMultilevel"/>
    <w:tmpl w:val="AD5644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15:restartNumberingAfterBreak="0">
    <w:nsid w:val="288D71FA"/>
    <w:multiLevelType w:val="hybridMultilevel"/>
    <w:tmpl w:val="84F64046"/>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EB80B8B"/>
    <w:multiLevelType w:val="hybridMultilevel"/>
    <w:tmpl w:val="267E1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AD093F"/>
    <w:multiLevelType w:val="hybridMultilevel"/>
    <w:tmpl w:val="F084A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0C6270"/>
    <w:multiLevelType w:val="hybridMultilevel"/>
    <w:tmpl w:val="6AA47D2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421067A"/>
    <w:multiLevelType w:val="hybridMultilevel"/>
    <w:tmpl w:val="D042126A"/>
    <w:lvl w:ilvl="0" w:tplc="6BA40100">
      <w:start w:val="3"/>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D519CB"/>
    <w:multiLevelType w:val="hybridMultilevel"/>
    <w:tmpl w:val="558EA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41AA6"/>
    <w:multiLevelType w:val="hybridMultilevel"/>
    <w:tmpl w:val="3CFC0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8447DF"/>
    <w:multiLevelType w:val="hybridMultilevel"/>
    <w:tmpl w:val="ED929554"/>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F75873"/>
    <w:multiLevelType w:val="hybridMultilevel"/>
    <w:tmpl w:val="1AF2FA5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C432015"/>
    <w:multiLevelType w:val="hybridMultilevel"/>
    <w:tmpl w:val="2040A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1DD0E91"/>
    <w:multiLevelType w:val="hybridMultilevel"/>
    <w:tmpl w:val="54A0070E"/>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9E63F1"/>
    <w:multiLevelType w:val="hybridMultilevel"/>
    <w:tmpl w:val="B986C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2EB7C75"/>
    <w:multiLevelType w:val="hybridMultilevel"/>
    <w:tmpl w:val="E15AEB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E00B4B"/>
    <w:multiLevelType w:val="hybridMultilevel"/>
    <w:tmpl w:val="D06A0AC2"/>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A962BFB"/>
    <w:multiLevelType w:val="hybridMultilevel"/>
    <w:tmpl w:val="1D50EC7A"/>
    <w:lvl w:ilvl="0" w:tplc="197617D4">
      <w:start w:val="6"/>
      <w:numFmt w:val="bullet"/>
      <w:lvlText w:val="-"/>
      <w:lvlJc w:val="left"/>
      <w:pPr>
        <w:ind w:left="360" w:hanging="360"/>
      </w:pPr>
      <w:rPr>
        <w:rFonts w:ascii="Segoe UI" w:eastAsia="Times" w:hAnsi="Segoe UI" w:cs="Segoe UI" w:hint="default"/>
      </w:rPr>
    </w:lvl>
    <w:lvl w:ilvl="1" w:tplc="197617D4">
      <w:start w:val="6"/>
      <w:numFmt w:val="bullet"/>
      <w:lvlText w:val="-"/>
      <w:lvlJc w:val="left"/>
      <w:pPr>
        <w:ind w:left="1080" w:hanging="360"/>
      </w:pPr>
      <w:rPr>
        <w:rFonts w:ascii="Segoe UI" w:eastAsia="Times" w:hAnsi="Segoe UI" w:cs="Segoe U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AB718A7"/>
    <w:multiLevelType w:val="hybridMultilevel"/>
    <w:tmpl w:val="0B589B10"/>
    <w:lvl w:ilvl="0" w:tplc="0C090001">
      <w:start w:val="1"/>
      <w:numFmt w:val="bullet"/>
      <w:lvlText w:val=""/>
      <w:lvlJc w:val="left"/>
      <w:pPr>
        <w:ind w:left="438" w:hanging="360"/>
      </w:pPr>
      <w:rPr>
        <w:rFonts w:ascii="Symbol" w:hAnsi="Symbol" w:hint="default"/>
      </w:rPr>
    </w:lvl>
    <w:lvl w:ilvl="1" w:tplc="0C090003" w:tentative="1">
      <w:start w:val="1"/>
      <w:numFmt w:val="bullet"/>
      <w:lvlText w:val="o"/>
      <w:lvlJc w:val="left"/>
      <w:pPr>
        <w:ind w:left="1158" w:hanging="360"/>
      </w:pPr>
      <w:rPr>
        <w:rFonts w:ascii="Courier New" w:hAnsi="Courier New" w:cs="Courier New" w:hint="default"/>
      </w:rPr>
    </w:lvl>
    <w:lvl w:ilvl="2" w:tplc="0C090005" w:tentative="1">
      <w:start w:val="1"/>
      <w:numFmt w:val="bullet"/>
      <w:lvlText w:val=""/>
      <w:lvlJc w:val="left"/>
      <w:pPr>
        <w:ind w:left="1878" w:hanging="360"/>
      </w:pPr>
      <w:rPr>
        <w:rFonts w:ascii="Wingdings" w:hAnsi="Wingdings" w:hint="default"/>
      </w:rPr>
    </w:lvl>
    <w:lvl w:ilvl="3" w:tplc="0C090001" w:tentative="1">
      <w:start w:val="1"/>
      <w:numFmt w:val="bullet"/>
      <w:lvlText w:val=""/>
      <w:lvlJc w:val="left"/>
      <w:pPr>
        <w:ind w:left="2598" w:hanging="360"/>
      </w:pPr>
      <w:rPr>
        <w:rFonts w:ascii="Symbol" w:hAnsi="Symbol" w:hint="default"/>
      </w:rPr>
    </w:lvl>
    <w:lvl w:ilvl="4" w:tplc="0C090003" w:tentative="1">
      <w:start w:val="1"/>
      <w:numFmt w:val="bullet"/>
      <w:lvlText w:val="o"/>
      <w:lvlJc w:val="left"/>
      <w:pPr>
        <w:ind w:left="3318" w:hanging="360"/>
      </w:pPr>
      <w:rPr>
        <w:rFonts w:ascii="Courier New" w:hAnsi="Courier New" w:cs="Courier New" w:hint="default"/>
      </w:rPr>
    </w:lvl>
    <w:lvl w:ilvl="5" w:tplc="0C090005" w:tentative="1">
      <w:start w:val="1"/>
      <w:numFmt w:val="bullet"/>
      <w:lvlText w:val=""/>
      <w:lvlJc w:val="left"/>
      <w:pPr>
        <w:ind w:left="4038" w:hanging="360"/>
      </w:pPr>
      <w:rPr>
        <w:rFonts w:ascii="Wingdings" w:hAnsi="Wingdings" w:hint="default"/>
      </w:rPr>
    </w:lvl>
    <w:lvl w:ilvl="6" w:tplc="0C090001" w:tentative="1">
      <w:start w:val="1"/>
      <w:numFmt w:val="bullet"/>
      <w:lvlText w:val=""/>
      <w:lvlJc w:val="left"/>
      <w:pPr>
        <w:ind w:left="4758" w:hanging="360"/>
      </w:pPr>
      <w:rPr>
        <w:rFonts w:ascii="Symbol" w:hAnsi="Symbol" w:hint="default"/>
      </w:rPr>
    </w:lvl>
    <w:lvl w:ilvl="7" w:tplc="0C090003" w:tentative="1">
      <w:start w:val="1"/>
      <w:numFmt w:val="bullet"/>
      <w:lvlText w:val="o"/>
      <w:lvlJc w:val="left"/>
      <w:pPr>
        <w:ind w:left="5478" w:hanging="360"/>
      </w:pPr>
      <w:rPr>
        <w:rFonts w:ascii="Courier New" w:hAnsi="Courier New" w:cs="Courier New" w:hint="default"/>
      </w:rPr>
    </w:lvl>
    <w:lvl w:ilvl="8" w:tplc="0C090005" w:tentative="1">
      <w:start w:val="1"/>
      <w:numFmt w:val="bullet"/>
      <w:lvlText w:val=""/>
      <w:lvlJc w:val="left"/>
      <w:pPr>
        <w:ind w:left="6198" w:hanging="360"/>
      </w:pPr>
      <w:rPr>
        <w:rFonts w:ascii="Wingdings" w:hAnsi="Wingdings" w:hint="default"/>
      </w:rPr>
    </w:lvl>
  </w:abstractNum>
  <w:abstractNum w:abstractNumId="35" w15:restartNumberingAfterBreak="0">
    <w:nsid w:val="4CB62934"/>
    <w:multiLevelType w:val="hybridMultilevel"/>
    <w:tmpl w:val="E2AC92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CD01192"/>
    <w:multiLevelType w:val="hybridMultilevel"/>
    <w:tmpl w:val="859E8C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E4456D3"/>
    <w:multiLevelType w:val="hybridMultilevel"/>
    <w:tmpl w:val="6616FB5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2617F5"/>
    <w:multiLevelType w:val="hybridMultilevel"/>
    <w:tmpl w:val="7A9C2B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4F4508C"/>
    <w:multiLevelType w:val="hybridMultilevel"/>
    <w:tmpl w:val="A8E60F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7C56CD7"/>
    <w:multiLevelType w:val="hybridMultilevel"/>
    <w:tmpl w:val="98768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8BA18C4"/>
    <w:multiLevelType w:val="hybridMultilevel"/>
    <w:tmpl w:val="9F121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E226A3"/>
    <w:multiLevelType w:val="hybridMultilevel"/>
    <w:tmpl w:val="41D4CAD4"/>
    <w:lvl w:ilvl="0" w:tplc="AD9605A4">
      <w:start w:val="1"/>
      <w:numFmt w:val="decimal"/>
      <w:lvlText w:val="%1."/>
      <w:lvlJc w:val="left"/>
      <w:pPr>
        <w:ind w:left="360" w:hanging="36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D042C95"/>
    <w:multiLevelType w:val="hybridMultilevel"/>
    <w:tmpl w:val="161ED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26B6884"/>
    <w:multiLevelType w:val="hybridMultilevel"/>
    <w:tmpl w:val="AA785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871070"/>
    <w:multiLevelType w:val="hybridMultilevel"/>
    <w:tmpl w:val="BBAC5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53A3897"/>
    <w:multiLevelType w:val="hybridMultilevel"/>
    <w:tmpl w:val="5A26C324"/>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47" w15:restartNumberingAfterBreak="0">
    <w:nsid w:val="67A72C36"/>
    <w:multiLevelType w:val="hybridMultilevel"/>
    <w:tmpl w:val="A2449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4B4D86"/>
    <w:multiLevelType w:val="hybridMultilevel"/>
    <w:tmpl w:val="389AF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993073"/>
    <w:multiLevelType w:val="hybridMultilevel"/>
    <w:tmpl w:val="D5A264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F1E0F85"/>
    <w:multiLevelType w:val="hybridMultilevel"/>
    <w:tmpl w:val="1C22B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26261F5"/>
    <w:multiLevelType w:val="hybridMultilevel"/>
    <w:tmpl w:val="7398FC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2870578"/>
    <w:multiLevelType w:val="hybridMultilevel"/>
    <w:tmpl w:val="E4449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2B15283"/>
    <w:multiLevelType w:val="hybridMultilevel"/>
    <w:tmpl w:val="4EC40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6764D40"/>
    <w:multiLevelType w:val="hybridMultilevel"/>
    <w:tmpl w:val="9DF40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83C773F"/>
    <w:multiLevelType w:val="hybridMultilevel"/>
    <w:tmpl w:val="09AEC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8D90250"/>
    <w:multiLevelType w:val="hybridMultilevel"/>
    <w:tmpl w:val="E4E25E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5D5518"/>
    <w:multiLevelType w:val="hybridMultilevel"/>
    <w:tmpl w:val="689A3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EEC09FB"/>
    <w:multiLevelType w:val="hybridMultilevel"/>
    <w:tmpl w:val="1EC61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9"/>
  </w:num>
  <w:num w:numId="3">
    <w:abstractNumId w:val="12"/>
  </w:num>
  <w:num w:numId="4">
    <w:abstractNumId w:val="3"/>
  </w:num>
  <w:num w:numId="5">
    <w:abstractNumId w:val="46"/>
  </w:num>
  <w:num w:numId="6">
    <w:abstractNumId w:val="1"/>
  </w:num>
  <w:num w:numId="7">
    <w:abstractNumId w:val="13"/>
  </w:num>
  <w:num w:numId="8">
    <w:abstractNumId w:val="48"/>
  </w:num>
  <w:num w:numId="9">
    <w:abstractNumId w:val="47"/>
  </w:num>
  <w:num w:numId="10">
    <w:abstractNumId w:val="17"/>
  </w:num>
  <w:num w:numId="11">
    <w:abstractNumId w:val="16"/>
  </w:num>
  <w:num w:numId="12">
    <w:abstractNumId w:val="25"/>
  </w:num>
  <w:num w:numId="13">
    <w:abstractNumId w:val="33"/>
  </w:num>
  <w:num w:numId="14">
    <w:abstractNumId w:val="20"/>
  </w:num>
  <w:num w:numId="15">
    <w:abstractNumId w:val="55"/>
  </w:num>
  <w:num w:numId="16">
    <w:abstractNumId w:val="29"/>
  </w:num>
  <w:num w:numId="17">
    <w:abstractNumId w:val="44"/>
  </w:num>
  <w:num w:numId="18">
    <w:abstractNumId w:val="18"/>
  </w:num>
  <w:num w:numId="19">
    <w:abstractNumId w:val="42"/>
  </w:num>
  <w:num w:numId="20">
    <w:abstractNumId w:val="35"/>
  </w:num>
  <w:num w:numId="21">
    <w:abstractNumId w:val="28"/>
  </w:num>
  <w:num w:numId="22">
    <w:abstractNumId w:val="0"/>
  </w:num>
  <w:num w:numId="23">
    <w:abstractNumId w:val="50"/>
  </w:num>
  <w:num w:numId="24">
    <w:abstractNumId w:val="36"/>
  </w:num>
  <w:num w:numId="25">
    <w:abstractNumId w:val="15"/>
  </w:num>
  <w:num w:numId="26">
    <w:abstractNumId w:val="52"/>
  </w:num>
  <w:num w:numId="27">
    <w:abstractNumId w:val="53"/>
  </w:num>
  <w:num w:numId="28">
    <w:abstractNumId w:val="45"/>
  </w:num>
  <w:num w:numId="29">
    <w:abstractNumId w:val="4"/>
  </w:num>
  <w:num w:numId="30">
    <w:abstractNumId w:val="8"/>
  </w:num>
  <w:num w:numId="31">
    <w:abstractNumId w:val="30"/>
  </w:num>
  <w:num w:numId="32">
    <w:abstractNumId w:val="34"/>
  </w:num>
  <w:num w:numId="33">
    <w:abstractNumId w:val="41"/>
  </w:num>
  <w:num w:numId="34">
    <w:abstractNumId w:val="24"/>
  </w:num>
  <w:num w:numId="35">
    <w:abstractNumId w:val="22"/>
  </w:num>
  <w:num w:numId="36">
    <w:abstractNumId w:val="19"/>
  </w:num>
  <w:num w:numId="37">
    <w:abstractNumId w:val="40"/>
  </w:num>
  <w:num w:numId="38">
    <w:abstractNumId w:val="32"/>
  </w:num>
  <w:num w:numId="39">
    <w:abstractNumId w:val="58"/>
  </w:num>
  <w:num w:numId="40">
    <w:abstractNumId w:val="6"/>
  </w:num>
  <w:num w:numId="41">
    <w:abstractNumId w:val="51"/>
  </w:num>
  <w:num w:numId="42">
    <w:abstractNumId w:val="39"/>
  </w:num>
  <w:num w:numId="43">
    <w:abstractNumId w:val="37"/>
  </w:num>
  <w:num w:numId="44">
    <w:abstractNumId w:val="23"/>
  </w:num>
  <w:num w:numId="45">
    <w:abstractNumId w:val="59"/>
  </w:num>
  <w:num w:numId="46">
    <w:abstractNumId w:val="43"/>
  </w:num>
  <w:num w:numId="47">
    <w:abstractNumId w:val="54"/>
  </w:num>
  <w:num w:numId="48">
    <w:abstractNumId w:val="2"/>
  </w:num>
  <w:num w:numId="49">
    <w:abstractNumId w:val="21"/>
  </w:num>
  <w:num w:numId="50">
    <w:abstractNumId w:val="38"/>
  </w:num>
  <w:num w:numId="51">
    <w:abstractNumId w:val="56"/>
  </w:num>
  <w:num w:numId="52">
    <w:abstractNumId w:val="11"/>
  </w:num>
  <w:num w:numId="53">
    <w:abstractNumId w:val="14"/>
  </w:num>
  <w:num w:numId="54">
    <w:abstractNumId w:val="10"/>
  </w:num>
  <w:num w:numId="55">
    <w:abstractNumId w:val="57"/>
  </w:num>
  <w:num w:numId="56">
    <w:abstractNumId w:val="5"/>
  </w:num>
  <w:num w:numId="57">
    <w:abstractNumId w:val="31"/>
  </w:num>
  <w:num w:numId="58">
    <w:abstractNumId w:val="7"/>
  </w:num>
  <w:num w:numId="59">
    <w:abstractNumId w:val="27"/>
  </w:num>
  <w:num w:numId="60">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F1"/>
    <w:rsid w:val="000073B4"/>
    <w:rsid w:val="000076CB"/>
    <w:rsid w:val="00007FDB"/>
    <w:rsid w:val="00010111"/>
    <w:rsid w:val="000136D4"/>
    <w:rsid w:val="00016AAC"/>
    <w:rsid w:val="00021475"/>
    <w:rsid w:val="000255D9"/>
    <w:rsid w:val="0002607B"/>
    <w:rsid w:val="00027FDC"/>
    <w:rsid w:val="00035967"/>
    <w:rsid w:val="00035B69"/>
    <w:rsid w:val="00035CD6"/>
    <w:rsid w:val="00036D94"/>
    <w:rsid w:val="00040BB1"/>
    <w:rsid w:val="00042CC1"/>
    <w:rsid w:val="0004321E"/>
    <w:rsid w:val="0004530F"/>
    <w:rsid w:val="00045932"/>
    <w:rsid w:val="00050197"/>
    <w:rsid w:val="000526D0"/>
    <w:rsid w:val="00056853"/>
    <w:rsid w:val="00056A30"/>
    <w:rsid w:val="00057256"/>
    <w:rsid w:val="00057268"/>
    <w:rsid w:val="0006170F"/>
    <w:rsid w:val="00061C63"/>
    <w:rsid w:val="00064D60"/>
    <w:rsid w:val="00066B30"/>
    <w:rsid w:val="00070671"/>
    <w:rsid w:val="00071BF1"/>
    <w:rsid w:val="00071F95"/>
    <w:rsid w:val="00075589"/>
    <w:rsid w:val="00077A73"/>
    <w:rsid w:val="00080DBF"/>
    <w:rsid w:val="00081E64"/>
    <w:rsid w:val="0008285F"/>
    <w:rsid w:val="000837F2"/>
    <w:rsid w:val="000848B4"/>
    <w:rsid w:val="00084AED"/>
    <w:rsid w:val="00085F54"/>
    <w:rsid w:val="000909C7"/>
    <w:rsid w:val="00092782"/>
    <w:rsid w:val="00092C8B"/>
    <w:rsid w:val="00093AF5"/>
    <w:rsid w:val="00095073"/>
    <w:rsid w:val="000954CC"/>
    <w:rsid w:val="000A26F5"/>
    <w:rsid w:val="000A36DA"/>
    <w:rsid w:val="000A4F79"/>
    <w:rsid w:val="000A5DCC"/>
    <w:rsid w:val="000B08F3"/>
    <w:rsid w:val="000B0CAD"/>
    <w:rsid w:val="000B15E8"/>
    <w:rsid w:val="000B4449"/>
    <w:rsid w:val="000B5852"/>
    <w:rsid w:val="000B6296"/>
    <w:rsid w:val="000B69B5"/>
    <w:rsid w:val="000B6EC4"/>
    <w:rsid w:val="000B7816"/>
    <w:rsid w:val="000C0C3C"/>
    <w:rsid w:val="000C1232"/>
    <w:rsid w:val="000C3630"/>
    <w:rsid w:val="000C5351"/>
    <w:rsid w:val="000C5EAA"/>
    <w:rsid w:val="000C60D1"/>
    <w:rsid w:val="000C64D2"/>
    <w:rsid w:val="000D21AC"/>
    <w:rsid w:val="000E05E3"/>
    <w:rsid w:val="000E1C44"/>
    <w:rsid w:val="000E7321"/>
    <w:rsid w:val="000E7B0E"/>
    <w:rsid w:val="000F2A07"/>
    <w:rsid w:val="000F4293"/>
    <w:rsid w:val="000F5AF3"/>
    <w:rsid w:val="000F5F21"/>
    <w:rsid w:val="000F6E63"/>
    <w:rsid w:val="000F755F"/>
    <w:rsid w:val="00103E28"/>
    <w:rsid w:val="00105C18"/>
    <w:rsid w:val="00113838"/>
    <w:rsid w:val="00113D12"/>
    <w:rsid w:val="00115AD2"/>
    <w:rsid w:val="00116530"/>
    <w:rsid w:val="00116B48"/>
    <w:rsid w:val="0012020B"/>
    <w:rsid w:val="001205AD"/>
    <w:rsid w:val="00123B9D"/>
    <w:rsid w:val="00123D09"/>
    <w:rsid w:val="00127F5F"/>
    <w:rsid w:val="0013105F"/>
    <w:rsid w:val="001376B6"/>
    <w:rsid w:val="00143C02"/>
    <w:rsid w:val="00144A0E"/>
    <w:rsid w:val="00144F7E"/>
    <w:rsid w:val="001460C2"/>
    <w:rsid w:val="0014644B"/>
    <w:rsid w:val="00153E32"/>
    <w:rsid w:val="001617E8"/>
    <w:rsid w:val="0017013E"/>
    <w:rsid w:val="00171BA4"/>
    <w:rsid w:val="00172683"/>
    <w:rsid w:val="00175EAC"/>
    <w:rsid w:val="00177E2A"/>
    <w:rsid w:val="00181EA4"/>
    <w:rsid w:val="001822F7"/>
    <w:rsid w:val="00182EB5"/>
    <w:rsid w:val="001849C2"/>
    <w:rsid w:val="001850C7"/>
    <w:rsid w:val="001856CB"/>
    <w:rsid w:val="001869AD"/>
    <w:rsid w:val="0018762A"/>
    <w:rsid w:val="001901E3"/>
    <w:rsid w:val="0019024B"/>
    <w:rsid w:val="0019442D"/>
    <w:rsid w:val="00194483"/>
    <w:rsid w:val="00195ABA"/>
    <w:rsid w:val="001A304A"/>
    <w:rsid w:val="001A3511"/>
    <w:rsid w:val="001A375E"/>
    <w:rsid w:val="001A5510"/>
    <w:rsid w:val="001A6151"/>
    <w:rsid w:val="001A6248"/>
    <w:rsid w:val="001A6ED0"/>
    <w:rsid w:val="001A7414"/>
    <w:rsid w:val="001A7913"/>
    <w:rsid w:val="001A7F5D"/>
    <w:rsid w:val="001B0424"/>
    <w:rsid w:val="001B2555"/>
    <w:rsid w:val="001B301C"/>
    <w:rsid w:val="001B76B1"/>
    <w:rsid w:val="001C0004"/>
    <w:rsid w:val="001C21D3"/>
    <w:rsid w:val="001C26D0"/>
    <w:rsid w:val="001C3765"/>
    <w:rsid w:val="001C46C7"/>
    <w:rsid w:val="001C56C3"/>
    <w:rsid w:val="001C7A78"/>
    <w:rsid w:val="001D1258"/>
    <w:rsid w:val="001D3144"/>
    <w:rsid w:val="001D42DC"/>
    <w:rsid w:val="001D7289"/>
    <w:rsid w:val="001D7A85"/>
    <w:rsid w:val="001E05B7"/>
    <w:rsid w:val="001E12E5"/>
    <w:rsid w:val="001E340A"/>
    <w:rsid w:val="001E66E3"/>
    <w:rsid w:val="001E7771"/>
    <w:rsid w:val="001F045B"/>
    <w:rsid w:val="001F1A92"/>
    <w:rsid w:val="001F20BA"/>
    <w:rsid w:val="001F4761"/>
    <w:rsid w:val="001F63C9"/>
    <w:rsid w:val="002016F7"/>
    <w:rsid w:val="0020684F"/>
    <w:rsid w:val="0021234E"/>
    <w:rsid w:val="00212E3E"/>
    <w:rsid w:val="002150A2"/>
    <w:rsid w:val="00215811"/>
    <w:rsid w:val="0022067B"/>
    <w:rsid w:val="0022136E"/>
    <w:rsid w:val="002231AA"/>
    <w:rsid w:val="002232C1"/>
    <w:rsid w:val="00224994"/>
    <w:rsid w:val="0022525B"/>
    <w:rsid w:val="00226B07"/>
    <w:rsid w:val="00227FED"/>
    <w:rsid w:val="00231703"/>
    <w:rsid w:val="00231F5E"/>
    <w:rsid w:val="00232944"/>
    <w:rsid w:val="002344E6"/>
    <w:rsid w:val="00244DCF"/>
    <w:rsid w:val="00245252"/>
    <w:rsid w:val="002455CD"/>
    <w:rsid w:val="00247001"/>
    <w:rsid w:val="002475B0"/>
    <w:rsid w:val="0025007D"/>
    <w:rsid w:val="002531C3"/>
    <w:rsid w:val="002577FE"/>
    <w:rsid w:val="002671D3"/>
    <w:rsid w:val="00270BF1"/>
    <w:rsid w:val="0027224C"/>
    <w:rsid w:val="00274321"/>
    <w:rsid w:val="00274325"/>
    <w:rsid w:val="00274684"/>
    <w:rsid w:val="00274D21"/>
    <w:rsid w:val="002801FF"/>
    <w:rsid w:val="00280E66"/>
    <w:rsid w:val="00284A68"/>
    <w:rsid w:val="00285E36"/>
    <w:rsid w:val="00286CC4"/>
    <w:rsid w:val="002971FB"/>
    <w:rsid w:val="002A0062"/>
    <w:rsid w:val="002A0618"/>
    <w:rsid w:val="002A22EF"/>
    <w:rsid w:val="002A2B4D"/>
    <w:rsid w:val="002A2E4E"/>
    <w:rsid w:val="002A2F43"/>
    <w:rsid w:val="002B2026"/>
    <w:rsid w:val="002B2E99"/>
    <w:rsid w:val="002B469D"/>
    <w:rsid w:val="002B565D"/>
    <w:rsid w:val="002B5A70"/>
    <w:rsid w:val="002B727F"/>
    <w:rsid w:val="002C07D5"/>
    <w:rsid w:val="002C196A"/>
    <w:rsid w:val="002C49B2"/>
    <w:rsid w:val="002C7017"/>
    <w:rsid w:val="002D33F3"/>
    <w:rsid w:val="002D64BF"/>
    <w:rsid w:val="002D68C8"/>
    <w:rsid w:val="002D7D2B"/>
    <w:rsid w:val="002E0252"/>
    <w:rsid w:val="002E0FAF"/>
    <w:rsid w:val="002E4B73"/>
    <w:rsid w:val="002E5BA7"/>
    <w:rsid w:val="002E6D21"/>
    <w:rsid w:val="002F0572"/>
    <w:rsid w:val="002F11B2"/>
    <w:rsid w:val="002F1525"/>
    <w:rsid w:val="002F1805"/>
    <w:rsid w:val="002F54CA"/>
    <w:rsid w:val="002F6DFF"/>
    <w:rsid w:val="002F796B"/>
    <w:rsid w:val="003008AD"/>
    <w:rsid w:val="003008C0"/>
    <w:rsid w:val="00301941"/>
    <w:rsid w:val="00302DE2"/>
    <w:rsid w:val="0030304B"/>
    <w:rsid w:val="00303548"/>
    <w:rsid w:val="0030426D"/>
    <w:rsid w:val="003066B4"/>
    <w:rsid w:val="00306A7E"/>
    <w:rsid w:val="0030742D"/>
    <w:rsid w:val="003105AE"/>
    <w:rsid w:val="00312231"/>
    <w:rsid w:val="0031243D"/>
    <w:rsid w:val="003132CE"/>
    <w:rsid w:val="003140CE"/>
    <w:rsid w:val="00314585"/>
    <w:rsid w:val="003167C5"/>
    <w:rsid w:val="00316D03"/>
    <w:rsid w:val="003173A9"/>
    <w:rsid w:val="00321F67"/>
    <w:rsid w:val="00323B42"/>
    <w:rsid w:val="003250C9"/>
    <w:rsid w:val="0032740A"/>
    <w:rsid w:val="00330F5C"/>
    <w:rsid w:val="003318C3"/>
    <w:rsid w:val="00331B8C"/>
    <w:rsid w:val="0033287B"/>
    <w:rsid w:val="003336D4"/>
    <w:rsid w:val="0033401E"/>
    <w:rsid w:val="0033575D"/>
    <w:rsid w:val="00335CAF"/>
    <w:rsid w:val="00343292"/>
    <w:rsid w:val="003503B6"/>
    <w:rsid w:val="00352CDC"/>
    <w:rsid w:val="00356661"/>
    <w:rsid w:val="00357B8F"/>
    <w:rsid w:val="003604FF"/>
    <w:rsid w:val="00361711"/>
    <w:rsid w:val="00363BE0"/>
    <w:rsid w:val="00365012"/>
    <w:rsid w:val="00365E84"/>
    <w:rsid w:val="0036637B"/>
    <w:rsid w:val="00366AEF"/>
    <w:rsid w:val="003675B6"/>
    <w:rsid w:val="00370355"/>
    <w:rsid w:val="00371284"/>
    <w:rsid w:val="0037158D"/>
    <w:rsid w:val="003719E2"/>
    <w:rsid w:val="00372E5B"/>
    <w:rsid w:val="003817AD"/>
    <w:rsid w:val="00381C78"/>
    <w:rsid w:val="00382BA2"/>
    <w:rsid w:val="00385A2D"/>
    <w:rsid w:val="00385BB4"/>
    <w:rsid w:val="00386038"/>
    <w:rsid w:val="00386B8C"/>
    <w:rsid w:val="00390915"/>
    <w:rsid w:val="0039232E"/>
    <w:rsid w:val="00393A25"/>
    <w:rsid w:val="00394295"/>
    <w:rsid w:val="00396B32"/>
    <w:rsid w:val="003A1BFB"/>
    <w:rsid w:val="003A30B1"/>
    <w:rsid w:val="003A3B40"/>
    <w:rsid w:val="003A4038"/>
    <w:rsid w:val="003A6F74"/>
    <w:rsid w:val="003B15E8"/>
    <w:rsid w:val="003B4D93"/>
    <w:rsid w:val="003B58EE"/>
    <w:rsid w:val="003C4C34"/>
    <w:rsid w:val="003C7005"/>
    <w:rsid w:val="003D07BF"/>
    <w:rsid w:val="003D1599"/>
    <w:rsid w:val="003D6D5A"/>
    <w:rsid w:val="003E08CE"/>
    <w:rsid w:val="003E0B1D"/>
    <w:rsid w:val="003E24AD"/>
    <w:rsid w:val="003E2ED1"/>
    <w:rsid w:val="003E5850"/>
    <w:rsid w:val="003F10D5"/>
    <w:rsid w:val="003F19CC"/>
    <w:rsid w:val="003F1B3C"/>
    <w:rsid w:val="003F224D"/>
    <w:rsid w:val="003F5719"/>
    <w:rsid w:val="003F6C50"/>
    <w:rsid w:val="003F6CD6"/>
    <w:rsid w:val="0040114E"/>
    <w:rsid w:val="00404089"/>
    <w:rsid w:val="0040524A"/>
    <w:rsid w:val="00405A14"/>
    <w:rsid w:val="00405E28"/>
    <w:rsid w:val="00407BB4"/>
    <w:rsid w:val="00412249"/>
    <w:rsid w:val="00412A99"/>
    <w:rsid w:val="00416EE7"/>
    <w:rsid w:val="00420E8B"/>
    <w:rsid w:val="00421912"/>
    <w:rsid w:val="0042264B"/>
    <w:rsid w:val="0042383D"/>
    <w:rsid w:val="00435578"/>
    <w:rsid w:val="00437118"/>
    <w:rsid w:val="00437625"/>
    <w:rsid w:val="00442F9B"/>
    <w:rsid w:val="00443AC0"/>
    <w:rsid w:val="00444A7A"/>
    <w:rsid w:val="0044501F"/>
    <w:rsid w:val="0044740C"/>
    <w:rsid w:val="00453048"/>
    <w:rsid w:val="00456349"/>
    <w:rsid w:val="00457D85"/>
    <w:rsid w:val="00460544"/>
    <w:rsid w:val="00465372"/>
    <w:rsid w:val="00466B72"/>
    <w:rsid w:val="004678B5"/>
    <w:rsid w:val="004721C5"/>
    <w:rsid w:val="00472220"/>
    <w:rsid w:val="00472DE1"/>
    <w:rsid w:val="004749DB"/>
    <w:rsid w:val="0047667F"/>
    <w:rsid w:val="00477816"/>
    <w:rsid w:val="004813A4"/>
    <w:rsid w:val="00482084"/>
    <w:rsid w:val="00491B8A"/>
    <w:rsid w:val="0049588D"/>
    <w:rsid w:val="004A1B48"/>
    <w:rsid w:val="004A1F2F"/>
    <w:rsid w:val="004A23F9"/>
    <w:rsid w:val="004B0922"/>
    <w:rsid w:val="004B11E2"/>
    <w:rsid w:val="004B5ADD"/>
    <w:rsid w:val="004C1BF8"/>
    <w:rsid w:val="004C41FA"/>
    <w:rsid w:val="004D09B7"/>
    <w:rsid w:val="004D426F"/>
    <w:rsid w:val="004D5124"/>
    <w:rsid w:val="004D532E"/>
    <w:rsid w:val="004D5860"/>
    <w:rsid w:val="004D5DA0"/>
    <w:rsid w:val="004D6186"/>
    <w:rsid w:val="004D7ACF"/>
    <w:rsid w:val="004E3C86"/>
    <w:rsid w:val="004E3FAC"/>
    <w:rsid w:val="004F04E0"/>
    <w:rsid w:val="004F130D"/>
    <w:rsid w:val="004F13A3"/>
    <w:rsid w:val="004F2DF5"/>
    <w:rsid w:val="004F4C90"/>
    <w:rsid w:val="004F534B"/>
    <w:rsid w:val="00501B80"/>
    <w:rsid w:val="00502220"/>
    <w:rsid w:val="00503DE9"/>
    <w:rsid w:val="00505F4C"/>
    <w:rsid w:val="00507272"/>
    <w:rsid w:val="00507E78"/>
    <w:rsid w:val="00510BD8"/>
    <w:rsid w:val="0051112F"/>
    <w:rsid w:val="00516AAC"/>
    <w:rsid w:val="00516C01"/>
    <w:rsid w:val="0051721C"/>
    <w:rsid w:val="00517F89"/>
    <w:rsid w:val="0052054E"/>
    <w:rsid w:val="005211C5"/>
    <w:rsid w:val="005244A5"/>
    <w:rsid w:val="00526E36"/>
    <w:rsid w:val="00530549"/>
    <w:rsid w:val="00532EB0"/>
    <w:rsid w:val="00532F77"/>
    <w:rsid w:val="00533C18"/>
    <w:rsid w:val="0054745B"/>
    <w:rsid w:val="00547AB1"/>
    <w:rsid w:val="00557691"/>
    <w:rsid w:val="00560C2A"/>
    <w:rsid w:val="005611BD"/>
    <w:rsid w:val="00561935"/>
    <w:rsid w:val="005654A7"/>
    <w:rsid w:val="00565A08"/>
    <w:rsid w:val="005700C3"/>
    <w:rsid w:val="00570784"/>
    <w:rsid w:val="00571C4F"/>
    <w:rsid w:val="00571ED2"/>
    <w:rsid w:val="00571EDA"/>
    <w:rsid w:val="00573686"/>
    <w:rsid w:val="00574190"/>
    <w:rsid w:val="00584010"/>
    <w:rsid w:val="00585BBD"/>
    <w:rsid w:val="00585D31"/>
    <w:rsid w:val="00586A8B"/>
    <w:rsid w:val="0059053A"/>
    <w:rsid w:val="00593161"/>
    <w:rsid w:val="00595ED9"/>
    <w:rsid w:val="00596258"/>
    <w:rsid w:val="005A1172"/>
    <w:rsid w:val="005A2129"/>
    <w:rsid w:val="005A3CA7"/>
    <w:rsid w:val="005B45A3"/>
    <w:rsid w:val="005C0739"/>
    <w:rsid w:val="005C6566"/>
    <w:rsid w:val="005D01DD"/>
    <w:rsid w:val="005D515B"/>
    <w:rsid w:val="005D69C8"/>
    <w:rsid w:val="005D787F"/>
    <w:rsid w:val="005E0935"/>
    <w:rsid w:val="005E2452"/>
    <w:rsid w:val="005E3B76"/>
    <w:rsid w:val="005E46BB"/>
    <w:rsid w:val="005E540D"/>
    <w:rsid w:val="005E58B2"/>
    <w:rsid w:val="005E5A2A"/>
    <w:rsid w:val="005E791B"/>
    <w:rsid w:val="005F0AA2"/>
    <w:rsid w:val="005F304F"/>
    <w:rsid w:val="005F548C"/>
    <w:rsid w:val="005F6E80"/>
    <w:rsid w:val="00602369"/>
    <w:rsid w:val="006026FE"/>
    <w:rsid w:val="006050E1"/>
    <w:rsid w:val="00605FF5"/>
    <w:rsid w:val="006065AA"/>
    <w:rsid w:val="00606A66"/>
    <w:rsid w:val="00611D28"/>
    <w:rsid w:val="006135F1"/>
    <w:rsid w:val="006138B1"/>
    <w:rsid w:val="00614674"/>
    <w:rsid w:val="00614B71"/>
    <w:rsid w:val="00617387"/>
    <w:rsid w:val="00622F36"/>
    <w:rsid w:val="006230BB"/>
    <w:rsid w:val="00624468"/>
    <w:rsid w:val="00633A87"/>
    <w:rsid w:val="00635035"/>
    <w:rsid w:val="00635845"/>
    <w:rsid w:val="00640A87"/>
    <w:rsid w:val="0064364C"/>
    <w:rsid w:val="00644260"/>
    <w:rsid w:val="00644C21"/>
    <w:rsid w:val="00645950"/>
    <w:rsid w:val="00646A26"/>
    <w:rsid w:val="00651D04"/>
    <w:rsid w:val="006524FB"/>
    <w:rsid w:val="00652CDD"/>
    <w:rsid w:val="00653881"/>
    <w:rsid w:val="00653D07"/>
    <w:rsid w:val="00654955"/>
    <w:rsid w:val="00656D63"/>
    <w:rsid w:val="00663A0A"/>
    <w:rsid w:val="006646C6"/>
    <w:rsid w:val="00665A20"/>
    <w:rsid w:val="0066614D"/>
    <w:rsid w:val="00667DEA"/>
    <w:rsid w:val="006743C6"/>
    <w:rsid w:val="00674BC1"/>
    <w:rsid w:val="00676C3C"/>
    <w:rsid w:val="006806A0"/>
    <w:rsid w:val="00683DF8"/>
    <w:rsid w:val="00685952"/>
    <w:rsid w:val="00685D0C"/>
    <w:rsid w:val="00686104"/>
    <w:rsid w:val="00686209"/>
    <w:rsid w:val="006904F1"/>
    <w:rsid w:val="00690E1E"/>
    <w:rsid w:val="00693642"/>
    <w:rsid w:val="00694186"/>
    <w:rsid w:val="006A0B6B"/>
    <w:rsid w:val="006A320B"/>
    <w:rsid w:val="006A5294"/>
    <w:rsid w:val="006A5F1A"/>
    <w:rsid w:val="006A6BBD"/>
    <w:rsid w:val="006B27FD"/>
    <w:rsid w:val="006B7414"/>
    <w:rsid w:val="006C0517"/>
    <w:rsid w:val="006C33A7"/>
    <w:rsid w:val="006C4592"/>
    <w:rsid w:val="006C46CE"/>
    <w:rsid w:val="006C6AB2"/>
    <w:rsid w:val="006D0408"/>
    <w:rsid w:val="006D0C8E"/>
    <w:rsid w:val="006D4090"/>
    <w:rsid w:val="006D5A4A"/>
    <w:rsid w:val="006D5D99"/>
    <w:rsid w:val="006E5AAD"/>
    <w:rsid w:val="006E6539"/>
    <w:rsid w:val="006E7C56"/>
    <w:rsid w:val="006F0292"/>
    <w:rsid w:val="006F09C3"/>
    <w:rsid w:val="006F0E48"/>
    <w:rsid w:val="006F1051"/>
    <w:rsid w:val="006F54B7"/>
    <w:rsid w:val="006F7012"/>
    <w:rsid w:val="006F77E1"/>
    <w:rsid w:val="00702CB9"/>
    <w:rsid w:val="0070359C"/>
    <w:rsid w:val="00706E4F"/>
    <w:rsid w:val="00710CCC"/>
    <w:rsid w:val="00711B3B"/>
    <w:rsid w:val="007128F0"/>
    <w:rsid w:val="00713FCE"/>
    <w:rsid w:val="00715112"/>
    <w:rsid w:val="00715EB0"/>
    <w:rsid w:val="0071638A"/>
    <w:rsid w:val="00717B0A"/>
    <w:rsid w:val="00720509"/>
    <w:rsid w:val="007217D0"/>
    <w:rsid w:val="007226E7"/>
    <w:rsid w:val="0072507D"/>
    <w:rsid w:val="007278F3"/>
    <w:rsid w:val="0073089E"/>
    <w:rsid w:val="00730DA8"/>
    <w:rsid w:val="0073156A"/>
    <w:rsid w:val="00732022"/>
    <w:rsid w:val="00733AEE"/>
    <w:rsid w:val="007367ED"/>
    <w:rsid w:val="00736B95"/>
    <w:rsid w:val="00737566"/>
    <w:rsid w:val="00741AEA"/>
    <w:rsid w:val="00745655"/>
    <w:rsid w:val="007505FC"/>
    <w:rsid w:val="00753BB6"/>
    <w:rsid w:val="007579B4"/>
    <w:rsid w:val="00757F29"/>
    <w:rsid w:val="00761C35"/>
    <w:rsid w:val="0076578B"/>
    <w:rsid w:val="0076643C"/>
    <w:rsid w:val="007666E1"/>
    <w:rsid w:val="007669CF"/>
    <w:rsid w:val="00771E85"/>
    <w:rsid w:val="00773A21"/>
    <w:rsid w:val="007740DA"/>
    <w:rsid w:val="00775522"/>
    <w:rsid w:val="00776547"/>
    <w:rsid w:val="00777576"/>
    <w:rsid w:val="00777D5D"/>
    <w:rsid w:val="0078311B"/>
    <w:rsid w:val="00785E29"/>
    <w:rsid w:val="007912D2"/>
    <w:rsid w:val="00791937"/>
    <w:rsid w:val="00792F78"/>
    <w:rsid w:val="00793030"/>
    <w:rsid w:val="007A11C6"/>
    <w:rsid w:val="007A2F84"/>
    <w:rsid w:val="007A3BF4"/>
    <w:rsid w:val="007A5625"/>
    <w:rsid w:val="007A5CA9"/>
    <w:rsid w:val="007A6CC2"/>
    <w:rsid w:val="007A6F2C"/>
    <w:rsid w:val="007A7AFC"/>
    <w:rsid w:val="007B1419"/>
    <w:rsid w:val="007B1A0D"/>
    <w:rsid w:val="007B4BB7"/>
    <w:rsid w:val="007C0D49"/>
    <w:rsid w:val="007C1BAC"/>
    <w:rsid w:val="007C2B24"/>
    <w:rsid w:val="007C3421"/>
    <w:rsid w:val="007C6BBB"/>
    <w:rsid w:val="007D05A6"/>
    <w:rsid w:val="007D39BB"/>
    <w:rsid w:val="007D3C56"/>
    <w:rsid w:val="007D4376"/>
    <w:rsid w:val="007D68DD"/>
    <w:rsid w:val="007D758F"/>
    <w:rsid w:val="007D766A"/>
    <w:rsid w:val="007D7EC1"/>
    <w:rsid w:val="007E3F57"/>
    <w:rsid w:val="007E6760"/>
    <w:rsid w:val="007F61EF"/>
    <w:rsid w:val="00801D53"/>
    <w:rsid w:val="00802A5C"/>
    <w:rsid w:val="0080391B"/>
    <w:rsid w:val="00804921"/>
    <w:rsid w:val="0081251E"/>
    <w:rsid w:val="008143E6"/>
    <w:rsid w:val="008156D0"/>
    <w:rsid w:val="0081760C"/>
    <w:rsid w:val="00821FDE"/>
    <w:rsid w:val="00822A59"/>
    <w:rsid w:val="00823197"/>
    <w:rsid w:val="00823FD0"/>
    <w:rsid w:val="00824033"/>
    <w:rsid w:val="008259CC"/>
    <w:rsid w:val="00825D0F"/>
    <w:rsid w:val="00826B18"/>
    <w:rsid w:val="0082746E"/>
    <w:rsid w:val="008308DF"/>
    <w:rsid w:val="00831E4C"/>
    <w:rsid w:val="0083520A"/>
    <w:rsid w:val="00837D33"/>
    <w:rsid w:val="00840A04"/>
    <w:rsid w:val="00841C79"/>
    <w:rsid w:val="00842518"/>
    <w:rsid w:val="00842DC3"/>
    <w:rsid w:val="00844714"/>
    <w:rsid w:val="00845EB4"/>
    <w:rsid w:val="00846FA2"/>
    <w:rsid w:val="008475AF"/>
    <w:rsid w:val="00851C18"/>
    <w:rsid w:val="0085406D"/>
    <w:rsid w:val="008559E0"/>
    <w:rsid w:val="00857344"/>
    <w:rsid w:val="00857BA7"/>
    <w:rsid w:val="00857FFC"/>
    <w:rsid w:val="00860809"/>
    <w:rsid w:val="00861D87"/>
    <w:rsid w:val="00861E9C"/>
    <w:rsid w:val="008638AD"/>
    <w:rsid w:val="00865B9B"/>
    <w:rsid w:val="00866F48"/>
    <w:rsid w:val="00874737"/>
    <w:rsid w:val="00874F63"/>
    <w:rsid w:val="00884032"/>
    <w:rsid w:val="0088621D"/>
    <w:rsid w:val="008873DD"/>
    <w:rsid w:val="00887946"/>
    <w:rsid w:val="008919FB"/>
    <w:rsid w:val="008922FA"/>
    <w:rsid w:val="008A0970"/>
    <w:rsid w:val="008A1545"/>
    <w:rsid w:val="008A4594"/>
    <w:rsid w:val="008A54D3"/>
    <w:rsid w:val="008A5D5C"/>
    <w:rsid w:val="008A79DC"/>
    <w:rsid w:val="008A7C2B"/>
    <w:rsid w:val="008B11D8"/>
    <w:rsid w:val="008B167A"/>
    <w:rsid w:val="008B2185"/>
    <w:rsid w:val="008B671C"/>
    <w:rsid w:val="008B72E3"/>
    <w:rsid w:val="008B7454"/>
    <w:rsid w:val="008C022E"/>
    <w:rsid w:val="008C1FF9"/>
    <w:rsid w:val="008C349F"/>
    <w:rsid w:val="008C49D1"/>
    <w:rsid w:val="008C5132"/>
    <w:rsid w:val="008C758A"/>
    <w:rsid w:val="008C7C03"/>
    <w:rsid w:val="008D1D85"/>
    <w:rsid w:val="008E0D70"/>
    <w:rsid w:val="008F2972"/>
    <w:rsid w:val="008F742C"/>
    <w:rsid w:val="008F7EED"/>
    <w:rsid w:val="00900148"/>
    <w:rsid w:val="00900FF5"/>
    <w:rsid w:val="009011FF"/>
    <w:rsid w:val="00901847"/>
    <w:rsid w:val="00902120"/>
    <w:rsid w:val="00905EE8"/>
    <w:rsid w:val="00913964"/>
    <w:rsid w:val="009147CC"/>
    <w:rsid w:val="00916469"/>
    <w:rsid w:val="00916C6E"/>
    <w:rsid w:val="00921559"/>
    <w:rsid w:val="009223D0"/>
    <w:rsid w:val="0092244A"/>
    <w:rsid w:val="00925A53"/>
    <w:rsid w:val="00930788"/>
    <w:rsid w:val="00933CEF"/>
    <w:rsid w:val="00935EB3"/>
    <w:rsid w:val="009368AB"/>
    <w:rsid w:val="00936E57"/>
    <w:rsid w:val="00941E3A"/>
    <w:rsid w:val="00945DCC"/>
    <w:rsid w:val="009466A7"/>
    <w:rsid w:val="00952ECB"/>
    <w:rsid w:val="00954889"/>
    <w:rsid w:val="00954EE8"/>
    <w:rsid w:val="00957BF4"/>
    <w:rsid w:val="00957D31"/>
    <w:rsid w:val="0096066F"/>
    <w:rsid w:val="00962466"/>
    <w:rsid w:val="00962DC1"/>
    <w:rsid w:val="00963BC0"/>
    <w:rsid w:val="0097078A"/>
    <w:rsid w:val="009741B1"/>
    <w:rsid w:val="00974865"/>
    <w:rsid w:val="0097498E"/>
    <w:rsid w:val="00974A47"/>
    <w:rsid w:val="0097614C"/>
    <w:rsid w:val="00980073"/>
    <w:rsid w:val="00984438"/>
    <w:rsid w:val="00984A7D"/>
    <w:rsid w:val="00986BDD"/>
    <w:rsid w:val="0099271D"/>
    <w:rsid w:val="0099347D"/>
    <w:rsid w:val="009942BB"/>
    <w:rsid w:val="00994764"/>
    <w:rsid w:val="00994F7D"/>
    <w:rsid w:val="00995F1C"/>
    <w:rsid w:val="00997461"/>
    <w:rsid w:val="009A31F3"/>
    <w:rsid w:val="009A7101"/>
    <w:rsid w:val="009A7279"/>
    <w:rsid w:val="009B0057"/>
    <w:rsid w:val="009B08D1"/>
    <w:rsid w:val="009B0C04"/>
    <w:rsid w:val="009C05CE"/>
    <w:rsid w:val="009C16F5"/>
    <w:rsid w:val="009C1A1E"/>
    <w:rsid w:val="009C748F"/>
    <w:rsid w:val="009C7D2A"/>
    <w:rsid w:val="009D39A0"/>
    <w:rsid w:val="009D39C4"/>
    <w:rsid w:val="009D663C"/>
    <w:rsid w:val="009D7B4B"/>
    <w:rsid w:val="009E3023"/>
    <w:rsid w:val="009E36AC"/>
    <w:rsid w:val="009E41E0"/>
    <w:rsid w:val="009F1EB4"/>
    <w:rsid w:val="009F2809"/>
    <w:rsid w:val="009F2BFB"/>
    <w:rsid w:val="009F4D80"/>
    <w:rsid w:val="009F7CAE"/>
    <w:rsid w:val="00A005CD"/>
    <w:rsid w:val="00A007AB"/>
    <w:rsid w:val="00A013CC"/>
    <w:rsid w:val="00A03832"/>
    <w:rsid w:val="00A11713"/>
    <w:rsid w:val="00A13534"/>
    <w:rsid w:val="00A15936"/>
    <w:rsid w:val="00A15EFE"/>
    <w:rsid w:val="00A209DF"/>
    <w:rsid w:val="00A23DEC"/>
    <w:rsid w:val="00A25CBC"/>
    <w:rsid w:val="00A262C1"/>
    <w:rsid w:val="00A2642B"/>
    <w:rsid w:val="00A303E7"/>
    <w:rsid w:val="00A30EA1"/>
    <w:rsid w:val="00A40033"/>
    <w:rsid w:val="00A4084C"/>
    <w:rsid w:val="00A40AD2"/>
    <w:rsid w:val="00A41113"/>
    <w:rsid w:val="00A41D77"/>
    <w:rsid w:val="00A4424D"/>
    <w:rsid w:val="00A448EC"/>
    <w:rsid w:val="00A5194C"/>
    <w:rsid w:val="00A5214A"/>
    <w:rsid w:val="00A53BA2"/>
    <w:rsid w:val="00A55894"/>
    <w:rsid w:val="00A55ABE"/>
    <w:rsid w:val="00A6117A"/>
    <w:rsid w:val="00A6545D"/>
    <w:rsid w:val="00A66B65"/>
    <w:rsid w:val="00A717C1"/>
    <w:rsid w:val="00A720DC"/>
    <w:rsid w:val="00A72AFA"/>
    <w:rsid w:val="00A72C60"/>
    <w:rsid w:val="00A75211"/>
    <w:rsid w:val="00A757C7"/>
    <w:rsid w:val="00A82181"/>
    <w:rsid w:val="00A84AFF"/>
    <w:rsid w:val="00A8688E"/>
    <w:rsid w:val="00A9146C"/>
    <w:rsid w:val="00A95FFD"/>
    <w:rsid w:val="00A9707A"/>
    <w:rsid w:val="00AA0A45"/>
    <w:rsid w:val="00AA0D18"/>
    <w:rsid w:val="00AA178A"/>
    <w:rsid w:val="00AA1BF9"/>
    <w:rsid w:val="00AA1E7F"/>
    <w:rsid w:val="00AA203D"/>
    <w:rsid w:val="00AA2228"/>
    <w:rsid w:val="00AA4B4D"/>
    <w:rsid w:val="00AA6CE1"/>
    <w:rsid w:val="00AA77EC"/>
    <w:rsid w:val="00AB059F"/>
    <w:rsid w:val="00AB0896"/>
    <w:rsid w:val="00AB0EE9"/>
    <w:rsid w:val="00AB19FE"/>
    <w:rsid w:val="00AB5B71"/>
    <w:rsid w:val="00AB7351"/>
    <w:rsid w:val="00AC13EE"/>
    <w:rsid w:val="00AC1A6D"/>
    <w:rsid w:val="00AC7F28"/>
    <w:rsid w:val="00AD0787"/>
    <w:rsid w:val="00AD126E"/>
    <w:rsid w:val="00AD5379"/>
    <w:rsid w:val="00AD6CD3"/>
    <w:rsid w:val="00AE0918"/>
    <w:rsid w:val="00AE2CD7"/>
    <w:rsid w:val="00AE2D97"/>
    <w:rsid w:val="00AE5AFF"/>
    <w:rsid w:val="00AE6E56"/>
    <w:rsid w:val="00AF0218"/>
    <w:rsid w:val="00AF0EC0"/>
    <w:rsid w:val="00AF33A4"/>
    <w:rsid w:val="00AF3AB0"/>
    <w:rsid w:val="00AF3D8A"/>
    <w:rsid w:val="00B00E0E"/>
    <w:rsid w:val="00B036DA"/>
    <w:rsid w:val="00B04E33"/>
    <w:rsid w:val="00B0536B"/>
    <w:rsid w:val="00B13C31"/>
    <w:rsid w:val="00B175D8"/>
    <w:rsid w:val="00B20395"/>
    <w:rsid w:val="00B2453F"/>
    <w:rsid w:val="00B25BA2"/>
    <w:rsid w:val="00B26C50"/>
    <w:rsid w:val="00B31974"/>
    <w:rsid w:val="00B32B4F"/>
    <w:rsid w:val="00B345FB"/>
    <w:rsid w:val="00B357DB"/>
    <w:rsid w:val="00B36EE0"/>
    <w:rsid w:val="00B4464E"/>
    <w:rsid w:val="00B44E9F"/>
    <w:rsid w:val="00B50B3B"/>
    <w:rsid w:val="00B5155C"/>
    <w:rsid w:val="00B51BB0"/>
    <w:rsid w:val="00B5271A"/>
    <w:rsid w:val="00B5284E"/>
    <w:rsid w:val="00B52C68"/>
    <w:rsid w:val="00B60D7B"/>
    <w:rsid w:val="00B62651"/>
    <w:rsid w:val="00B6330D"/>
    <w:rsid w:val="00B67F7D"/>
    <w:rsid w:val="00B70001"/>
    <w:rsid w:val="00B82DF1"/>
    <w:rsid w:val="00B849EE"/>
    <w:rsid w:val="00B84AAA"/>
    <w:rsid w:val="00B857CE"/>
    <w:rsid w:val="00B85E35"/>
    <w:rsid w:val="00B90B9B"/>
    <w:rsid w:val="00B9103D"/>
    <w:rsid w:val="00B92ECB"/>
    <w:rsid w:val="00B93688"/>
    <w:rsid w:val="00B9372A"/>
    <w:rsid w:val="00B9593B"/>
    <w:rsid w:val="00B95AA6"/>
    <w:rsid w:val="00B95B5A"/>
    <w:rsid w:val="00B95D66"/>
    <w:rsid w:val="00B97A72"/>
    <w:rsid w:val="00BA03F5"/>
    <w:rsid w:val="00BA0DDF"/>
    <w:rsid w:val="00BA158E"/>
    <w:rsid w:val="00BA58BE"/>
    <w:rsid w:val="00BA5947"/>
    <w:rsid w:val="00BA61F3"/>
    <w:rsid w:val="00BA7108"/>
    <w:rsid w:val="00BB14FC"/>
    <w:rsid w:val="00BB3274"/>
    <w:rsid w:val="00BB3380"/>
    <w:rsid w:val="00BB3CB6"/>
    <w:rsid w:val="00BB4957"/>
    <w:rsid w:val="00BB5849"/>
    <w:rsid w:val="00BB5B9C"/>
    <w:rsid w:val="00BB5F38"/>
    <w:rsid w:val="00BB6F5C"/>
    <w:rsid w:val="00BC11E7"/>
    <w:rsid w:val="00BC2841"/>
    <w:rsid w:val="00BC361E"/>
    <w:rsid w:val="00BD0C4D"/>
    <w:rsid w:val="00BD399A"/>
    <w:rsid w:val="00BD41BF"/>
    <w:rsid w:val="00BE28EF"/>
    <w:rsid w:val="00BE3598"/>
    <w:rsid w:val="00BE5A6F"/>
    <w:rsid w:val="00BE6145"/>
    <w:rsid w:val="00BE7052"/>
    <w:rsid w:val="00BF23A7"/>
    <w:rsid w:val="00BF23B6"/>
    <w:rsid w:val="00BF2D8E"/>
    <w:rsid w:val="00BF4BFE"/>
    <w:rsid w:val="00BF61C5"/>
    <w:rsid w:val="00BF61DF"/>
    <w:rsid w:val="00BF6C49"/>
    <w:rsid w:val="00BF7ECC"/>
    <w:rsid w:val="00C01E44"/>
    <w:rsid w:val="00C0209E"/>
    <w:rsid w:val="00C0332F"/>
    <w:rsid w:val="00C046CA"/>
    <w:rsid w:val="00C0524E"/>
    <w:rsid w:val="00C05BC1"/>
    <w:rsid w:val="00C065D2"/>
    <w:rsid w:val="00C10381"/>
    <w:rsid w:val="00C12EBE"/>
    <w:rsid w:val="00C15A6D"/>
    <w:rsid w:val="00C25D09"/>
    <w:rsid w:val="00C273F8"/>
    <w:rsid w:val="00C30327"/>
    <w:rsid w:val="00C316D8"/>
    <w:rsid w:val="00C355BE"/>
    <w:rsid w:val="00C4648C"/>
    <w:rsid w:val="00C4789D"/>
    <w:rsid w:val="00C51CD1"/>
    <w:rsid w:val="00C551FA"/>
    <w:rsid w:val="00C622CD"/>
    <w:rsid w:val="00C64D2B"/>
    <w:rsid w:val="00C670F4"/>
    <w:rsid w:val="00C67CC1"/>
    <w:rsid w:val="00C70B57"/>
    <w:rsid w:val="00C71F3F"/>
    <w:rsid w:val="00C724CB"/>
    <w:rsid w:val="00C74A80"/>
    <w:rsid w:val="00C75F05"/>
    <w:rsid w:val="00C772D5"/>
    <w:rsid w:val="00C77A3A"/>
    <w:rsid w:val="00C8000E"/>
    <w:rsid w:val="00C80F61"/>
    <w:rsid w:val="00C83CCC"/>
    <w:rsid w:val="00C9088F"/>
    <w:rsid w:val="00C914E2"/>
    <w:rsid w:val="00C91F38"/>
    <w:rsid w:val="00C926BA"/>
    <w:rsid w:val="00C96562"/>
    <w:rsid w:val="00CA1F07"/>
    <w:rsid w:val="00CA2AF7"/>
    <w:rsid w:val="00CA6468"/>
    <w:rsid w:val="00CA6F40"/>
    <w:rsid w:val="00CB0065"/>
    <w:rsid w:val="00CB15A9"/>
    <w:rsid w:val="00CB548B"/>
    <w:rsid w:val="00CB7BCB"/>
    <w:rsid w:val="00CC34B5"/>
    <w:rsid w:val="00CD176A"/>
    <w:rsid w:val="00CD41C0"/>
    <w:rsid w:val="00CE3274"/>
    <w:rsid w:val="00CF4412"/>
    <w:rsid w:val="00CF49B2"/>
    <w:rsid w:val="00CF5A4C"/>
    <w:rsid w:val="00CF5F1F"/>
    <w:rsid w:val="00D01135"/>
    <w:rsid w:val="00D02BB8"/>
    <w:rsid w:val="00D03282"/>
    <w:rsid w:val="00D0375C"/>
    <w:rsid w:val="00D05113"/>
    <w:rsid w:val="00D051C8"/>
    <w:rsid w:val="00D06C72"/>
    <w:rsid w:val="00D072F2"/>
    <w:rsid w:val="00D1027E"/>
    <w:rsid w:val="00D114C0"/>
    <w:rsid w:val="00D126F3"/>
    <w:rsid w:val="00D12C99"/>
    <w:rsid w:val="00D16888"/>
    <w:rsid w:val="00D21638"/>
    <w:rsid w:val="00D248D5"/>
    <w:rsid w:val="00D25F4C"/>
    <w:rsid w:val="00D30EEF"/>
    <w:rsid w:val="00D30FF4"/>
    <w:rsid w:val="00D31A79"/>
    <w:rsid w:val="00D34E23"/>
    <w:rsid w:val="00D363BD"/>
    <w:rsid w:val="00D44C67"/>
    <w:rsid w:val="00D45985"/>
    <w:rsid w:val="00D50839"/>
    <w:rsid w:val="00D567D0"/>
    <w:rsid w:val="00D652E5"/>
    <w:rsid w:val="00D66942"/>
    <w:rsid w:val="00D72816"/>
    <w:rsid w:val="00D72E90"/>
    <w:rsid w:val="00D73857"/>
    <w:rsid w:val="00D7467F"/>
    <w:rsid w:val="00D81F2D"/>
    <w:rsid w:val="00D82BFD"/>
    <w:rsid w:val="00D83F86"/>
    <w:rsid w:val="00D848B9"/>
    <w:rsid w:val="00D85DD7"/>
    <w:rsid w:val="00D8635F"/>
    <w:rsid w:val="00D87530"/>
    <w:rsid w:val="00D87CF4"/>
    <w:rsid w:val="00D87E7F"/>
    <w:rsid w:val="00D9199F"/>
    <w:rsid w:val="00D92EFC"/>
    <w:rsid w:val="00D959AB"/>
    <w:rsid w:val="00DA220F"/>
    <w:rsid w:val="00DA2941"/>
    <w:rsid w:val="00DA3D3E"/>
    <w:rsid w:val="00DA4E72"/>
    <w:rsid w:val="00DB03F4"/>
    <w:rsid w:val="00DB3CA2"/>
    <w:rsid w:val="00DB44C9"/>
    <w:rsid w:val="00DB4614"/>
    <w:rsid w:val="00DC127A"/>
    <w:rsid w:val="00DC3E6B"/>
    <w:rsid w:val="00DC3E7A"/>
    <w:rsid w:val="00DC7643"/>
    <w:rsid w:val="00DD2E71"/>
    <w:rsid w:val="00DD4A30"/>
    <w:rsid w:val="00DD4ED8"/>
    <w:rsid w:val="00DD5779"/>
    <w:rsid w:val="00DD7038"/>
    <w:rsid w:val="00DD7F4D"/>
    <w:rsid w:val="00DE749D"/>
    <w:rsid w:val="00DE77F0"/>
    <w:rsid w:val="00DF01D2"/>
    <w:rsid w:val="00DF37A5"/>
    <w:rsid w:val="00DF6F9B"/>
    <w:rsid w:val="00DF7913"/>
    <w:rsid w:val="00E0066A"/>
    <w:rsid w:val="00E010D2"/>
    <w:rsid w:val="00E0157A"/>
    <w:rsid w:val="00E04791"/>
    <w:rsid w:val="00E10EB6"/>
    <w:rsid w:val="00E11FC4"/>
    <w:rsid w:val="00E126A2"/>
    <w:rsid w:val="00E1711D"/>
    <w:rsid w:val="00E20713"/>
    <w:rsid w:val="00E25288"/>
    <w:rsid w:val="00E33331"/>
    <w:rsid w:val="00E334D4"/>
    <w:rsid w:val="00E3696A"/>
    <w:rsid w:val="00E411F3"/>
    <w:rsid w:val="00E42E1D"/>
    <w:rsid w:val="00E432F2"/>
    <w:rsid w:val="00E4482D"/>
    <w:rsid w:val="00E5138B"/>
    <w:rsid w:val="00E513F7"/>
    <w:rsid w:val="00E51826"/>
    <w:rsid w:val="00E52B4F"/>
    <w:rsid w:val="00E545FE"/>
    <w:rsid w:val="00E54B75"/>
    <w:rsid w:val="00E5557E"/>
    <w:rsid w:val="00E55F62"/>
    <w:rsid w:val="00E57FE5"/>
    <w:rsid w:val="00E61359"/>
    <w:rsid w:val="00E64AC2"/>
    <w:rsid w:val="00E665A9"/>
    <w:rsid w:val="00E66655"/>
    <w:rsid w:val="00E70BC2"/>
    <w:rsid w:val="00E729CA"/>
    <w:rsid w:val="00E73605"/>
    <w:rsid w:val="00E754F4"/>
    <w:rsid w:val="00E82E28"/>
    <w:rsid w:val="00E8402C"/>
    <w:rsid w:val="00E96D76"/>
    <w:rsid w:val="00E979CF"/>
    <w:rsid w:val="00E97FFA"/>
    <w:rsid w:val="00EA39FE"/>
    <w:rsid w:val="00EA6A35"/>
    <w:rsid w:val="00EB143C"/>
    <w:rsid w:val="00EB4489"/>
    <w:rsid w:val="00EB60B8"/>
    <w:rsid w:val="00EB7F85"/>
    <w:rsid w:val="00EC079E"/>
    <w:rsid w:val="00EC1D8C"/>
    <w:rsid w:val="00EC44F9"/>
    <w:rsid w:val="00EC6DC5"/>
    <w:rsid w:val="00EC7D09"/>
    <w:rsid w:val="00ED0C1B"/>
    <w:rsid w:val="00ED187E"/>
    <w:rsid w:val="00ED447A"/>
    <w:rsid w:val="00ED451A"/>
    <w:rsid w:val="00ED5348"/>
    <w:rsid w:val="00EE07DF"/>
    <w:rsid w:val="00EE2CB4"/>
    <w:rsid w:val="00EE36AD"/>
    <w:rsid w:val="00EE54AE"/>
    <w:rsid w:val="00EE59BA"/>
    <w:rsid w:val="00EF0A4A"/>
    <w:rsid w:val="00EF1140"/>
    <w:rsid w:val="00EF2561"/>
    <w:rsid w:val="00EF30AC"/>
    <w:rsid w:val="00EF3E47"/>
    <w:rsid w:val="00EF53C5"/>
    <w:rsid w:val="00EF7D14"/>
    <w:rsid w:val="00F006F9"/>
    <w:rsid w:val="00F037C1"/>
    <w:rsid w:val="00F05054"/>
    <w:rsid w:val="00F10A7F"/>
    <w:rsid w:val="00F11F1C"/>
    <w:rsid w:val="00F12434"/>
    <w:rsid w:val="00F13F76"/>
    <w:rsid w:val="00F20C83"/>
    <w:rsid w:val="00F24D52"/>
    <w:rsid w:val="00F25B46"/>
    <w:rsid w:val="00F26073"/>
    <w:rsid w:val="00F30AD2"/>
    <w:rsid w:val="00F34696"/>
    <w:rsid w:val="00F35725"/>
    <w:rsid w:val="00F35D60"/>
    <w:rsid w:val="00F363D0"/>
    <w:rsid w:val="00F36F2D"/>
    <w:rsid w:val="00F41518"/>
    <w:rsid w:val="00F417BD"/>
    <w:rsid w:val="00F4273C"/>
    <w:rsid w:val="00F455AE"/>
    <w:rsid w:val="00F4599B"/>
    <w:rsid w:val="00F50737"/>
    <w:rsid w:val="00F54AC6"/>
    <w:rsid w:val="00F54E81"/>
    <w:rsid w:val="00F56034"/>
    <w:rsid w:val="00F579E0"/>
    <w:rsid w:val="00F60FC6"/>
    <w:rsid w:val="00F62364"/>
    <w:rsid w:val="00F64FA5"/>
    <w:rsid w:val="00F66C32"/>
    <w:rsid w:val="00F673D7"/>
    <w:rsid w:val="00F711C4"/>
    <w:rsid w:val="00F72032"/>
    <w:rsid w:val="00F751DB"/>
    <w:rsid w:val="00F75307"/>
    <w:rsid w:val="00F75B53"/>
    <w:rsid w:val="00F774CB"/>
    <w:rsid w:val="00F7756D"/>
    <w:rsid w:val="00F7774F"/>
    <w:rsid w:val="00F8156F"/>
    <w:rsid w:val="00F84D99"/>
    <w:rsid w:val="00F86526"/>
    <w:rsid w:val="00F90F95"/>
    <w:rsid w:val="00F9252D"/>
    <w:rsid w:val="00F92D94"/>
    <w:rsid w:val="00F934B9"/>
    <w:rsid w:val="00F94EF1"/>
    <w:rsid w:val="00F96ED9"/>
    <w:rsid w:val="00F971C9"/>
    <w:rsid w:val="00FA17E8"/>
    <w:rsid w:val="00FA2258"/>
    <w:rsid w:val="00FA270A"/>
    <w:rsid w:val="00FA2CF5"/>
    <w:rsid w:val="00FA36B7"/>
    <w:rsid w:val="00FA4CD6"/>
    <w:rsid w:val="00FA5089"/>
    <w:rsid w:val="00FB1BE9"/>
    <w:rsid w:val="00FB1E47"/>
    <w:rsid w:val="00FB30CF"/>
    <w:rsid w:val="00FB4173"/>
    <w:rsid w:val="00FB5C94"/>
    <w:rsid w:val="00FB74F4"/>
    <w:rsid w:val="00FB755F"/>
    <w:rsid w:val="00FC245F"/>
    <w:rsid w:val="00FC42AD"/>
    <w:rsid w:val="00FC4702"/>
    <w:rsid w:val="00FC4D91"/>
    <w:rsid w:val="00FC4F91"/>
    <w:rsid w:val="00FC6579"/>
    <w:rsid w:val="00FC69FD"/>
    <w:rsid w:val="00FC6A68"/>
    <w:rsid w:val="00FD11A4"/>
    <w:rsid w:val="00FD1529"/>
    <w:rsid w:val="00FD39A9"/>
    <w:rsid w:val="00FD553C"/>
    <w:rsid w:val="00FD73FB"/>
    <w:rsid w:val="00FE0650"/>
    <w:rsid w:val="00FE091B"/>
    <w:rsid w:val="00FE68FC"/>
    <w:rsid w:val="00FE69BC"/>
    <w:rsid w:val="00FF3AFF"/>
    <w:rsid w:val="00FF4ED8"/>
    <w:rsid w:val="00FF5A7B"/>
    <w:rsid w:val="00FF6538"/>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404E82"/>
  <w15:chartTrackingRefBased/>
  <w15:docId w15:val="{D78B8C76-21C1-4020-B0BF-3341EA9E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46E"/>
    <w:pPr>
      <w:spacing w:line="300" w:lineRule="auto"/>
    </w:pPr>
    <w:rPr>
      <w:rFonts w:ascii="Segoe UI" w:eastAsia="Times New Roman" w:hAnsi="Segoe UI" w:cs="Times New Roman"/>
      <w:szCs w:val="24"/>
      <w:lang w:val="en-AU"/>
    </w:rPr>
  </w:style>
  <w:style w:type="paragraph" w:styleId="Heading1">
    <w:name w:val="heading 1"/>
    <w:aliases w:val="Policy title"/>
    <w:basedOn w:val="Normal"/>
    <w:next w:val="Normal"/>
    <w:link w:val="Heading1Char"/>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921559"/>
    <w:pPr>
      <w:keepNext/>
      <w:keepLines/>
      <w:spacing w:before="200"/>
      <w:outlineLvl w:val="2"/>
    </w:pPr>
    <w:rPr>
      <w:rFonts w:eastAsiaTheme="majorEastAsia" w:cstheme="majorBidi"/>
      <w:b/>
      <w:bCs/>
      <w:sz w:val="28"/>
    </w:rPr>
  </w:style>
  <w:style w:type="paragraph" w:styleId="Heading4">
    <w:name w:val="heading 4"/>
    <w:aliases w:val="heading 2"/>
    <w:basedOn w:val="nada-subheading"/>
    <w:next w:val="Normal"/>
    <w:link w:val="Heading4Char"/>
    <w:uiPriority w:val="2"/>
    <w:unhideWhenUsed/>
    <w:qFormat/>
    <w:rsid w:val="00B357DB"/>
    <w:pPr>
      <w:tabs>
        <w:tab w:val="clear" w:pos="1134"/>
        <w:tab w:val="clear" w:pos="1701"/>
        <w:tab w:val="left" w:pos="709"/>
        <w:tab w:val="left" w:pos="2694"/>
      </w:tabs>
      <w:spacing w:after="0" w:line="276" w:lineRule="auto"/>
      <w:outlineLvl w:val="3"/>
    </w:pPr>
    <w:rPr>
      <w:rFonts w:ascii="Segoe UI" w:hAnsi="Segoe UI" w:cs="Segoe UI"/>
      <w:color w:val="auto"/>
      <w:sz w:val="24"/>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921559"/>
    <w:rPr>
      <w:rFonts w:ascii="Segoe UI" w:eastAsiaTheme="majorEastAsia" w:hAnsi="Segoe UI" w:cstheme="majorBidi"/>
      <w:b/>
      <w:bCs/>
      <w:sz w:val="28"/>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hAnsi="Century Gothic"/>
      <w:b/>
      <w:color w:val="800000"/>
      <w:sz w:val="28"/>
      <w:szCs w:val="20"/>
    </w:rPr>
  </w:style>
  <w:style w:type="character" w:customStyle="1" w:styleId="nada-subheadingChar">
    <w:name w:val="nada - subheading Char"/>
    <w:basedOn w:val="DefaultParagraphFont"/>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uiPriority w:val="99"/>
    <w:rsid w:val="00C0332F"/>
    <w:pPr>
      <w:tabs>
        <w:tab w:val="left" w:pos="1134"/>
        <w:tab w:val="left" w:pos="1701"/>
        <w:tab w:val="right" w:pos="9072"/>
      </w:tabs>
      <w:spacing w:after="120" w:line="264" w:lineRule="auto"/>
    </w:pPr>
    <w:rPr>
      <w:rFonts w:ascii="Century Gothic" w:hAnsi="Century Gothic"/>
      <w:szCs w:val="20"/>
    </w:rPr>
  </w:style>
  <w:style w:type="character" w:customStyle="1" w:styleId="nada-bodyChar">
    <w:name w:val="nada - body Char"/>
    <w:basedOn w:val="DefaultParagraphFont"/>
    <w:link w:val="nada-body"/>
    <w:uiPriority w:val="99"/>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99"/>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basedOn w:val="Normal"/>
    <w:uiPriority w:val="34"/>
    <w:qFormat/>
    <w:rsid w:val="009C748F"/>
    <w:pPr>
      <w:ind w:left="720"/>
      <w:contextualSpacing/>
    </w:pPr>
  </w:style>
  <w:style w:type="paragraph" w:customStyle="1" w:styleId="nada-body-bullets">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hAnsi="Century Gothic"/>
      <w:szCs w:val="20"/>
    </w:rPr>
  </w:style>
  <w:style w:type="character" w:customStyle="1" w:styleId="nada-body-bulletsChar">
    <w:name w:val="nada - body - bullets Char"/>
    <w:basedOn w:val="DefaultParagraphFont"/>
    <w:link w:val="nada-body-bullets"/>
    <w:uiPriority w:val="99"/>
    <w:rsid w:val="0085406D"/>
    <w:rPr>
      <w:rFonts w:ascii="Century Gothic" w:eastAsia="Times New Roman" w:hAnsi="Century Gothic" w:cs="Times New Roman"/>
      <w:szCs w:val="20"/>
      <w:lang w:val="en-AU"/>
    </w:rPr>
  </w:style>
  <w:style w:type="table" w:styleId="TableGrid">
    <w:name w:val="Table Grid"/>
    <w:basedOn w:val="TableNormal"/>
    <w:uiPriority w:val="5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semiHidden/>
    <w:unhideWhenUsed/>
    <w:rsid w:val="005700C3"/>
    <w:rPr>
      <w:szCs w:val="20"/>
    </w:rPr>
  </w:style>
  <w:style w:type="character" w:customStyle="1" w:styleId="CommentTextChar">
    <w:name w:val="Comment Text Char"/>
    <w:basedOn w:val="DefaultParagraphFont"/>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B357DB"/>
    <w:rPr>
      <w:rFonts w:ascii="Segoe UI" w:eastAsia="Times New Roman" w:hAnsi="Segoe UI" w:cs="Segoe UI"/>
      <w:b/>
      <w:sz w:val="24"/>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customStyle="1" w:styleId="TOC3Char">
    <w:name w:val="TOC 3 Char"/>
    <w:basedOn w:val="Heading3Char"/>
    <w:link w:val="TOC3"/>
    <w:uiPriority w:val="7"/>
    <w:rsid w:val="0085406D"/>
    <w:rPr>
      <w:rFonts w:ascii="Segoe UI" w:eastAsiaTheme="minorEastAsia" w:hAnsi="Segoe UI" w:cstheme="majorBidi"/>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444A7A"/>
    <w:rPr>
      <w:rFonts w:ascii="Segoe UI" w:hAnsi="Segoe UI"/>
      <w:b/>
      <w:i w:val="0"/>
      <w:iCs/>
      <w:color w:val="008E84"/>
      <w:sz w:val="20"/>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99"/>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basedOn w:val="Normal"/>
    <w:next w:val="Normal"/>
    <w:link w:val="TitleChar"/>
    <w:uiPriority w:val="10"/>
    <w:rsid w:val="00674B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aliases w:val="Urgent Emergency"/>
    <w:basedOn w:val="DefaultParagraphFont"/>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styleId="Strong">
    <w:name w:val="Strong"/>
    <w:basedOn w:val="DefaultParagraphFont"/>
    <w:uiPriority w:val="22"/>
    <w:rsid w:val="00921559"/>
    <w:rPr>
      <w:rFonts w:ascii="Times New Roman" w:hAnsi="Times New Roman" w:cs="Times New Roman" w:hint="default"/>
      <w:b/>
      <w:bCs/>
    </w:rPr>
  </w:style>
  <w:style w:type="paragraph" w:customStyle="1" w:styleId="Doctitle">
    <w:name w:val="Doc title"/>
    <w:basedOn w:val="Normal"/>
    <w:link w:val="DoctitleChar"/>
    <w:qFormat/>
    <w:rsid w:val="00B0536B"/>
    <w:pPr>
      <w:spacing w:after="120" w:line="276" w:lineRule="auto"/>
    </w:pPr>
    <w:rPr>
      <w:rFonts w:eastAsia="Times" w:cs="Segoe UI"/>
      <w:b/>
      <w:noProof/>
      <w:color w:val="FFFFFF" w:themeColor="background1"/>
      <w:sz w:val="36"/>
      <w:szCs w:val="72"/>
    </w:rPr>
  </w:style>
  <w:style w:type="character" w:customStyle="1" w:styleId="DoctitleChar">
    <w:name w:val="Doc title Char"/>
    <w:link w:val="Doctitle"/>
    <w:rsid w:val="00B0536B"/>
    <w:rPr>
      <w:rFonts w:ascii="Segoe UI" w:eastAsia="Times" w:hAnsi="Segoe UI" w:cs="Segoe UI"/>
      <w:b/>
      <w:noProof/>
      <w:color w:val="FFFFFF" w:themeColor="background1"/>
      <w:sz w:val="36"/>
      <w:szCs w:val="72"/>
      <w:lang w:val="en-AU"/>
    </w:rPr>
  </w:style>
  <w:style w:type="paragraph" w:customStyle="1" w:styleId="MEUtitle">
    <w:name w:val="MEU title"/>
    <w:basedOn w:val="ListParagraph"/>
    <w:link w:val="MEUtitleChar"/>
    <w:uiPriority w:val="99"/>
    <w:rsid w:val="00921559"/>
    <w:rPr>
      <w:rFonts w:cs="Segoe UI"/>
      <w:b/>
      <w:szCs w:val="20"/>
      <w:shd w:val="clear" w:color="auto" w:fill="FFFFFF"/>
    </w:rPr>
  </w:style>
  <w:style w:type="character" w:customStyle="1" w:styleId="MEUtitleChar">
    <w:name w:val="MEU title Char"/>
    <w:basedOn w:val="DefaultParagraphFont"/>
    <w:link w:val="MEUtitle"/>
    <w:uiPriority w:val="99"/>
    <w:rsid w:val="00921559"/>
    <w:rPr>
      <w:rFonts w:ascii="Segoe UI" w:eastAsiaTheme="minorEastAsia" w:hAnsi="Segoe UI" w:cs="Segoe UI"/>
      <w:b/>
      <w:sz w:val="20"/>
      <w:szCs w:val="20"/>
      <w:lang w:val="en-AU"/>
    </w:rPr>
  </w:style>
  <w:style w:type="paragraph" w:customStyle="1" w:styleId="NADABodycopy">
    <w:name w:val="NADA Body copy"/>
    <w:basedOn w:val="Normal"/>
    <w:uiPriority w:val="99"/>
    <w:rsid w:val="00921559"/>
    <w:pPr>
      <w:spacing w:after="120" w:line="360" w:lineRule="auto"/>
    </w:pPr>
    <w:rPr>
      <w:rFonts w:eastAsia="Times"/>
      <w:noProof/>
      <w:szCs w:val="20"/>
    </w:rPr>
  </w:style>
  <w:style w:type="paragraph" w:customStyle="1" w:styleId="Default">
    <w:name w:val="Default"/>
    <w:rsid w:val="008C758A"/>
    <w:pPr>
      <w:autoSpaceDE w:val="0"/>
      <w:autoSpaceDN w:val="0"/>
      <w:adjustRightInd w:val="0"/>
    </w:pPr>
    <w:rPr>
      <w:rFonts w:ascii="VAG Rounded Light" w:hAnsi="VAG Rounded Light" w:cs="VAG Rounded Light"/>
      <w:color w:val="000000"/>
      <w:sz w:val="24"/>
      <w:szCs w:val="24"/>
      <w:lang w:val="en-AU"/>
    </w:rPr>
  </w:style>
  <w:style w:type="character" w:customStyle="1" w:styleId="tgc">
    <w:name w:val="_tgc"/>
    <w:basedOn w:val="DefaultParagraphFont"/>
    <w:rsid w:val="008C758A"/>
  </w:style>
  <w:style w:type="character" w:customStyle="1" w:styleId="st">
    <w:name w:val="st"/>
    <w:basedOn w:val="DefaultParagraphFont"/>
    <w:rsid w:val="0009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1896627258">
          <w:marLeft w:val="0"/>
          <w:marRight w:val="0"/>
          <w:marTop w:val="0"/>
          <w:marBottom w:val="0"/>
          <w:divBdr>
            <w:top w:val="none" w:sz="0" w:space="0" w:color="auto"/>
            <w:left w:val="none" w:sz="0" w:space="0" w:color="auto"/>
            <w:bottom w:val="none" w:sz="0" w:space="0" w:color="auto"/>
            <w:right w:val="none" w:sz="0" w:space="0" w:color="auto"/>
          </w:divBdr>
        </w:div>
        <w:div w:id="302587509">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884753763">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450514571">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1926453301">
      <w:bodyDiv w:val="1"/>
      <w:marLeft w:val="0"/>
      <w:marRight w:val="0"/>
      <w:marTop w:val="0"/>
      <w:marBottom w:val="0"/>
      <w:divBdr>
        <w:top w:val="none" w:sz="0" w:space="0" w:color="auto"/>
        <w:left w:val="none" w:sz="0" w:space="0" w:color="auto"/>
        <w:bottom w:val="none" w:sz="0" w:space="0" w:color="auto"/>
        <w:right w:val="none" w:sz="0" w:space="0" w:color="auto"/>
      </w:divBdr>
    </w:div>
    <w:div w:id="1997803502">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c.org.au" TargetMode="External"/><Relationship Id="rId18" Type="http://schemas.openxmlformats.org/officeDocument/2006/relationships/hyperlink" Target="http://www.nsdc.org.au" TargetMode="External"/><Relationship Id="rId26" Type="http://schemas.openxmlformats.org/officeDocument/2006/relationships/hyperlink" Target="http://www.naidoc.org.au/indigenous-australian-flags" TargetMode="External"/><Relationship Id="rId39" Type="http://schemas.openxmlformats.org/officeDocument/2006/relationships/hyperlink" Target="http://nit.com.au" TargetMode="External"/><Relationship Id="rId21" Type="http://schemas.openxmlformats.org/officeDocument/2006/relationships/hyperlink" Target="http://www.nada.org.au/nada-focus-areas/consumerparticipation/" TargetMode="External"/><Relationship Id="rId34" Type="http://schemas.openxmlformats.org/officeDocument/2006/relationships/hyperlink" Target="http://www.whealth.com.au/mtww/" TargetMode="External"/><Relationship Id="rId42" Type="http://schemas.openxmlformats.org/officeDocument/2006/relationships/hyperlink" Target="http://www.deadlyvibe.com.au" TargetMode="External"/><Relationship Id="rId47" Type="http://schemas.openxmlformats.org/officeDocument/2006/relationships/hyperlink" Target="http://www.aodknowledgecentre.net.au/" TargetMode="External"/><Relationship Id="rId50" Type="http://schemas.openxmlformats.org/officeDocument/2006/relationships/hyperlink" Target="http://remoteaod.com.au/sites/default/files/images/Yarning%20about%20Alcohol%20%26%20Pregnancy%202015.pdf" TargetMode="External"/><Relationship Id="rId55" Type="http://schemas.openxmlformats.org/officeDocument/2006/relationships/hyperlink" Target="http://www.nit.com.au"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aidoc.org.au" TargetMode="External"/><Relationship Id="rId20" Type="http://schemas.openxmlformats.org/officeDocument/2006/relationships/hyperlink" Target="http://www.creativespirits.info/aboriginalculture/history/aboriginal-calendar" TargetMode="External"/><Relationship Id="rId29" Type="http://schemas.openxmlformats.org/officeDocument/2006/relationships/hyperlink" Target="http://www.wpcgroup.org.au/images/stories/pdf/employingindigenousaustraliansguide.pdf" TargetMode="External"/><Relationship Id="rId41" Type="http://schemas.openxmlformats.org/officeDocument/2006/relationships/hyperlink" Target="http://www.sbs.com.au/nitv" TargetMode="External"/><Relationship Id="rId54" Type="http://schemas.openxmlformats.org/officeDocument/2006/relationships/hyperlink" Target="http://ahmrc.org.au/programs/2016-04-15-00-29-33/wsu-workforce-support-unit.html"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ativespirits.info/aboriginalculture/spirituality/welcome-to-country-acknowledgement-of-country" TargetMode="External"/><Relationship Id="rId24" Type="http://schemas.openxmlformats.org/officeDocument/2006/relationships/hyperlink" Target="http://www.alc.org.au/" TargetMode="External"/><Relationship Id="rId32" Type="http://schemas.openxmlformats.org/officeDocument/2006/relationships/hyperlink" Target="http://toolkit.aigi.com.au/toolkit/8-1-disputes-about-governance" TargetMode="External"/><Relationship Id="rId37" Type="http://schemas.openxmlformats.org/officeDocument/2006/relationships/hyperlink" Target="http://www.alc.org.au" TargetMode="External"/><Relationship Id="rId40" Type="http://schemas.openxmlformats.org/officeDocument/2006/relationships/hyperlink" Target="http://caama.com.au" TargetMode="External"/><Relationship Id="rId45" Type="http://schemas.openxmlformats.org/officeDocument/2006/relationships/hyperlink" Target="http://sydney.edu.au/medicine/addiction/indigenous/resources/" TargetMode="External"/><Relationship Id="rId53" Type="http://schemas.openxmlformats.org/officeDocument/2006/relationships/hyperlink" Target="https://www.creativespirits.info/aboriginalculture/economy/aboriginal-employment-jobs-careers" TargetMode="External"/><Relationship Id="rId58" Type="http://schemas.openxmlformats.org/officeDocument/2006/relationships/hyperlink" Target="http://www.wpcgroup.org.au/images/stories/pdf/employingindigenousaustraliansguide.pdf" TargetMode="External"/><Relationship Id="rId5" Type="http://schemas.openxmlformats.org/officeDocument/2006/relationships/webSettings" Target="webSettings.xml"/><Relationship Id="rId15" Type="http://schemas.openxmlformats.org/officeDocument/2006/relationships/hyperlink" Target="http://aiatsis.gov.au/explore/articles/aboriginal-australia-map" TargetMode="External"/><Relationship Id="rId23" Type="http://schemas.openxmlformats.org/officeDocument/2006/relationships/hyperlink" Target="http://www.welcometocountry.mobi/" TargetMode="External"/><Relationship Id="rId28" Type="http://schemas.openxmlformats.org/officeDocument/2006/relationships/hyperlink" Target="http://www.yarning.org.au/groups" TargetMode="External"/><Relationship Id="rId36" Type="http://schemas.openxmlformats.org/officeDocument/2006/relationships/hyperlink" Target="http://www.welcometocountry.mob" TargetMode="External"/><Relationship Id="rId49" Type="http://schemas.openxmlformats.org/officeDocument/2006/relationships/hyperlink" Target="http://health.nt.gov.au/library/scripts/objectifyMedia.aspx?file=pdf/63/67.pdf&amp;siteID=1&amp;str_title=The%20Cycle%20of%20Behaviour%20change.pdf" TargetMode="External"/><Relationship Id="rId57" Type="http://schemas.openxmlformats.org/officeDocument/2006/relationships/hyperlink" Target="http://www.aes.org.au" TargetMode="External"/><Relationship Id="rId61" Type="http://schemas.openxmlformats.org/officeDocument/2006/relationships/hyperlink" Target="http://www.supplynation.org.au" TargetMode="External"/><Relationship Id="rId10" Type="http://schemas.openxmlformats.org/officeDocument/2006/relationships/footer" Target="footer2.xml"/><Relationship Id="rId19" Type="http://schemas.openxmlformats.org/officeDocument/2006/relationships/hyperlink" Target="http://www.australia.gov.au/about-australia/our-country/our-people/apology-to-australias-indigenous-peoples" TargetMode="External"/><Relationship Id="rId31" Type="http://schemas.openxmlformats.org/officeDocument/2006/relationships/hyperlink" Target="https://www.reconciliation.org.au/wp-content/uploads/2016/03/WEB_Targeted_recruitment_ATSI_people_guideline-FINAL.pdf" TargetMode="External"/><Relationship Id="rId44" Type="http://schemas.openxmlformats.org/officeDocument/2006/relationships/hyperlink" Target="http://www.justreinvest.org.au/jr-calculator/" TargetMode="External"/><Relationship Id="rId52" Type="http://schemas.openxmlformats.org/officeDocument/2006/relationships/hyperlink" Target="http://www.aes.org.au" TargetMode="External"/><Relationship Id="rId60" Type="http://schemas.openxmlformats.org/officeDocument/2006/relationships/hyperlink" Target="https://www.csu.edu.au/__data/assets/pdf_file/0006/851415/Working-with-Indigenous-Australian-Staff.pd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ustralia.gov.au/about-australia/our-country/our-people/apology-to-australias-indigenous-peoples" TargetMode="External"/><Relationship Id="rId22" Type="http://schemas.openxmlformats.org/officeDocument/2006/relationships/hyperlink" Target="http://www.nada.org.au" TargetMode="External"/><Relationship Id="rId27" Type="http://schemas.openxmlformats.org/officeDocument/2006/relationships/hyperlink" Target="http://ahmrc.org.au/programs/2016-04-15-00-29-33/wsu-workforce-support-unit.html" TargetMode="External"/><Relationship Id="rId30" Type="http://schemas.openxmlformats.org/officeDocument/2006/relationships/hyperlink" Target="http://www.juvenile.justice.nsw.gov.au/Documents/ATSI%20Recruitment%20and%20Retention%20Strategy.pdf" TargetMode="External"/><Relationship Id="rId35" Type="http://schemas.openxmlformats.org/officeDocument/2006/relationships/hyperlink" Target="http://www.reconciliation.org.au/raphub/about/" TargetMode="External"/><Relationship Id="rId43" Type="http://schemas.openxmlformats.org/officeDocument/2006/relationships/hyperlink" Target="http://koorimail.com" TargetMode="External"/><Relationship Id="rId48" Type="http://schemas.openxmlformats.org/officeDocument/2006/relationships/hyperlink" Target="http://www.aodknowledgecentre.net.au/" TargetMode="External"/><Relationship Id="rId56" Type="http://schemas.openxmlformats.org/officeDocument/2006/relationships/hyperlink" Target="http://www.koorimail.com"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reconciliation.org.au/workplace/about/" TargetMode="External"/><Relationship Id="rId3" Type="http://schemas.openxmlformats.org/officeDocument/2006/relationships/styles" Target="styles.xml"/><Relationship Id="rId12" Type="http://schemas.openxmlformats.org/officeDocument/2006/relationships/hyperlink" Target="https://education.nsw.gov.au/human-resources/media/documents/winanggaay/welcomecountry.pdf" TargetMode="External"/><Relationship Id="rId17" Type="http://schemas.openxmlformats.org/officeDocument/2006/relationships/hyperlink" Target="http://www.reconciliation.org.au/nrw" TargetMode="External"/><Relationship Id="rId25" Type="http://schemas.openxmlformats.org/officeDocument/2006/relationships/hyperlink" Target="http://aiatsis.gov.au/explore/articles/Aboriginal-flag" TargetMode="External"/><Relationship Id="rId33" Type="http://schemas.openxmlformats.org/officeDocument/2006/relationships/hyperlink" Target="http://ahcsa.org.au/content/uploads/2014/11/ahcsa_complaints_procedure.pdf" TargetMode="External"/><Relationship Id="rId38" Type="http://schemas.openxmlformats.org/officeDocument/2006/relationships/hyperlink" Target="http://www.supplynation.org.au" TargetMode="External"/><Relationship Id="rId46" Type="http://schemas.openxmlformats.org/officeDocument/2006/relationships/hyperlink" Target="http://www.dovetail.org.au/media/98715/guide%2004%20learning%20from%20each%20other.pdf" TargetMode="External"/><Relationship Id="rId59" Type="http://schemas.openxmlformats.org/officeDocument/2006/relationships/hyperlink" Target="http://www.australia.gov.au/information-and-services/business-and-industry/abn-acn-business-management/employer-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14287-FA6A-4562-94FB-D9F6594D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FEFE6F59</Template>
  <TotalTime>0</TotalTime>
  <Pages>44</Pages>
  <Words>5071</Words>
  <Characters>28909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Donaghy</dc:creator>
  <cp:keywords/>
  <dc:description/>
  <cp:lastModifiedBy>Sharon Lee</cp:lastModifiedBy>
  <cp:revision>2</cp:revision>
  <cp:lastPrinted>2017-01-09T04:29:00Z</cp:lastPrinted>
  <dcterms:created xsi:type="dcterms:W3CDTF">2018-03-27T05:13:00Z</dcterms:created>
  <dcterms:modified xsi:type="dcterms:W3CDTF">2018-03-27T05:13:00Z</dcterms:modified>
</cp:coreProperties>
</file>