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69ED7" w14:textId="77777777" w:rsidR="00E8628A" w:rsidRPr="00745961" w:rsidRDefault="00E8628A" w:rsidP="00E8628A">
      <w:pPr>
        <w:pBdr>
          <w:top w:val="single" w:sz="4" w:space="1" w:color="auto"/>
          <w:left w:val="single" w:sz="4" w:space="0" w:color="auto"/>
          <w:bottom w:val="single" w:sz="4" w:space="1" w:color="auto"/>
          <w:right w:val="single" w:sz="4" w:space="0" w:color="auto"/>
        </w:pBdr>
        <w:jc w:val="center"/>
        <w:rPr>
          <w:rFonts w:ascii="Arial" w:hAnsi="Arial" w:cs="Arial"/>
          <w:b/>
          <w:noProof/>
          <w:sz w:val="28"/>
          <w:szCs w:val="28"/>
          <w:lang w:eastAsia="en-AU"/>
        </w:rPr>
      </w:pPr>
      <w:r w:rsidRPr="00745961">
        <w:rPr>
          <w:rFonts w:ascii="Arial" w:hAnsi="Arial" w:cs="Arial"/>
          <w:b/>
          <w:noProof/>
          <w:sz w:val="28"/>
          <w:szCs w:val="28"/>
          <w:lang w:eastAsia="en-AU"/>
        </w:rPr>
        <w:t>[Insert organisation name/logo]</w:t>
      </w:r>
    </w:p>
    <w:p w14:paraId="467858C6" w14:textId="77777777" w:rsidR="00E8628A" w:rsidRPr="00745961" w:rsidRDefault="00E8628A" w:rsidP="00E8628A">
      <w:pPr>
        <w:pStyle w:val="nada-subheading"/>
        <w:shd w:val="clear" w:color="auto" w:fill="000000" w:themeFill="text1"/>
        <w:spacing w:after="0" w:line="240" w:lineRule="auto"/>
        <w:jc w:val="center"/>
        <w:rPr>
          <w:rFonts w:ascii="Arial" w:hAnsi="Arial" w:cs="Arial"/>
          <w:color w:val="auto"/>
          <w:sz w:val="24"/>
          <w:szCs w:val="24"/>
        </w:rPr>
      </w:pPr>
    </w:p>
    <w:p w14:paraId="11F28663" w14:textId="77777777" w:rsidR="00E8628A" w:rsidRPr="00745961" w:rsidRDefault="00E8628A" w:rsidP="00E8628A">
      <w:pPr>
        <w:pStyle w:val="nada-subheading"/>
        <w:shd w:val="clear" w:color="auto" w:fill="000000" w:themeFill="text1"/>
        <w:spacing w:after="0" w:line="360" w:lineRule="auto"/>
        <w:jc w:val="center"/>
        <w:rPr>
          <w:rFonts w:ascii="Arial" w:hAnsi="Arial" w:cs="Arial"/>
          <w:color w:val="auto"/>
          <w:sz w:val="36"/>
          <w:szCs w:val="36"/>
        </w:rPr>
      </w:pPr>
      <w:r w:rsidRPr="00745961">
        <w:rPr>
          <w:rFonts w:ascii="Arial" w:hAnsi="Arial" w:cs="Arial"/>
          <w:color w:val="auto"/>
          <w:sz w:val="36"/>
          <w:szCs w:val="36"/>
        </w:rPr>
        <w:t>Risk Management Plan:</w:t>
      </w:r>
    </w:p>
    <w:p w14:paraId="201A515E" w14:textId="77777777" w:rsidR="00E8628A" w:rsidRPr="00745961" w:rsidRDefault="00E8628A" w:rsidP="00E8628A">
      <w:pPr>
        <w:pStyle w:val="nada-subheading"/>
        <w:shd w:val="clear" w:color="auto" w:fill="000000" w:themeFill="text1"/>
        <w:spacing w:after="0" w:line="360" w:lineRule="auto"/>
        <w:jc w:val="center"/>
        <w:rPr>
          <w:rFonts w:ascii="Arial" w:hAnsi="Arial" w:cs="Arial"/>
          <w:color w:val="auto"/>
          <w:sz w:val="36"/>
          <w:szCs w:val="36"/>
        </w:rPr>
      </w:pPr>
      <w:r w:rsidRPr="00745961">
        <w:rPr>
          <w:rFonts w:ascii="Arial" w:hAnsi="Arial" w:cs="Arial"/>
          <w:color w:val="auto"/>
          <w:sz w:val="36"/>
          <w:szCs w:val="36"/>
        </w:rPr>
        <w:t>Mental Health Episodes</w:t>
      </w:r>
    </w:p>
    <w:p w14:paraId="2CB04EFA" w14:textId="77777777" w:rsidR="00E8628A" w:rsidRPr="00745961" w:rsidRDefault="00E8628A" w:rsidP="00E8628A">
      <w:pPr>
        <w:pStyle w:val="ListParagraph"/>
        <w:spacing w:after="0" w:line="240" w:lineRule="auto"/>
        <w:jc w:val="both"/>
        <w:rPr>
          <w:rFonts w:ascii="Arial" w:eastAsia="MS Mincho" w:hAnsi="Arial" w:cs="Arial"/>
          <w:b/>
          <w:sz w:val="24"/>
          <w:szCs w:val="24"/>
        </w:rPr>
      </w:pPr>
    </w:p>
    <w:p w14:paraId="02D29FC5" w14:textId="77777777" w:rsidR="00E8628A" w:rsidRPr="00745961" w:rsidRDefault="00E8628A" w:rsidP="00E8628A">
      <w:pPr>
        <w:pStyle w:val="MoBNormal"/>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rFonts w:ascii="Arial" w:hAnsi="Arial" w:cs="Arial"/>
          <w:b/>
          <w:i/>
          <w:sz w:val="18"/>
          <w:szCs w:val="28"/>
        </w:rPr>
      </w:pPr>
      <w:r w:rsidRPr="00745961">
        <w:rPr>
          <w:rFonts w:ascii="Arial" w:hAnsi="Arial" w:cs="Arial"/>
          <w:b/>
          <w:i/>
          <w:sz w:val="18"/>
          <w:szCs w:val="28"/>
        </w:rPr>
        <w:sym w:font="Wingdings 2" w:char="F023"/>
      </w:r>
      <w:r w:rsidRPr="00745961">
        <w:rPr>
          <w:rFonts w:ascii="Arial" w:hAnsi="Arial" w:cs="Arial"/>
          <w:b/>
          <w:i/>
          <w:sz w:val="18"/>
          <w:szCs w:val="28"/>
        </w:rPr>
        <w:t>Note*</w:t>
      </w:r>
    </w:p>
    <w:p w14:paraId="6547FEF6" w14:textId="0A511F5F" w:rsidR="00E8628A" w:rsidRPr="00745961" w:rsidRDefault="00E8628A" w:rsidP="00E8628A">
      <w:pPr>
        <w:pStyle w:val="MoBNormal"/>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rFonts w:ascii="Arial" w:hAnsi="Arial" w:cs="Arial"/>
          <w:i/>
          <w:sz w:val="18"/>
          <w:szCs w:val="22"/>
        </w:rPr>
      </w:pPr>
      <w:r w:rsidRPr="00745961">
        <w:rPr>
          <w:rFonts w:ascii="Arial" w:hAnsi="Arial" w:cs="Arial"/>
          <w:i/>
          <w:sz w:val="18"/>
          <w:szCs w:val="22"/>
        </w:rPr>
        <w:t>This template provides an example of a risk management plan for managing mental health episodes. It provide</w:t>
      </w:r>
      <w:r w:rsidR="008705C4" w:rsidRPr="00745961">
        <w:rPr>
          <w:rFonts w:ascii="Arial" w:hAnsi="Arial" w:cs="Arial"/>
          <w:i/>
          <w:sz w:val="18"/>
          <w:szCs w:val="22"/>
        </w:rPr>
        <w:t>s</w:t>
      </w:r>
      <w:r w:rsidRPr="00745961">
        <w:rPr>
          <w:rFonts w:ascii="Arial" w:hAnsi="Arial" w:cs="Arial"/>
          <w:i/>
          <w:sz w:val="18"/>
          <w:szCs w:val="22"/>
        </w:rPr>
        <w:t xml:space="preserve"> specific guidance to staff members in managing concerns that arise when providing direct client services. Other examples available as part of the Risk Management Policy include: </w:t>
      </w:r>
    </w:p>
    <w:p w14:paraId="160D1EA1" w14:textId="77777777" w:rsidR="00E8628A" w:rsidRPr="00745961" w:rsidRDefault="00E8628A" w:rsidP="00E8628A">
      <w:pPr>
        <w:pStyle w:val="MoBNormal"/>
        <w:numPr>
          <w:ilvl w:val="0"/>
          <w:numId w:val="15"/>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rFonts w:ascii="Arial" w:hAnsi="Arial" w:cs="Arial"/>
          <w:i/>
          <w:sz w:val="18"/>
          <w:szCs w:val="22"/>
        </w:rPr>
      </w:pPr>
      <w:r w:rsidRPr="00745961">
        <w:rPr>
          <w:rFonts w:ascii="Arial" w:hAnsi="Arial" w:cs="Arial"/>
          <w:i/>
          <w:sz w:val="18"/>
          <w:szCs w:val="22"/>
        </w:rPr>
        <w:t>Client drug overdose risk management plan</w:t>
      </w:r>
    </w:p>
    <w:p w14:paraId="379738E7" w14:textId="4A6D79FC" w:rsidR="007C230A" w:rsidRPr="00745961" w:rsidRDefault="00E8628A" w:rsidP="008705C4">
      <w:pPr>
        <w:pStyle w:val="MoBNormal"/>
        <w:numPr>
          <w:ilvl w:val="0"/>
          <w:numId w:val="15"/>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rFonts w:ascii="Arial" w:hAnsi="Arial" w:cs="Arial"/>
          <w:i/>
          <w:sz w:val="18"/>
          <w:szCs w:val="22"/>
        </w:rPr>
      </w:pPr>
      <w:r w:rsidRPr="00745961">
        <w:rPr>
          <w:rFonts w:ascii="Arial" w:hAnsi="Arial" w:cs="Arial"/>
          <w:i/>
          <w:sz w:val="18"/>
          <w:szCs w:val="22"/>
        </w:rPr>
        <w:t>Home visiting risk management plan</w:t>
      </w:r>
      <w:r w:rsidR="007C230A" w:rsidRPr="00745961">
        <w:rPr>
          <w:rFonts w:ascii="Arial" w:hAnsi="Arial" w:cs="Arial"/>
          <w:i/>
          <w:sz w:val="18"/>
          <w:szCs w:val="22"/>
        </w:rPr>
        <w:t xml:space="preserve"> Opioid overdose response template </w:t>
      </w:r>
    </w:p>
    <w:p w14:paraId="11A49A38" w14:textId="77777777" w:rsidR="003420D7" w:rsidRDefault="003420D7" w:rsidP="003420D7">
      <w:pPr>
        <w:pStyle w:val="MoBNormal"/>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rFonts w:ascii="Arial" w:hAnsi="Arial" w:cs="Arial"/>
          <w:i/>
          <w:sz w:val="18"/>
          <w:szCs w:val="22"/>
        </w:rPr>
      </w:pPr>
    </w:p>
    <w:p w14:paraId="6C40A734" w14:textId="6F9DBE90" w:rsidR="008705C4" w:rsidRPr="00745961" w:rsidRDefault="008705C4" w:rsidP="003420D7">
      <w:pPr>
        <w:pStyle w:val="MoBNormal"/>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rFonts w:ascii="Arial" w:hAnsi="Arial" w:cs="Arial"/>
          <w:i/>
          <w:sz w:val="18"/>
          <w:szCs w:val="22"/>
        </w:rPr>
      </w:pPr>
      <w:r w:rsidRPr="00745961">
        <w:rPr>
          <w:rFonts w:ascii="Arial" w:hAnsi="Arial" w:cs="Arial"/>
          <w:i/>
          <w:sz w:val="18"/>
          <w:szCs w:val="22"/>
        </w:rPr>
        <w:t xml:space="preserve">All material provided by the Network of Alcohol and other Drugs (NADA) is for guidance purposes only. The information should be reviewed in relation to your organisation’s individual circumstances and policies. </w:t>
      </w:r>
      <w:r w:rsidR="00722AAB" w:rsidRPr="00745961">
        <w:rPr>
          <w:rFonts w:ascii="Arial" w:hAnsi="Arial" w:cs="Arial"/>
          <w:i/>
          <w:sz w:val="18"/>
          <w:szCs w:val="22"/>
        </w:rPr>
        <w:t>NADA does not provide medical advice. You should seek the advice of a healthcare professional if you have specific questions or concerns.</w:t>
      </w:r>
    </w:p>
    <w:p w14:paraId="52A17005" w14:textId="77777777" w:rsidR="00B65452" w:rsidRPr="00745961" w:rsidRDefault="00B65452" w:rsidP="00E8628A">
      <w:pPr>
        <w:pStyle w:val="MoBNormal"/>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rFonts w:ascii="Arial" w:hAnsi="Arial" w:cs="Arial"/>
          <w:i/>
          <w:sz w:val="18"/>
          <w:szCs w:val="22"/>
        </w:rPr>
      </w:pPr>
    </w:p>
    <w:p w14:paraId="16534C81" w14:textId="77777777" w:rsidR="00E8628A" w:rsidRPr="00745961" w:rsidRDefault="00E8628A" w:rsidP="00E8628A">
      <w:pPr>
        <w:pStyle w:val="MoBNormal"/>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rFonts w:ascii="Arial" w:hAnsi="Arial" w:cs="Arial"/>
          <w:i/>
          <w:sz w:val="18"/>
          <w:szCs w:val="22"/>
        </w:rPr>
      </w:pPr>
      <w:r w:rsidRPr="00745961">
        <w:rPr>
          <w:rFonts w:ascii="Arial" w:hAnsi="Arial" w:cs="Arial"/>
          <w:i/>
          <w:sz w:val="18"/>
          <w:szCs w:val="22"/>
        </w:rPr>
        <w:t>*Please delete this note when using the examples provided to develop risk management plans for your organisation.</w:t>
      </w:r>
    </w:p>
    <w:p w14:paraId="14AABECB" w14:textId="77777777" w:rsidR="00E8628A" w:rsidRPr="00745961" w:rsidRDefault="00E8628A" w:rsidP="00E8628A">
      <w:pPr>
        <w:pStyle w:val="ListParagraph"/>
        <w:spacing w:after="0" w:line="240" w:lineRule="auto"/>
        <w:jc w:val="both"/>
        <w:rPr>
          <w:rFonts w:ascii="Arial" w:eastAsia="MS Mincho" w:hAnsi="Arial" w:cs="Arial"/>
          <w:b/>
          <w:sz w:val="24"/>
          <w:szCs w:val="24"/>
        </w:rPr>
      </w:pPr>
    </w:p>
    <w:p w14:paraId="7566219F" w14:textId="77777777" w:rsidR="00E8628A" w:rsidRPr="00745961" w:rsidRDefault="00E8628A" w:rsidP="00E8628A">
      <w:pPr>
        <w:spacing w:after="0" w:line="240" w:lineRule="auto"/>
        <w:jc w:val="both"/>
        <w:rPr>
          <w:rFonts w:ascii="Arial" w:eastAsia="MS Mincho" w:hAnsi="Arial" w:cs="Arial"/>
          <w:b/>
          <w:szCs w:val="24"/>
        </w:rPr>
      </w:pPr>
    </w:p>
    <w:p w14:paraId="6A24D396" w14:textId="77777777" w:rsidR="00E8628A" w:rsidRPr="00745961" w:rsidRDefault="00E8628A" w:rsidP="00E8628A">
      <w:pPr>
        <w:spacing w:after="0" w:line="240" w:lineRule="auto"/>
        <w:jc w:val="both"/>
        <w:rPr>
          <w:rFonts w:ascii="Arial" w:eastAsia="MS Mincho" w:hAnsi="Arial" w:cs="Arial"/>
          <w:b/>
          <w:szCs w:val="24"/>
        </w:rPr>
      </w:pPr>
      <w:r w:rsidRPr="00745961">
        <w:rPr>
          <w:rFonts w:ascii="Arial" w:eastAsia="MS Mincho" w:hAnsi="Arial" w:cs="Arial"/>
          <w:b/>
          <w:szCs w:val="24"/>
        </w:rPr>
        <w:t>Mental Health Related Episodes Risk Management Plan</w:t>
      </w:r>
    </w:p>
    <w:p w14:paraId="29F233B9" w14:textId="173AEE3A" w:rsidR="00E8628A" w:rsidRPr="00745961" w:rsidRDefault="00E8628A" w:rsidP="00E8628A">
      <w:pPr>
        <w:spacing w:after="0" w:line="240" w:lineRule="auto"/>
        <w:jc w:val="both"/>
        <w:rPr>
          <w:rFonts w:ascii="Arial" w:eastAsia="MS Mincho" w:hAnsi="Arial" w:cs="Arial"/>
          <w:szCs w:val="24"/>
        </w:rPr>
      </w:pPr>
      <w:r w:rsidRPr="00745961">
        <w:rPr>
          <w:rFonts w:ascii="Arial" w:eastAsia="MS Mincho" w:hAnsi="Arial" w:cs="Arial"/>
          <w:szCs w:val="24"/>
        </w:rPr>
        <w:t>Th</w:t>
      </w:r>
      <w:r w:rsidR="008705C4" w:rsidRPr="00745961">
        <w:rPr>
          <w:rFonts w:ascii="Arial" w:eastAsia="MS Mincho" w:hAnsi="Arial" w:cs="Arial"/>
          <w:szCs w:val="24"/>
        </w:rPr>
        <w:t>is</w:t>
      </w:r>
      <w:r w:rsidRPr="00745961">
        <w:rPr>
          <w:rFonts w:ascii="Arial" w:eastAsia="MS Mincho" w:hAnsi="Arial" w:cs="Arial"/>
          <w:szCs w:val="24"/>
        </w:rPr>
        <w:t xml:space="preserve"> risk management plan </w:t>
      </w:r>
      <w:r w:rsidR="008705C4" w:rsidRPr="00745961">
        <w:rPr>
          <w:rFonts w:ascii="Arial" w:eastAsia="MS Mincho" w:hAnsi="Arial" w:cs="Arial"/>
          <w:szCs w:val="24"/>
        </w:rPr>
        <w:t xml:space="preserve">for </w:t>
      </w:r>
      <w:r w:rsidRPr="00745961">
        <w:rPr>
          <w:rFonts w:ascii="Arial" w:eastAsia="MS Mincho" w:hAnsi="Arial" w:cs="Arial"/>
          <w:szCs w:val="24"/>
        </w:rPr>
        <w:t>work</w:t>
      </w:r>
      <w:r w:rsidR="008705C4" w:rsidRPr="00745961">
        <w:rPr>
          <w:rFonts w:ascii="Arial" w:eastAsia="MS Mincho" w:hAnsi="Arial" w:cs="Arial"/>
          <w:szCs w:val="24"/>
        </w:rPr>
        <w:t>ing</w:t>
      </w:r>
      <w:r w:rsidRPr="00745961">
        <w:rPr>
          <w:rFonts w:ascii="Arial" w:eastAsia="MS Mincho" w:hAnsi="Arial" w:cs="Arial"/>
          <w:szCs w:val="24"/>
        </w:rPr>
        <w:t xml:space="preserve"> with clients experiencing a mental health episode </w:t>
      </w:r>
      <w:r w:rsidR="008705C4" w:rsidRPr="00745961">
        <w:rPr>
          <w:rFonts w:ascii="Arial" w:eastAsia="MS Mincho" w:hAnsi="Arial" w:cs="Arial"/>
          <w:szCs w:val="24"/>
        </w:rPr>
        <w:t xml:space="preserve">requires </w:t>
      </w:r>
      <w:r w:rsidRPr="00745961">
        <w:rPr>
          <w:rFonts w:ascii="Arial" w:eastAsia="MS Mincho" w:hAnsi="Arial" w:cs="Arial"/>
          <w:szCs w:val="24"/>
        </w:rPr>
        <w:t xml:space="preserve">the implementation of the following strategies and actions: </w:t>
      </w:r>
    </w:p>
    <w:p w14:paraId="4442BFB4" w14:textId="77777777" w:rsidR="008705C4" w:rsidRPr="00745961" w:rsidRDefault="008705C4" w:rsidP="00E8628A">
      <w:pPr>
        <w:spacing w:after="0" w:line="240" w:lineRule="auto"/>
        <w:jc w:val="both"/>
        <w:rPr>
          <w:rFonts w:ascii="Arial" w:eastAsia="MS Mincho" w:hAnsi="Arial" w:cs="Arial"/>
          <w:szCs w:val="24"/>
        </w:rPr>
      </w:pPr>
    </w:p>
    <w:tbl>
      <w:tblPr>
        <w:tblStyle w:val="TableGrid"/>
        <w:tblW w:w="0" w:type="auto"/>
        <w:tblInd w:w="108" w:type="dxa"/>
        <w:tblLook w:val="04A0" w:firstRow="1" w:lastRow="0" w:firstColumn="1" w:lastColumn="0" w:noHBand="0" w:noVBand="1"/>
      </w:tblPr>
      <w:tblGrid>
        <w:gridCol w:w="2311"/>
        <w:gridCol w:w="6597"/>
      </w:tblGrid>
      <w:tr w:rsidR="00E8628A" w:rsidRPr="00745961" w14:paraId="5D05A222" w14:textId="77777777" w:rsidTr="00C57B76">
        <w:tc>
          <w:tcPr>
            <w:tcW w:w="2363" w:type="dxa"/>
            <w:shd w:val="clear" w:color="auto" w:fill="F3F3F3"/>
          </w:tcPr>
          <w:p w14:paraId="4BB7134D" w14:textId="77777777" w:rsidR="00E8628A" w:rsidRPr="00745961" w:rsidRDefault="00E8628A" w:rsidP="00C57B76">
            <w:pPr>
              <w:spacing w:line="360" w:lineRule="auto"/>
              <w:jc w:val="both"/>
              <w:rPr>
                <w:rFonts w:ascii="Arial" w:hAnsi="Arial" w:cs="Arial"/>
                <w:b/>
                <w:sz w:val="22"/>
              </w:rPr>
            </w:pPr>
            <w:r w:rsidRPr="00745961">
              <w:rPr>
                <w:rFonts w:ascii="Arial" w:hAnsi="Arial" w:cs="Arial"/>
                <w:b/>
                <w:sz w:val="22"/>
              </w:rPr>
              <w:t>Strategy</w:t>
            </w:r>
          </w:p>
        </w:tc>
        <w:tc>
          <w:tcPr>
            <w:tcW w:w="6879" w:type="dxa"/>
            <w:shd w:val="clear" w:color="auto" w:fill="F3F3F3"/>
          </w:tcPr>
          <w:p w14:paraId="496C5BAC" w14:textId="77777777" w:rsidR="00E8628A" w:rsidRPr="00745961" w:rsidRDefault="00E8628A" w:rsidP="00C57B76">
            <w:pPr>
              <w:spacing w:line="360" w:lineRule="auto"/>
              <w:jc w:val="both"/>
              <w:rPr>
                <w:rFonts w:ascii="Arial" w:hAnsi="Arial" w:cs="Arial"/>
                <w:b/>
                <w:sz w:val="22"/>
              </w:rPr>
            </w:pPr>
            <w:r w:rsidRPr="00745961">
              <w:rPr>
                <w:rFonts w:ascii="Arial" w:hAnsi="Arial" w:cs="Arial"/>
                <w:b/>
                <w:sz w:val="22"/>
              </w:rPr>
              <w:t>Actions</w:t>
            </w:r>
          </w:p>
        </w:tc>
      </w:tr>
      <w:tr w:rsidR="00E8628A" w:rsidRPr="00745961" w14:paraId="645ECBF2" w14:textId="77777777" w:rsidTr="00C57B76">
        <w:tc>
          <w:tcPr>
            <w:tcW w:w="2363" w:type="dxa"/>
            <w:shd w:val="clear" w:color="auto" w:fill="auto"/>
          </w:tcPr>
          <w:p w14:paraId="3C29EB96" w14:textId="29551801" w:rsidR="00E8628A" w:rsidRPr="00745961" w:rsidRDefault="00E8628A" w:rsidP="00F05B6B">
            <w:pPr>
              <w:rPr>
                <w:rFonts w:ascii="Arial" w:hAnsi="Arial" w:cs="Arial"/>
                <w:b/>
                <w:sz w:val="22"/>
              </w:rPr>
            </w:pPr>
            <w:r w:rsidRPr="00745961">
              <w:rPr>
                <w:rFonts w:ascii="Arial" w:hAnsi="Arial" w:cs="Arial"/>
                <w:b/>
                <w:sz w:val="22"/>
              </w:rPr>
              <w:t xml:space="preserve">Staffing, </w:t>
            </w:r>
            <w:r w:rsidR="008705C4" w:rsidRPr="00745961">
              <w:rPr>
                <w:rFonts w:ascii="Arial" w:hAnsi="Arial" w:cs="Arial"/>
                <w:b/>
                <w:sz w:val="22"/>
              </w:rPr>
              <w:t xml:space="preserve">training </w:t>
            </w:r>
            <w:r w:rsidRPr="00745961">
              <w:rPr>
                <w:rFonts w:ascii="Arial" w:hAnsi="Arial" w:cs="Arial"/>
                <w:b/>
                <w:sz w:val="22"/>
              </w:rPr>
              <w:t xml:space="preserve">and </w:t>
            </w:r>
            <w:r w:rsidR="008705C4" w:rsidRPr="00745961">
              <w:rPr>
                <w:rFonts w:ascii="Arial" w:hAnsi="Arial" w:cs="Arial"/>
                <w:b/>
                <w:sz w:val="22"/>
              </w:rPr>
              <w:t>supervision</w:t>
            </w:r>
          </w:p>
        </w:tc>
        <w:tc>
          <w:tcPr>
            <w:tcW w:w="6879" w:type="dxa"/>
            <w:shd w:val="clear" w:color="auto" w:fill="auto"/>
          </w:tcPr>
          <w:p w14:paraId="2F3FAF49" w14:textId="5DD6FD5F" w:rsidR="00E8628A" w:rsidRPr="00745961" w:rsidRDefault="00E8628A" w:rsidP="00E8628A">
            <w:pPr>
              <w:numPr>
                <w:ilvl w:val="0"/>
                <w:numId w:val="12"/>
              </w:numPr>
              <w:ind w:left="360"/>
              <w:contextualSpacing/>
              <w:jc w:val="both"/>
              <w:rPr>
                <w:rFonts w:ascii="Arial" w:hAnsi="Arial" w:cs="Arial"/>
                <w:sz w:val="22"/>
              </w:rPr>
            </w:pPr>
            <w:r w:rsidRPr="00745961">
              <w:rPr>
                <w:rFonts w:ascii="Arial" w:hAnsi="Arial" w:cs="Arial"/>
                <w:sz w:val="22"/>
              </w:rPr>
              <w:t>Recruitment processes ensure staff are skilled and or qualified in working with people with mental health issues</w:t>
            </w:r>
            <w:r w:rsidR="008705C4" w:rsidRPr="00745961">
              <w:rPr>
                <w:rFonts w:ascii="Arial" w:hAnsi="Arial" w:cs="Arial"/>
                <w:sz w:val="22"/>
              </w:rPr>
              <w:t>.</w:t>
            </w:r>
          </w:p>
          <w:p w14:paraId="39345C89" w14:textId="1BC30679" w:rsidR="00E8628A" w:rsidRPr="00745961" w:rsidRDefault="00E8628A" w:rsidP="00E8628A">
            <w:pPr>
              <w:numPr>
                <w:ilvl w:val="0"/>
                <w:numId w:val="12"/>
              </w:numPr>
              <w:ind w:left="360"/>
              <w:contextualSpacing/>
              <w:jc w:val="both"/>
              <w:rPr>
                <w:rFonts w:ascii="Arial" w:hAnsi="Arial" w:cs="Arial"/>
                <w:sz w:val="22"/>
              </w:rPr>
            </w:pPr>
            <w:r w:rsidRPr="00745961">
              <w:rPr>
                <w:rFonts w:ascii="Arial" w:hAnsi="Arial" w:cs="Arial"/>
                <w:sz w:val="22"/>
              </w:rPr>
              <w:t>Education regarding mental health is provided to all new staff and to existing staff annually</w:t>
            </w:r>
            <w:r w:rsidR="008705C4" w:rsidRPr="00745961">
              <w:rPr>
                <w:rFonts w:ascii="Arial" w:hAnsi="Arial" w:cs="Arial"/>
                <w:sz w:val="22"/>
              </w:rPr>
              <w:t>.</w:t>
            </w:r>
          </w:p>
          <w:p w14:paraId="28CEC585" w14:textId="23DC0515" w:rsidR="00E8628A" w:rsidRPr="00745961" w:rsidRDefault="00E8628A" w:rsidP="00E8628A">
            <w:pPr>
              <w:numPr>
                <w:ilvl w:val="0"/>
                <w:numId w:val="12"/>
              </w:numPr>
              <w:ind w:left="360"/>
              <w:contextualSpacing/>
              <w:jc w:val="both"/>
              <w:rPr>
                <w:rFonts w:ascii="Arial" w:hAnsi="Arial" w:cs="Arial"/>
                <w:sz w:val="22"/>
              </w:rPr>
            </w:pPr>
            <w:r w:rsidRPr="00745961">
              <w:rPr>
                <w:rFonts w:ascii="Arial" w:hAnsi="Arial" w:cs="Arial"/>
                <w:sz w:val="22"/>
              </w:rPr>
              <w:t>Advice and information is provided to staff regarding new and emerging threats and trends</w:t>
            </w:r>
            <w:r w:rsidR="008705C4" w:rsidRPr="00745961">
              <w:rPr>
                <w:rFonts w:ascii="Arial" w:hAnsi="Arial" w:cs="Arial"/>
                <w:sz w:val="22"/>
              </w:rPr>
              <w:t>.</w:t>
            </w:r>
          </w:p>
          <w:p w14:paraId="1F7C3950" w14:textId="554D978C" w:rsidR="00E8628A" w:rsidRPr="00745961" w:rsidRDefault="00E8628A" w:rsidP="00E8628A">
            <w:pPr>
              <w:numPr>
                <w:ilvl w:val="0"/>
                <w:numId w:val="12"/>
              </w:numPr>
              <w:ind w:left="360"/>
              <w:contextualSpacing/>
              <w:jc w:val="both"/>
              <w:rPr>
                <w:rFonts w:ascii="Arial" w:hAnsi="Arial" w:cs="Arial"/>
                <w:sz w:val="22"/>
              </w:rPr>
            </w:pPr>
            <w:r w:rsidRPr="00745961">
              <w:rPr>
                <w:rFonts w:ascii="Arial" w:hAnsi="Arial" w:cs="Arial"/>
                <w:sz w:val="22"/>
              </w:rPr>
              <w:t>Advice and education re</w:t>
            </w:r>
            <w:r w:rsidR="008705C4" w:rsidRPr="00745961">
              <w:rPr>
                <w:rFonts w:ascii="Arial" w:hAnsi="Arial" w:cs="Arial"/>
                <w:sz w:val="22"/>
              </w:rPr>
              <w:t>garding</w:t>
            </w:r>
            <w:r w:rsidRPr="00745961">
              <w:rPr>
                <w:rFonts w:ascii="Arial" w:hAnsi="Arial" w:cs="Arial"/>
                <w:sz w:val="22"/>
              </w:rPr>
              <w:t xml:space="preserve"> mental health and support is routinely provided to clients</w:t>
            </w:r>
            <w:r w:rsidR="008705C4" w:rsidRPr="00745961">
              <w:rPr>
                <w:rFonts w:ascii="Arial" w:hAnsi="Arial" w:cs="Arial"/>
                <w:sz w:val="22"/>
              </w:rPr>
              <w:t>.</w:t>
            </w:r>
          </w:p>
          <w:p w14:paraId="7BAF7C2A" w14:textId="1CBBADE7" w:rsidR="00E8628A" w:rsidRPr="00745961" w:rsidRDefault="0004115E" w:rsidP="00E8628A">
            <w:pPr>
              <w:numPr>
                <w:ilvl w:val="0"/>
                <w:numId w:val="11"/>
              </w:numPr>
              <w:contextualSpacing/>
              <w:jc w:val="both"/>
              <w:rPr>
                <w:rFonts w:ascii="Arial" w:hAnsi="Arial" w:cs="Arial"/>
                <w:sz w:val="22"/>
              </w:rPr>
            </w:pPr>
            <w:r w:rsidRPr="00745961">
              <w:rPr>
                <w:rFonts w:ascii="Arial" w:hAnsi="Arial" w:cs="Arial"/>
                <w:sz w:val="22"/>
              </w:rPr>
              <w:t xml:space="preserve">Monitor </w:t>
            </w:r>
            <w:r w:rsidR="00E8628A" w:rsidRPr="00745961">
              <w:rPr>
                <w:rFonts w:ascii="Arial" w:hAnsi="Arial" w:cs="Arial"/>
                <w:sz w:val="22"/>
              </w:rPr>
              <w:t xml:space="preserve">compliance with </w:t>
            </w:r>
            <w:r w:rsidR="008705C4" w:rsidRPr="00745961">
              <w:rPr>
                <w:rFonts w:ascii="Arial" w:hAnsi="Arial" w:cs="Arial"/>
                <w:sz w:val="22"/>
              </w:rPr>
              <w:t xml:space="preserve">this </w:t>
            </w:r>
            <w:r w:rsidR="00E8628A" w:rsidRPr="00745961">
              <w:rPr>
                <w:rFonts w:ascii="Arial" w:hAnsi="Arial" w:cs="Arial"/>
                <w:sz w:val="22"/>
              </w:rPr>
              <w:t>Mental Health Episodes Risk Management Plan</w:t>
            </w:r>
            <w:r w:rsidR="008705C4" w:rsidRPr="00745961">
              <w:rPr>
                <w:rFonts w:ascii="Arial" w:hAnsi="Arial" w:cs="Arial"/>
                <w:sz w:val="22"/>
              </w:rPr>
              <w:t>.</w:t>
            </w:r>
          </w:p>
          <w:p w14:paraId="163B49C0" w14:textId="7FE34854" w:rsidR="0004115E" w:rsidRPr="00745961" w:rsidRDefault="0004115E" w:rsidP="0004115E">
            <w:pPr>
              <w:numPr>
                <w:ilvl w:val="0"/>
                <w:numId w:val="11"/>
              </w:numPr>
              <w:contextualSpacing/>
              <w:jc w:val="both"/>
              <w:rPr>
                <w:rFonts w:ascii="Arial" w:hAnsi="Arial" w:cs="Arial"/>
                <w:sz w:val="22"/>
              </w:rPr>
            </w:pPr>
            <w:r w:rsidRPr="00745961">
              <w:rPr>
                <w:rFonts w:ascii="Arial" w:hAnsi="Arial" w:cs="Arial"/>
                <w:sz w:val="22"/>
              </w:rPr>
              <w:t>Regular supervision is offered to all staff and incident debriefing is available when needed</w:t>
            </w:r>
            <w:r w:rsidR="008705C4" w:rsidRPr="00745961">
              <w:rPr>
                <w:rFonts w:ascii="Arial" w:hAnsi="Arial" w:cs="Arial"/>
                <w:sz w:val="22"/>
              </w:rPr>
              <w:t>.</w:t>
            </w:r>
            <w:r w:rsidRPr="00745961">
              <w:rPr>
                <w:rFonts w:ascii="Arial" w:hAnsi="Arial" w:cs="Arial"/>
                <w:sz w:val="22"/>
              </w:rPr>
              <w:t xml:space="preserve"> </w:t>
            </w:r>
          </w:p>
          <w:p w14:paraId="7B891334" w14:textId="77777777" w:rsidR="00E8628A" w:rsidRPr="00745961" w:rsidRDefault="00E8628A" w:rsidP="0004115E">
            <w:pPr>
              <w:numPr>
                <w:ilvl w:val="0"/>
                <w:numId w:val="11"/>
              </w:numPr>
              <w:contextualSpacing/>
              <w:jc w:val="both"/>
              <w:rPr>
                <w:rFonts w:ascii="Arial" w:hAnsi="Arial" w:cs="Arial"/>
                <w:b/>
                <w:sz w:val="22"/>
              </w:rPr>
            </w:pPr>
            <w:r w:rsidRPr="00745961">
              <w:rPr>
                <w:rFonts w:ascii="Arial" w:hAnsi="Arial" w:cs="Arial"/>
                <w:b/>
                <w:sz w:val="22"/>
              </w:rPr>
              <w:t>[Insert other action]</w:t>
            </w:r>
          </w:p>
          <w:p w14:paraId="54B2A488" w14:textId="77777777" w:rsidR="00E8628A" w:rsidRPr="00745961" w:rsidRDefault="00E8628A" w:rsidP="00E8628A">
            <w:pPr>
              <w:ind w:left="360"/>
              <w:contextualSpacing/>
              <w:jc w:val="both"/>
              <w:rPr>
                <w:rFonts w:ascii="Arial" w:hAnsi="Arial" w:cs="Arial"/>
                <w:b/>
                <w:sz w:val="22"/>
              </w:rPr>
            </w:pPr>
          </w:p>
        </w:tc>
      </w:tr>
      <w:tr w:rsidR="00E8628A" w:rsidRPr="00745961" w14:paraId="07425E4C" w14:textId="77777777" w:rsidTr="00C57B76">
        <w:tc>
          <w:tcPr>
            <w:tcW w:w="2363" w:type="dxa"/>
            <w:shd w:val="clear" w:color="auto" w:fill="auto"/>
          </w:tcPr>
          <w:p w14:paraId="23C2FB40" w14:textId="77777777" w:rsidR="00E8628A" w:rsidRPr="00745961" w:rsidRDefault="00E8628A" w:rsidP="00C57B76">
            <w:pPr>
              <w:rPr>
                <w:rFonts w:ascii="Arial" w:hAnsi="Arial" w:cs="Arial"/>
                <w:b/>
                <w:sz w:val="22"/>
              </w:rPr>
            </w:pPr>
            <w:r w:rsidRPr="00745961">
              <w:rPr>
                <w:rFonts w:ascii="Arial" w:hAnsi="Arial" w:cs="Arial"/>
                <w:b/>
                <w:sz w:val="22"/>
              </w:rPr>
              <w:t xml:space="preserve">Identify, assess </w:t>
            </w:r>
            <w:r w:rsidR="0004115E" w:rsidRPr="00745961">
              <w:rPr>
                <w:rFonts w:ascii="Arial" w:hAnsi="Arial" w:cs="Arial"/>
                <w:b/>
                <w:sz w:val="22"/>
              </w:rPr>
              <w:t>and act</w:t>
            </w:r>
          </w:p>
        </w:tc>
        <w:tc>
          <w:tcPr>
            <w:tcW w:w="6879" w:type="dxa"/>
            <w:shd w:val="clear" w:color="auto" w:fill="auto"/>
          </w:tcPr>
          <w:p w14:paraId="0A2D9527" w14:textId="6E6E9C4C" w:rsidR="00E8628A" w:rsidRPr="00CD6959" w:rsidRDefault="00E8628A" w:rsidP="00E8628A">
            <w:pPr>
              <w:numPr>
                <w:ilvl w:val="0"/>
                <w:numId w:val="9"/>
              </w:numPr>
              <w:contextualSpacing/>
              <w:jc w:val="both"/>
              <w:rPr>
                <w:rFonts w:ascii="Arial" w:hAnsi="Arial" w:cs="Arial"/>
                <w:sz w:val="22"/>
                <w:szCs w:val="22"/>
              </w:rPr>
            </w:pPr>
            <w:r w:rsidRPr="00745961">
              <w:rPr>
                <w:rFonts w:ascii="Arial" w:hAnsi="Arial" w:cs="Arial"/>
                <w:sz w:val="22"/>
              </w:rPr>
              <w:t xml:space="preserve">Act calmly and with caution. Staff should avoid being </w:t>
            </w:r>
            <w:r w:rsidR="00FA3A19" w:rsidRPr="00CD6959">
              <w:rPr>
                <w:rFonts w:ascii="Arial" w:hAnsi="Arial" w:cs="Arial"/>
                <w:sz w:val="22"/>
                <w:szCs w:val="22"/>
              </w:rPr>
              <w:t>judgmental</w:t>
            </w:r>
            <w:r w:rsidRPr="00CD6959">
              <w:rPr>
                <w:rFonts w:ascii="Arial" w:hAnsi="Arial" w:cs="Arial"/>
                <w:sz w:val="22"/>
                <w:szCs w:val="22"/>
              </w:rPr>
              <w:t>, condescending or moralistic</w:t>
            </w:r>
            <w:r w:rsidR="008705C4" w:rsidRPr="00CD6959">
              <w:rPr>
                <w:rFonts w:ascii="Arial" w:hAnsi="Arial" w:cs="Arial"/>
                <w:sz w:val="22"/>
                <w:szCs w:val="22"/>
              </w:rPr>
              <w:t>.</w:t>
            </w:r>
          </w:p>
          <w:p w14:paraId="11BFB6E9" w14:textId="24259290" w:rsidR="00E8628A" w:rsidRPr="00CD6959" w:rsidRDefault="00E8628A" w:rsidP="00E8628A">
            <w:pPr>
              <w:numPr>
                <w:ilvl w:val="0"/>
                <w:numId w:val="9"/>
              </w:numPr>
              <w:contextualSpacing/>
              <w:jc w:val="both"/>
              <w:rPr>
                <w:rFonts w:ascii="Arial" w:hAnsi="Arial" w:cs="Arial"/>
                <w:sz w:val="22"/>
                <w:szCs w:val="22"/>
              </w:rPr>
            </w:pPr>
            <w:r w:rsidRPr="00CD6959">
              <w:rPr>
                <w:rFonts w:ascii="Arial" w:hAnsi="Arial" w:cs="Arial"/>
                <w:sz w:val="22"/>
                <w:szCs w:val="22"/>
              </w:rPr>
              <w:t>Short sentences are</w:t>
            </w:r>
            <w:r w:rsidR="008705C4" w:rsidRPr="00CD6959">
              <w:rPr>
                <w:rFonts w:ascii="Arial" w:hAnsi="Arial" w:cs="Arial"/>
                <w:sz w:val="22"/>
                <w:szCs w:val="22"/>
              </w:rPr>
              <w:t xml:space="preserve"> to be</w:t>
            </w:r>
            <w:r w:rsidRPr="00CD6959">
              <w:rPr>
                <w:rFonts w:ascii="Arial" w:hAnsi="Arial" w:cs="Arial"/>
                <w:sz w:val="22"/>
                <w:szCs w:val="22"/>
              </w:rPr>
              <w:t xml:space="preserve"> used and </w:t>
            </w:r>
            <w:r w:rsidR="007C230A" w:rsidRPr="00CD6959">
              <w:rPr>
                <w:rFonts w:ascii="Arial" w:hAnsi="Arial" w:cs="Arial"/>
                <w:sz w:val="22"/>
                <w:szCs w:val="22"/>
              </w:rPr>
              <w:t xml:space="preserve">are to be </w:t>
            </w:r>
            <w:r w:rsidRPr="00CD6959">
              <w:rPr>
                <w:rFonts w:ascii="Arial" w:hAnsi="Arial" w:cs="Arial"/>
                <w:sz w:val="22"/>
                <w:szCs w:val="22"/>
              </w:rPr>
              <w:t>spoken slowly and clearly</w:t>
            </w:r>
            <w:r w:rsidR="001620AB" w:rsidRPr="00CD6959">
              <w:rPr>
                <w:rFonts w:ascii="Arial" w:hAnsi="Arial" w:cs="Arial"/>
                <w:sz w:val="22"/>
                <w:szCs w:val="22"/>
              </w:rPr>
              <w:t xml:space="preserve"> to elicit the </w:t>
            </w:r>
            <w:r w:rsidR="00757D9E" w:rsidRPr="00CD6959">
              <w:rPr>
                <w:rFonts w:ascii="Arial" w:hAnsi="Arial" w:cs="Arial"/>
                <w:sz w:val="22"/>
                <w:szCs w:val="22"/>
              </w:rPr>
              <w:t>client’s</w:t>
            </w:r>
            <w:r w:rsidR="001620AB" w:rsidRPr="00CD6959">
              <w:rPr>
                <w:rFonts w:ascii="Arial" w:hAnsi="Arial" w:cs="Arial"/>
                <w:sz w:val="22"/>
                <w:szCs w:val="22"/>
              </w:rPr>
              <w:t xml:space="preserve"> needs</w:t>
            </w:r>
            <w:r w:rsidR="00757D9E" w:rsidRPr="00CD6959">
              <w:rPr>
                <w:rFonts w:ascii="Arial" w:hAnsi="Arial" w:cs="Arial"/>
                <w:sz w:val="22"/>
                <w:szCs w:val="22"/>
              </w:rPr>
              <w:t xml:space="preserve">. E.g. </w:t>
            </w:r>
            <w:r w:rsidR="00757D9E" w:rsidRPr="00CD6959">
              <w:rPr>
                <w:rFonts w:ascii="Arial" w:hAnsi="Arial" w:cs="Arial"/>
                <w:sz w:val="22"/>
                <w:szCs w:val="22"/>
              </w:rPr>
              <w:t>How can I best support you now?</w:t>
            </w:r>
          </w:p>
          <w:p w14:paraId="02D8D5E6" w14:textId="13645F5E" w:rsidR="00E8628A" w:rsidRPr="00CD6959" w:rsidRDefault="00E8628A" w:rsidP="00E8628A">
            <w:pPr>
              <w:numPr>
                <w:ilvl w:val="0"/>
                <w:numId w:val="9"/>
              </w:numPr>
              <w:contextualSpacing/>
              <w:jc w:val="both"/>
              <w:rPr>
                <w:rFonts w:ascii="Arial" w:hAnsi="Arial" w:cs="Arial"/>
                <w:sz w:val="22"/>
                <w:szCs w:val="22"/>
              </w:rPr>
            </w:pPr>
            <w:r w:rsidRPr="00CD6959">
              <w:rPr>
                <w:rFonts w:ascii="Arial" w:hAnsi="Arial" w:cs="Arial"/>
                <w:sz w:val="22"/>
                <w:szCs w:val="22"/>
              </w:rPr>
              <w:t>Be flexible and supportive at all times</w:t>
            </w:r>
            <w:r w:rsidR="008705C4" w:rsidRPr="00CD6959">
              <w:rPr>
                <w:rFonts w:ascii="Arial" w:hAnsi="Arial" w:cs="Arial"/>
                <w:sz w:val="22"/>
                <w:szCs w:val="22"/>
              </w:rPr>
              <w:t>.</w:t>
            </w:r>
          </w:p>
          <w:p w14:paraId="39A26E9B" w14:textId="0E77EB45" w:rsidR="00E8628A" w:rsidRPr="00745961" w:rsidRDefault="00E8628A" w:rsidP="00E8628A">
            <w:pPr>
              <w:numPr>
                <w:ilvl w:val="0"/>
                <w:numId w:val="9"/>
              </w:numPr>
              <w:contextualSpacing/>
              <w:jc w:val="both"/>
              <w:rPr>
                <w:rFonts w:ascii="Arial" w:hAnsi="Arial" w:cs="Arial"/>
                <w:sz w:val="22"/>
              </w:rPr>
            </w:pPr>
            <w:r w:rsidRPr="00CD6959">
              <w:rPr>
                <w:rFonts w:ascii="Arial" w:hAnsi="Arial" w:cs="Arial"/>
                <w:sz w:val="22"/>
                <w:szCs w:val="22"/>
              </w:rPr>
              <w:t>Staff are</w:t>
            </w:r>
            <w:r w:rsidR="008705C4" w:rsidRPr="00CD6959">
              <w:rPr>
                <w:rFonts w:ascii="Arial" w:hAnsi="Arial" w:cs="Arial"/>
                <w:sz w:val="22"/>
                <w:szCs w:val="22"/>
              </w:rPr>
              <w:t xml:space="preserve"> to be</w:t>
            </w:r>
            <w:r w:rsidRPr="00745961">
              <w:rPr>
                <w:rFonts w:ascii="Arial" w:hAnsi="Arial" w:cs="Arial"/>
                <w:sz w:val="22"/>
              </w:rPr>
              <w:t xml:space="preserve"> alert and vigilant of their environment when working with clients, this includes:</w:t>
            </w:r>
          </w:p>
          <w:p w14:paraId="2779FCF6" w14:textId="314D9EA0" w:rsidR="00E8628A" w:rsidRPr="00745961" w:rsidRDefault="00E8628A" w:rsidP="003420D7">
            <w:pPr>
              <w:numPr>
                <w:ilvl w:val="1"/>
                <w:numId w:val="9"/>
              </w:numPr>
              <w:contextualSpacing/>
              <w:jc w:val="both"/>
              <w:rPr>
                <w:rFonts w:ascii="Arial" w:hAnsi="Arial" w:cs="Arial"/>
                <w:sz w:val="22"/>
                <w:szCs w:val="22"/>
              </w:rPr>
            </w:pPr>
            <w:r w:rsidRPr="00745961">
              <w:rPr>
                <w:rFonts w:ascii="Arial" w:hAnsi="Arial" w:cs="Arial"/>
                <w:sz w:val="22"/>
              </w:rPr>
              <w:t>Identifying exit routes in closed environments and ensur</w:t>
            </w:r>
            <w:r w:rsidR="007C230A" w:rsidRPr="00745961">
              <w:rPr>
                <w:rFonts w:ascii="Arial" w:hAnsi="Arial" w:cs="Arial"/>
                <w:sz w:val="22"/>
              </w:rPr>
              <w:t>ing</w:t>
            </w:r>
            <w:r w:rsidRPr="00745961">
              <w:rPr>
                <w:rFonts w:ascii="Arial" w:hAnsi="Arial" w:cs="Arial"/>
                <w:sz w:val="22"/>
              </w:rPr>
              <w:t xml:space="preserve"> that there is </w:t>
            </w:r>
            <w:r w:rsidR="00FA3A19" w:rsidRPr="00745961">
              <w:rPr>
                <w:rFonts w:ascii="Arial" w:hAnsi="Arial" w:cs="Arial"/>
                <w:sz w:val="22"/>
              </w:rPr>
              <w:t>ease of access</w:t>
            </w:r>
            <w:r w:rsidR="008705C4" w:rsidRPr="00745961">
              <w:rPr>
                <w:rFonts w:ascii="Arial" w:hAnsi="Arial" w:cs="Arial"/>
                <w:sz w:val="22"/>
              </w:rPr>
              <w:t xml:space="preserve"> and exit;</w:t>
            </w:r>
          </w:p>
          <w:p w14:paraId="4B5471E9" w14:textId="036DD7AC" w:rsidR="008705C4" w:rsidRPr="00745961" w:rsidRDefault="00E8628A" w:rsidP="003420D7">
            <w:pPr>
              <w:numPr>
                <w:ilvl w:val="1"/>
                <w:numId w:val="9"/>
              </w:numPr>
              <w:contextualSpacing/>
              <w:jc w:val="both"/>
              <w:rPr>
                <w:rFonts w:ascii="Arial" w:hAnsi="Arial" w:cs="Arial"/>
                <w:sz w:val="22"/>
                <w:szCs w:val="22"/>
              </w:rPr>
            </w:pPr>
            <w:r w:rsidRPr="00745961">
              <w:rPr>
                <w:rFonts w:ascii="Arial" w:hAnsi="Arial" w:cs="Arial"/>
                <w:sz w:val="22"/>
              </w:rPr>
              <w:lastRenderedPageBreak/>
              <w:t>Enlisting the help of other staff</w:t>
            </w:r>
            <w:r w:rsidR="008705C4" w:rsidRPr="00745961">
              <w:rPr>
                <w:rFonts w:ascii="Arial" w:hAnsi="Arial" w:cs="Arial"/>
                <w:sz w:val="22"/>
              </w:rPr>
              <w:t xml:space="preserve"> when necessary</w:t>
            </w:r>
            <w:r w:rsidRPr="00745961">
              <w:rPr>
                <w:rFonts w:ascii="Arial" w:hAnsi="Arial" w:cs="Arial"/>
                <w:sz w:val="22"/>
              </w:rPr>
              <w:t xml:space="preserve">, </w:t>
            </w:r>
            <w:r w:rsidR="008705C4" w:rsidRPr="00745961">
              <w:rPr>
                <w:rFonts w:ascii="Arial" w:hAnsi="Arial" w:cs="Arial"/>
                <w:sz w:val="22"/>
              </w:rPr>
              <w:t xml:space="preserve">but </w:t>
            </w:r>
            <w:r w:rsidRPr="00745961">
              <w:rPr>
                <w:rFonts w:ascii="Arial" w:hAnsi="Arial" w:cs="Arial"/>
                <w:sz w:val="22"/>
              </w:rPr>
              <w:t>ensur</w:t>
            </w:r>
            <w:r w:rsidR="007C230A" w:rsidRPr="00745961">
              <w:rPr>
                <w:rFonts w:ascii="Arial" w:hAnsi="Arial" w:cs="Arial"/>
                <w:sz w:val="22"/>
              </w:rPr>
              <w:t>ing</w:t>
            </w:r>
            <w:r w:rsidRPr="00745961">
              <w:rPr>
                <w:rFonts w:ascii="Arial" w:hAnsi="Arial" w:cs="Arial"/>
                <w:sz w:val="22"/>
              </w:rPr>
              <w:t xml:space="preserve"> they stand at the periphery to reduce further escalation from crowding</w:t>
            </w:r>
            <w:r w:rsidR="008705C4" w:rsidRPr="00745961">
              <w:rPr>
                <w:rFonts w:ascii="Arial" w:hAnsi="Arial" w:cs="Arial"/>
                <w:sz w:val="22"/>
              </w:rPr>
              <w:t>;</w:t>
            </w:r>
          </w:p>
          <w:p w14:paraId="6E15C5F3" w14:textId="5F8D453C" w:rsidR="00E8628A" w:rsidRPr="00745961" w:rsidRDefault="00E8628A" w:rsidP="003420D7">
            <w:pPr>
              <w:numPr>
                <w:ilvl w:val="1"/>
                <w:numId w:val="9"/>
              </w:numPr>
              <w:contextualSpacing/>
              <w:jc w:val="both"/>
              <w:rPr>
                <w:rFonts w:ascii="Arial" w:hAnsi="Arial" w:cs="Arial"/>
                <w:sz w:val="22"/>
                <w:szCs w:val="22"/>
              </w:rPr>
            </w:pPr>
            <w:r w:rsidRPr="00745961">
              <w:rPr>
                <w:rFonts w:ascii="Arial" w:hAnsi="Arial" w:cs="Arial"/>
                <w:sz w:val="22"/>
              </w:rPr>
              <w:t xml:space="preserve">Know </w:t>
            </w:r>
            <w:r w:rsidR="008705C4" w:rsidRPr="00745961">
              <w:rPr>
                <w:rFonts w:ascii="Arial" w:hAnsi="Arial" w:cs="Arial"/>
                <w:sz w:val="22"/>
              </w:rPr>
              <w:t xml:space="preserve">your </w:t>
            </w:r>
            <w:r w:rsidRPr="00745961">
              <w:rPr>
                <w:rFonts w:ascii="Arial" w:hAnsi="Arial" w:cs="Arial"/>
                <w:sz w:val="22"/>
              </w:rPr>
              <w:t>own limitations and do not try to interfere in major episodes</w:t>
            </w:r>
            <w:r w:rsidR="008705C4" w:rsidRPr="00745961">
              <w:rPr>
                <w:rFonts w:ascii="Arial" w:hAnsi="Arial" w:cs="Arial"/>
                <w:sz w:val="22"/>
              </w:rPr>
              <w:t>;</w:t>
            </w:r>
          </w:p>
          <w:p w14:paraId="5A5FDD28" w14:textId="48F5C54B" w:rsidR="00F05B6B" w:rsidRPr="00745961" w:rsidRDefault="00E8628A" w:rsidP="003420D7">
            <w:pPr>
              <w:numPr>
                <w:ilvl w:val="1"/>
                <w:numId w:val="9"/>
              </w:numPr>
              <w:contextualSpacing/>
              <w:jc w:val="both"/>
              <w:rPr>
                <w:rFonts w:ascii="Arial" w:hAnsi="Arial" w:cs="Arial"/>
                <w:sz w:val="22"/>
                <w:szCs w:val="22"/>
              </w:rPr>
            </w:pPr>
            <w:r w:rsidRPr="00745961">
              <w:rPr>
                <w:rFonts w:ascii="Arial" w:hAnsi="Arial" w:cs="Arial"/>
                <w:sz w:val="22"/>
              </w:rPr>
              <w:t>Engage the client in conversation to determine logic in speech</w:t>
            </w:r>
            <w:r w:rsidR="007C230A" w:rsidRPr="00745961">
              <w:rPr>
                <w:rFonts w:ascii="Arial" w:hAnsi="Arial" w:cs="Arial"/>
                <w:sz w:val="22"/>
              </w:rPr>
              <w:t>;</w:t>
            </w:r>
            <w:r w:rsidRPr="00745961">
              <w:rPr>
                <w:rFonts w:ascii="Arial" w:hAnsi="Arial" w:cs="Arial"/>
                <w:sz w:val="22"/>
              </w:rPr>
              <w:t xml:space="preserve"> Observe the client signs (</w:t>
            </w:r>
            <w:r w:rsidR="003053D7" w:rsidRPr="00745961">
              <w:rPr>
                <w:rFonts w:ascii="Arial" w:hAnsi="Arial" w:cs="Arial"/>
                <w:sz w:val="22"/>
              </w:rPr>
              <w:t xml:space="preserve">e.g. </w:t>
            </w:r>
            <w:r w:rsidRPr="00745961">
              <w:rPr>
                <w:rFonts w:ascii="Arial" w:hAnsi="Arial" w:cs="Arial"/>
                <w:sz w:val="22"/>
              </w:rPr>
              <w:t>speech,</w:t>
            </w:r>
            <w:r w:rsidR="007C230A" w:rsidRPr="00745961">
              <w:rPr>
                <w:rFonts w:ascii="Arial" w:hAnsi="Arial" w:cs="Arial"/>
                <w:sz w:val="22"/>
              </w:rPr>
              <w:t xml:space="preserve"> </w:t>
            </w:r>
            <w:r w:rsidRPr="00745961">
              <w:rPr>
                <w:rFonts w:ascii="Arial" w:hAnsi="Arial" w:cs="Arial"/>
                <w:sz w:val="22"/>
              </w:rPr>
              <w:t>orientation),</w:t>
            </w:r>
            <w:r w:rsidR="003053D7" w:rsidRPr="00745961">
              <w:rPr>
                <w:rFonts w:ascii="Arial" w:hAnsi="Arial" w:cs="Arial"/>
                <w:sz w:val="22"/>
              </w:rPr>
              <w:t xml:space="preserve"> </w:t>
            </w:r>
            <w:r w:rsidRPr="00745961">
              <w:rPr>
                <w:rFonts w:ascii="Arial" w:hAnsi="Arial" w:cs="Arial"/>
                <w:sz w:val="22"/>
              </w:rPr>
              <w:t>perception (</w:t>
            </w:r>
            <w:r w:rsidR="003053D7" w:rsidRPr="00745961">
              <w:rPr>
                <w:rFonts w:ascii="Arial" w:hAnsi="Arial" w:cs="Arial"/>
                <w:sz w:val="22"/>
              </w:rPr>
              <w:t xml:space="preserve">e.g. </w:t>
            </w:r>
            <w:r w:rsidRPr="00745961">
              <w:rPr>
                <w:rFonts w:ascii="Arial" w:hAnsi="Arial" w:cs="Arial"/>
                <w:sz w:val="22"/>
              </w:rPr>
              <w:t>hallucinations)</w:t>
            </w:r>
            <w:r w:rsidR="003053D7" w:rsidRPr="00745961">
              <w:rPr>
                <w:rFonts w:ascii="Arial" w:hAnsi="Arial" w:cs="Arial"/>
                <w:sz w:val="22"/>
              </w:rPr>
              <w:t xml:space="preserve"> and</w:t>
            </w:r>
            <w:r w:rsidRPr="00745961">
              <w:rPr>
                <w:rFonts w:ascii="Arial" w:hAnsi="Arial" w:cs="Arial"/>
                <w:sz w:val="22"/>
              </w:rPr>
              <w:t xml:space="preserve"> behaviour (</w:t>
            </w:r>
            <w:r w:rsidR="003053D7" w:rsidRPr="00745961">
              <w:rPr>
                <w:rFonts w:ascii="Arial" w:hAnsi="Arial" w:cs="Arial"/>
                <w:sz w:val="22"/>
              </w:rPr>
              <w:t>e.g.</w:t>
            </w:r>
            <w:r w:rsidRPr="00745961">
              <w:rPr>
                <w:rFonts w:ascii="Arial" w:hAnsi="Arial" w:cs="Arial"/>
                <w:sz w:val="22"/>
              </w:rPr>
              <w:t xml:space="preserve"> eye contact and cooperativeness, mood/affect, etc).</w:t>
            </w:r>
          </w:p>
          <w:p w14:paraId="4E5142A6" w14:textId="6EB67B72" w:rsidR="00E8628A" w:rsidRPr="003420D7" w:rsidRDefault="003053D7" w:rsidP="003420D7">
            <w:pPr>
              <w:pStyle w:val="ListParagraph"/>
              <w:numPr>
                <w:ilvl w:val="0"/>
                <w:numId w:val="18"/>
              </w:numPr>
              <w:rPr>
                <w:rFonts w:ascii="Arial" w:hAnsi="Arial" w:cs="Arial"/>
                <w:sz w:val="22"/>
              </w:rPr>
            </w:pPr>
            <w:r w:rsidRPr="00745961">
              <w:rPr>
                <w:rFonts w:ascii="Arial" w:hAnsi="Arial" w:cs="Arial"/>
                <w:sz w:val="22"/>
              </w:rPr>
              <w:t xml:space="preserve">Before meeting with clients, review their </w:t>
            </w:r>
            <w:r w:rsidR="00BB58BF" w:rsidRPr="00745961">
              <w:rPr>
                <w:rFonts w:ascii="Arial" w:hAnsi="Arial" w:cs="Arial"/>
                <w:sz w:val="22"/>
              </w:rPr>
              <w:t>case notes for previous history</w:t>
            </w:r>
            <w:r w:rsidRPr="00745961">
              <w:rPr>
                <w:rFonts w:ascii="Arial" w:hAnsi="Arial" w:cs="Arial"/>
                <w:sz w:val="22"/>
              </w:rPr>
              <w:t xml:space="preserve"> and </w:t>
            </w:r>
            <w:r w:rsidR="00BB58BF" w:rsidRPr="00745961">
              <w:rPr>
                <w:rFonts w:ascii="Arial" w:hAnsi="Arial" w:cs="Arial"/>
                <w:sz w:val="22"/>
              </w:rPr>
              <w:t>medications</w:t>
            </w:r>
            <w:r w:rsidR="00E8628A" w:rsidRPr="00745961">
              <w:rPr>
                <w:rFonts w:ascii="Arial" w:hAnsi="Arial" w:cs="Arial"/>
                <w:sz w:val="22"/>
              </w:rPr>
              <w:t xml:space="preserve"> </w:t>
            </w:r>
            <w:r w:rsidR="00E8628A" w:rsidRPr="003420D7">
              <w:rPr>
                <w:rFonts w:ascii="Arial" w:hAnsi="Arial" w:cs="Arial"/>
                <w:sz w:val="22"/>
              </w:rPr>
              <w:t xml:space="preserve">to assess the level of risk and anticipated </w:t>
            </w:r>
            <w:r w:rsidRPr="00745961">
              <w:rPr>
                <w:rFonts w:ascii="Arial" w:hAnsi="Arial" w:cs="Arial"/>
                <w:sz w:val="22"/>
              </w:rPr>
              <w:t>behavio</w:t>
            </w:r>
            <w:r w:rsidR="003420D7">
              <w:rPr>
                <w:rFonts w:ascii="Arial" w:hAnsi="Arial" w:cs="Arial"/>
                <w:sz w:val="22"/>
              </w:rPr>
              <w:t>u</w:t>
            </w:r>
            <w:r w:rsidRPr="00745961">
              <w:rPr>
                <w:rFonts w:ascii="Arial" w:hAnsi="Arial" w:cs="Arial"/>
                <w:sz w:val="22"/>
              </w:rPr>
              <w:t xml:space="preserve">r. </w:t>
            </w:r>
          </w:p>
          <w:p w14:paraId="1E76CAC6" w14:textId="2517F0D0" w:rsidR="00E8628A" w:rsidRPr="00745961" w:rsidRDefault="00E8628A" w:rsidP="00E8628A">
            <w:pPr>
              <w:numPr>
                <w:ilvl w:val="0"/>
                <w:numId w:val="9"/>
              </w:numPr>
              <w:contextualSpacing/>
              <w:jc w:val="both"/>
              <w:rPr>
                <w:rFonts w:ascii="Arial" w:hAnsi="Arial" w:cs="Arial"/>
                <w:sz w:val="22"/>
              </w:rPr>
            </w:pPr>
            <w:r w:rsidRPr="00745961">
              <w:rPr>
                <w:rFonts w:ascii="Arial" w:hAnsi="Arial" w:cs="Arial"/>
                <w:sz w:val="22"/>
              </w:rPr>
              <w:t xml:space="preserve">Staff </w:t>
            </w:r>
            <w:r w:rsidR="003053D7" w:rsidRPr="00745961">
              <w:rPr>
                <w:rFonts w:ascii="Arial" w:hAnsi="Arial" w:cs="Arial"/>
                <w:sz w:val="22"/>
              </w:rPr>
              <w:t xml:space="preserve">must </w:t>
            </w:r>
            <w:r w:rsidRPr="00745961">
              <w:rPr>
                <w:rFonts w:ascii="Arial" w:hAnsi="Arial" w:cs="Arial"/>
                <w:sz w:val="22"/>
              </w:rPr>
              <w:t>ask specific questions regarding history (e.g. physical, mental or social health)</w:t>
            </w:r>
            <w:r w:rsidR="003053D7" w:rsidRPr="00745961">
              <w:rPr>
                <w:rFonts w:ascii="Arial" w:hAnsi="Arial" w:cs="Arial"/>
                <w:sz w:val="22"/>
              </w:rPr>
              <w:t>.</w:t>
            </w:r>
          </w:p>
          <w:p w14:paraId="4E4DDA0E" w14:textId="6929B723" w:rsidR="00E8628A" w:rsidRPr="00745961" w:rsidRDefault="00E8628A" w:rsidP="00E8628A">
            <w:pPr>
              <w:numPr>
                <w:ilvl w:val="0"/>
                <w:numId w:val="9"/>
              </w:numPr>
              <w:contextualSpacing/>
              <w:jc w:val="both"/>
              <w:rPr>
                <w:rFonts w:ascii="Arial" w:hAnsi="Arial" w:cs="Arial"/>
                <w:sz w:val="22"/>
              </w:rPr>
            </w:pPr>
            <w:r w:rsidRPr="00745961">
              <w:rPr>
                <w:rFonts w:ascii="Arial" w:hAnsi="Arial" w:cs="Arial"/>
                <w:sz w:val="22"/>
              </w:rPr>
              <w:t>If workers are not familiar with the client history</w:t>
            </w:r>
            <w:r w:rsidR="003053D7" w:rsidRPr="00745961">
              <w:rPr>
                <w:rFonts w:ascii="Arial" w:hAnsi="Arial" w:cs="Arial"/>
                <w:sz w:val="22"/>
              </w:rPr>
              <w:t>,</w:t>
            </w:r>
            <w:r w:rsidRPr="00745961">
              <w:rPr>
                <w:rFonts w:ascii="Arial" w:hAnsi="Arial" w:cs="Arial"/>
                <w:sz w:val="22"/>
              </w:rPr>
              <w:t xml:space="preserve"> consult with the client’s case manager or more experience staff onsite. </w:t>
            </w:r>
          </w:p>
          <w:p w14:paraId="1BB339E8" w14:textId="5A1678AA" w:rsidR="00E8628A" w:rsidRPr="00745961" w:rsidRDefault="00E8628A" w:rsidP="00E8628A">
            <w:pPr>
              <w:numPr>
                <w:ilvl w:val="0"/>
                <w:numId w:val="9"/>
              </w:numPr>
              <w:contextualSpacing/>
              <w:jc w:val="both"/>
              <w:rPr>
                <w:rFonts w:ascii="Arial" w:hAnsi="Arial" w:cs="Arial"/>
                <w:sz w:val="22"/>
              </w:rPr>
            </w:pPr>
            <w:r w:rsidRPr="00745961">
              <w:rPr>
                <w:rFonts w:ascii="Arial" w:hAnsi="Arial" w:cs="Arial"/>
                <w:sz w:val="22"/>
              </w:rPr>
              <w:t>Prepare preventative actions for clients with specific needs</w:t>
            </w:r>
            <w:r w:rsidR="003053D7" w:rsidRPr="00745961">
              <w:rPr>
                <w:rFonts w:ascii="Arial" w:hAnsi="Arial" w:cs="Arial"/>
                <w:sz w:val="22"/>
              </w:rPr>
              <w:t>.</w:t>
            </w:r>
          </w:p>
          <w:p w14:paraId="5CAD2C89" w14:textId="284BA7FE" w:rsidR="00F05B6B" w:rsidRPr="00745961" w:rsidRDefault="00F05B6B" w:rsidP="00E8628A">
            <w:pPr>
              <w:numPr>
                <w:ilvl w:val="0"/>
                <w:numId w:val="9"/>
              </w:numPr>
              <w:contextualSpacing/>
              <w:jc w:val="both"/>
              <w:rPr>
                <w:rFonts w:ascii="Arial" w:hAnsi="Arial" w:cs="Arial"/>
                <w:sz w:val="22"/>
              </w:rPr>
            </w:pPr>
            <w:r w:rsidRPr="00745961">
              <w:rPr>
                <w:rFonts w:ascii="Arial" w:hAnsi="Arial" w:cs="Arial"/>
                <w:sz w:val="22"/>
              </w:rPr>
              <w:t xml:space="preserve">Ensure you are accompanied by another staff member when meeting potentially violent or aggressive or other high risk clients. </w:t>
            </w:r>
          </w:p>
          <w:p w14:paraId="45C1458F" w14:textId="07D1B2D6" w:rsidR="00E8628A" w:rsidRPr="00745961" w:rsidRDefault="00E8628A" w:rsidP="00E8628A">
            <w:pPr>
              <w:numPr>
                <w:ilvl w:val="0"/>
                <w:numId w:val="9"/>
              </w:numPr>
              <w:contextualSpacing/>
              <w:jc w:val="both"/>
              <w:rPr>
                <w:rFonts w:ascii="Arial" w:hAnsi="Arial" w:cs="Arial"/>
                <w:sz w:val="22"/>
              </w:rPr>
            </w:pPr>
            <w:r w:rsidRPr="00745961">
              <w:rPr>
                <w:rFonts w:ascii="Arial" w:hAnsi="Arial" w:cs="Arial"/>
                <w:sz w:val="22"/>
              </w:rPr>
              <w:t xml:space="preserve">Contact emergency services by phoning </w:t>
            </w:r>
            <w:r w:rsidRPr="00745961">
              <w:rPr>
                <w:rFonts w:ascii="Arial" w:hAnsi="Arial" w:cs="Arial"/>
                <w:b/>
                <w:sz w:val="22"/>
              </w:rPr>
              <w:t>(000)</w:t>
            </w:r>
            <w:r w:rsidRPr="00745961">
              <w:rPr>
                <w:rFonts w:ascii="Arial" w:hAnsi="Arial" w:cs="Arial"/>
                <w:sz w:val="22"/>
              </w:rPr>
              <w:t xml:space="preserve"> </w:t>
            </w:r>
            <w:r w:rsidR="00FA3A19" w:rsidRPr="00745961">
              <w:rPr>
                <w:rFonts w:ascii="Arial" w:hAnsi="Arial" w:cs="Arial"/>
                <w:sz w:val="22"/>
              </w:rPr>
              <w:t xml:space="preserve">or the local mental health team </w:t>
            </w:r>
            <w:r w:rsidR="00FA3A19" w:rsidRPr="00745961">
              <w:rPr>
                <w:rFonts w:ascii="Arial" w:hAnsi="Arial" w:cs="Arial"/>
                <w:b/>
                <w:sz w:val="22"/>
              </w:rPr>
              <w:t>[insert number]</w:t>
            </w:r>
            <w:r w:rsidR="00FA3A19" w:rsidRPr="00745961">
              <w:rPr>
                <w:rFonts w:ascii="Arial" w:hAnsi="Arial" w:cs="Arial"/>
                <w:sz w:val="22"/>
              </w:rPr>
              <w:t xml:space="preserve"> when appropriate</w:t>
            </w:r>
            <w:r w:rsidR="007C230A" w:rsidRPr="00745961">
              <w:rPr>
                <w:rFonts w:ascii="Arial" w:hAnsi="Arial" w:cs="Arial"/>
                <w:sz w:val="22"/>
              </w:rPr>
              <w:t>.</w:t>
            </w:r>
            <w:r w:rsidR="00FA3A19" w:rsidRPr="00745961">
              <w:rPr>
                <w:rFonts w:ascii="Arial" w:hAnsi="Arial" w:cs="Arial"/>
                <w:sz w:val="22"/>
              </w:rPr>
              <w:t xml:space="preserve"> </w:t>
            </w:r>
          </w:p>
          <w:p w14:paraId="22965558" w14:textId="3DF26E45" w:rsidR="00E8628A" w:rsidRPr="00745961" w:rsidRDefault="00E8628A" w:rsidP="00E8628A">
            <w:pPr>
              <w:numPr>
                <w:ilvl w:val="0"/>
                <w:numId w:val="9"/>
              </w:numPr>
              <w:contextualSpacing/>
              <w:jc w:val="both"/>
              <w:rPr>
                <w:rFonts w:ascii="Arial" w:hAnsi="Arial" w:cs="Arial"/>
                <w:sz w:val="22"/>
              </w:rPr>
            </w:pPr>
            <w:r w:rsidRPr="00745961">
              <w:rPr>
                <w:rFonts w:ascii="Arial" w:hAnsi="Arial" w:cs="Arial"/>
                <w:sz w:val="22"/>
              </w:rPr>
              <w:t>Contact client emergency contact</w:t>
            </w:r>
            <w:r w:rsidR="007C230A" w:rsidRPr="00745961">
              <w:rPr>
                <w:rFonts w:ascii="Arial" w:hAnsi="Arial" w:cs="Arial"/>
                <w:sz w:val="22"/>
              </w:rPr>
              <w:t>.</w:t>
            </w:r>
          </w:p>
          <w:p w14:paraId="7C54D500" w14:textId="48E6B167" w:rsidR="00E8628A" w:rsidRPr="00745961" w:rsidRDefault="00E8628A" w:rsidP="00E8628A">
            <w:pPr>
              <w:numPr>
                <w:ilvl w:val="0"/>
                <w:numId w:val="9"/>
              </w:numPr>
              <w:contextualSpacing/>
              <w:jc w:val="both"/>
              <w:rPr>
                <w:rFonts w:ascii="Arial" w:hAnsi="Arial" w:cs="Arial"/>
                <w:b/>
                <w:sz w:val="22"/>
              </w:rPr>
            </w:pPr>
            <w:r w:rsidRPr="00745961">
              <w:rPr>
                <w:rFonts w:ascii="Arial" w:hAnsi="Arial" w:cs="Arial"/>
                <w:b/>
                <w:sz w:val="22"/>
              </w:rPr>
              <w:t>[Insert other action]</w:t>
            </w:r>
          </w:p>
          <w:p w14:paraId="5D7C5E81" w14:textId="77777777" w:rsidR="00E8628A" w:rsidRPr="00745961" w:rsidRDefault="00E8628A" w:rsidP="00C57B76">
            <w:pPr>
              <w:ind w:left="360"/>
              <w:contextualSpacing/>
              <w:jc w:val="both"/>
              <w:rPr>
                <w:rFonts w:ascii="Arial" w:hAnsi="Arial" w:cs="Arial"/>
                <w:b/>
                <w:sz w:val="22"/>
              </w:rPr>
            </w:pPr>
          </w:p>
        </w:tc>
      </w:tr>
      <w:tr w:rsidR="00E8628A" w:rsidRPr="00745961" w14:paraId="6340CFBF" w14:textId="77777777" w:rsidTr="00C57B76">
        <w:tc>
          <w:tcPr>
            <w:tcW w:w="2363" w:type="dxa"/>
            <w:shd w:val="clear" w:color="auto" w:fill="auto"/>
          </w:tcPr>
          <w:p w14:paraId="18283E83" w14:textId="77777777" w:rsidR="00E8628A" w:rsidRPr="00745961" w:rsidRDefault="00E8628A" w:rsidP="00C57B76">
            <w:pPr>
              <w:rPr>
                <w:rFonts w:ascii="Arial" w:hAnsi="Arial" w:cs="Arial"/>
                <w:b/>
                <w:sz w:val="22"/>
              </w:rPr>
            </w:pPr>
            <w:r w:rsidRPr="00745961">
              <w:rPr>
                <w:rFonts w:ascii="Arial" w:hAnsi="Arial" w:cs="Arial"/>
                <w:b/>
                <w:sz w:val="22"/>
              </w:rPr>
              <w:lastRenderedPageBreak/>
              <w:t>Prepare and communicate</w:t>
            </w:r>
          </w:p>
        </w:tc>
        <w:tc>
          <w:tcPr>
            <w:tcW w:w="6879" w:type="dxa"/>
            <w:shd w:val="clear" w:color="auto" w:fill="auto"/>
          </w:tcPr>
          <w:p w14:paraId="5AF2E435" w14:textId="1F398D0A" w:rsidR="00E8628A" w:rsidRPr="00745961" w:rsidRDefault="00E8628A" w:rsidP="00E8628A">
            <w:pPr>
              <w:numPr>
                <w:ilvl w:val="0"/>
                <w:numId w:val="8"/>
              </w:numPr>
              <w:contextualSpacing/>
              <w:jc w:val="both"/>
              <w:rPr>
                <w:rFonts w:ascii="Arial" w:hAnsi="Arial" w:cs="Arial"/>
                <w:sz w:val="22"/>
              </w:rPr>
            </w:pPr>
            <w:r w:rsidRPr="00745961">
              <w:rPr>
                <w:rFonts w:ascii="Arial" w:hAnsi="Arial" w:cs="Arial"/>
                <w:sz w:val="22"/>
              </w:rPr>
              <w:t>Develop and prioritise actions for managing identified risks</w:t>
            </w:r>
            <w:r w:rsidR="00BB58BF" w:rsidRPr="00745961">
              <w:rPr>
                <w:rFonts w:ascii="Arial" w:hAnsi="Arial" w:cs="Arial"/>
                <w:sz w:val="22"/>
              </w:rPr>
              <w:t>.</w:t>
            </w:r>
            <w:r w:rsidRPr="00745961">
              <w:rPr>
                <w:rFonts w:ascii="Arial" w:hAnsi="Arial" w:cs="Arial"/>
                <w:sz w:val="22"/>
              </w:rPr>
              <w:t xml:space="preserve"> </w:t>
            </w:r>
          </w:p>
          <w:p w14:paraId="33299D12" w14:textId="7D5270FF" w:rsidR="00E8628A" w:rsidRPr="00745961" w:rsidRDefault="00BB58BF" w:rsidP="00E8628A">
            <w:pPr>
              <w:numPr>
                <w:ilvl w:val="0"/>
                <w:numId w:val="8"/>
              </w:numPr>
              <w:contextualSpacing/>
              <w:jc w:val="both"/>
              <w:rPr>
                <w:rFonts w:ascii="Arial" w:hAnsi="Arial" w:cs="Arial"/>
                <w:sz w:val="22"/>
              </w:rPr>
            </w:pPr>
            <w:r w:rsidRPr="00745961">
              <w:rPr>
                <w:rFonts w:ascii="Arial" w:hAnsi="Arial" w:cs="Arial"/>
                <w:sz w:val="22"/>
              </w:rPr>
              <w:t>Be familiar with the</w:t>
            </w:r>
            <w:r w:rsidR="00E8628A" w:rsidRPr="00745961">
              <w:rPr>
                <w:rFonts w:ascii="Arial" w:hAnsi="Arial" w:cs="Arial"/>
                <w:sz w:val="22"/>
              </w:rPr>
              <w:t xml:space="preserve"> WHS Policy and Client Clinical Management Policy</w:t>
            </w:r>
            <w:r w:rsidRPr="00745961">
              <w:rPr>
                <w:rFonts w:ascii="Arial" w:hAnsi="Arial" w:cs="Arial"/>
                <w:sz w:val="22"/>
              </w:rPr>
              <w:t>.</w:t>
            </w:r>
          </w:p>
          <w:p w14:paraId="5E7B90E1" w14:textId="40A6ADBD" w:rsidR="00E8628A" w:rsidRPr="00745961" w:rsidRDefault="00E8628A" w:rsidP="00E8628A">
            <w:pPr>
              <w:numPr>
                <w:ilvl w:val="0"/>
                <w:numId w:val="8"/>
              </w:numPr>
              <w:contextualSpacing/>
              <w:jc w:val="both"/>
              <w:rPr>
                <w:rFonts w:ascii="Arial" w:hAnsi="Arial" w:cs="Arial"/>
                <w:sz w:val="22"/>
              </w:rPr>
            </w:pPr>
            <w:r w:rsidRPr="00745961">
              <w:rPr>
                <w:rFonts w:ascii="Arial" w:hAnsi="Arial" w:cs="Arial"/>
                <w:sz w:val="22"/>
              </w:rPr>
              <w:t>Plan activities to avoid triggers and dangerous situations</w:t>
            </w:r>
            <w:r w:rsidR="00BB58BF" w:rsidRPr="00745961">
              <w:rPr>
                <w:rFonts w:ascii="Arial" w:hAnsi="Arial" w:cs="Arial"/>
                <w:sz w:val="22"/>
              </w:rPr>
              <w:t>.</w:t>
            </w:r>
          </w:p>
          <w:p w14:paraId="5EC5D24F" w14:textId="0698DBE8" w:rsidR="00BB58BF" w:rsidRPr="00745961" w:rsidRDefault="00BB58BF" w:rsidP="00E8628A">
            <w:pPr>
              <w:numPr>
                <w:ilvl w:val="0"/>
                <w:numId w:val="8"/>
              </w:numPr>
              <w:contextualSpacing/>
              <w:jc w:val="both"/>
              <w:rPr>
                <w:rFonts w:ascii="Arial" w:hAnsi="Arial" w:cs="Arial"/>
                <w:sz w:val="22"/>
              </w:rPr>
            </w:pPr>
            <w:r w:rsidRPr="00745961">
              <w:rPr>
                <w:rFonts w:ascii="Arial" w:hAnsi="Arial" w:cs="Arial"/>
                <w:sz w:val="22"/>
              </w:rPr>
              <w:t>Identify referral options for support for the client and the worker.</w:t>
            </w:r>
          </w:p>
          <w:p w14:paraId="0245AAE7" w14:textId="3149C6FF" w:rsidR="004C5DC7" w:rsidRPr="00745961" w:rsidRDefault="004C5DC7" w:rsidP="00E8628A">
            <w:pPr>
              <w:numPr>
                <w:ilvl w:val="0"/>
                <w:numId w:val="8"/>
              </w:numPr>
              <w:contextualSpacing/>
              <w:jc w:val="both"/>
              <w:rPr>
                <w:rFonts w:ascii="Arial" w:hAnsi="Arial" w:cs="Arial"/>
                <w:sz w:val="22"/>
              </w:rPr>
            </w:pPr>
            <w:r w:rsidRPr="00745961">
              <w:rPr>
                <w:rFonts w:ascii="Arial" w:hAnsi="Arial" w:cs="Arial"/>
                <w:sz w:val="22"/>
              </w:rPr>
              <w:t>Notify the clients nominated family, carer or significant other.</w:t>
            </w:r>
          </w:p>
          <w:p w14:paraId="457203AB" w14:textId="31390137" w:rsidR="00E8628A" w:rsidRPr="00745961" w:rsidRDefault="00E8628A" w:rsidP="00E8628A">
            <w:pPr>
              <w:numPr>
                <w:ilvl w:val="0"/>
                <w:numId w:val="8"/>
              </w:numPr>
              <w:contextualSpacing/>
              <w:jc w:val="both"/>
              <w:rPr>
                <w:rFonts w:ascii="Arial" w:hAnsi="Arial" w:cs="Arial"/>
                <w:sz w:val="22"/>
              </w:rPr>
            </w:pPr>
            <w:r w:rsidRPr="00745961">
              <w:rPr>
                <w:rFonts w:ascii="Arial" w:hAnsi="Arial" w:cs="Arial"/>
                <w:sz w:val="22"/>
              </w:rPr>
              <w:t>Inform and brief other colleagues of the risks</w:t>
            </w:r>
            <w:r w:rsidR="00BB58BF" w:rsidRPr="00745961">
              <w:rPr>
                <w:rFonts w:ascii="Arial" w:hAnsi="Arial" w:cs="Arial"/>
                <w:sz w:val="22"/>
              </w:rPr>
              <w:t>.</w:t>
            </w:r>
          </w:p>
          <w:p w14:paraId="6EB4A23C" w14:textId="68587212" w:rsidR="00BB58BF" w:rsidRPr="00745961" w:rsidRDefault="00BB58BF" w:rsidP="00E8628A">
            <w:pPr>
              <w:numPr>
                <w:ilvl w:val="0"/>
                <w:numId w:val="8"/>
              </w:numPr>
              <w:contextualSpacing/>
              <w:jc w:val="both"/>
              <w:rPr>
                <w:rFonts w:ascii="Arial" w:hAnsi="Arial" w:cs="Arial"/>
                <w:sz w:val="22"/>
              </w:rPr>
            </w:pPr>
            <w:r w:rsidRPr="00745961">
              <w:rPr>
                <w:rFonts w:ascii="Arial" w:hAnsi="Arial" w:cs="Arial"/>
                <w:sz w:val="22"/>
              </w:rPr>
              <w:t>Complete an incident report ASAP</w:t>
            </w:r>
            <w:r w:rsidR="00F84B3D" w:rsidRPr="00745961">
              <w:rPr>
                <w:rFonts w:ascii="Arial" w:hAnsi="Arial" w:cs="Arial"/>
                <w:sz w:val="22"/>
              </w:rPr>
              <w:t>, but within 7 days</w:t>
            </w:r>
            <w:r w:rsidRPr="00745961">
              <w:rPr>
                <w:rFonts w:ascii="Arial" w:hAnsi="Arial" w:cs="Arial"/>
                <w:sz w:val="22"/>
              </w:rPr>
              <w:t>.</w:t>
            </w:r>
          </w:p>
          <w:p w14:paraId="22C0BF80" w14:textId="6163FB71" w:rsidR="00BB58BF" w:rsidRPr="00745961" w:rsidRDefault="00BB58BF" w:rsidP="00E8628A">
            <w:pPr>
              <w:numPr>
                <w:ilvl w:val="0"/>
                <w:numId w:val="8"/>
              </w:numPr>
              <w:contextualSpacing/>
              <w:jc w:val="both"/>
              <w:rPr>
                <w:rFonts w:ascii="Arial" w:hAnsi="Arial" w:cs="Arial"/>
                <w:sz w:val="22"/>
              </w:rPr>
            </w:pPr>
            <w:r w:rsidRPr="00745961">
              <w:rPr>
                <w:rFonts w:ascii="Arial" w:hAnsi="Arial" w:cs="Arial"/>
                <w:sz w:val="22"/>
              </w:rPr>
              <w:t>Complete case notes ASAP</w:t>
            </w:r>
            <w:r w:rsidR="00F84B3D" w:rsidRPr="00745961">
              <w:rPr>
                <w:rFonts w:ascii="Arial" w:hAnsi="Arial" w:cs="Arial"/>
                <w:sz w:val="22"/>
              </w:rPr>
              <w:t>, but within 7 days</w:t>
            </w:r>
            <w:r w:rsidRPr="00745961">
              <w:rPr>
                <w:rFonts w:ascii="Arial" w:hAnsi="Arial" w:cs="Arial"/>
                <w:sz w:val="22"/>
              </w:rPr>
              <w:t>.</w:t>
            </w:r>
          </w:p>
          <w:p w14:paraId="4203A198" w14:textId="0F68BE76" w:rsidR="00E8628A" w:rsidRPr="00745961" w:rsidRDefault="00E8628A" w:rsidP="00E8628A">
            <w:pPr>
              <w:numPr>
                <w:ilvl w:val="0"/>
                <w:numId w:val="8"/>
              </w:numPr>
              <w:contextualSpacing/>
              <w:jc w:val="both"/>
              <w:rPr>
                <w:rFonts w:ascii="Arial" w:hAnsi="Arial" w:cs="Arial"/>
                <w:b/>
                <w:sz w:val="22"/>
              </w:rPr>
            </w:pPr>
            <w:r w:rsidRPr="00745961">
              <w:rPr>
                <w:rFonts w:ascii="Arial" w:hAnsi="Arial" w:cs="Arial"/>
                <w:b/>
                <w:sz w:val="22"/>
              </w:rPr>
              <w:t>[Insert other action]</w:t>
            </w:r>
            <w:r w:rsidR="00BB58BF" w:rsidRPr="00745961">
              <w:rPr>
                <w:rFonts w:ascii="Arial" w:hAnsi="Arial" w:cs="Arial"/>
                <w:b/>
                <w:sz w:val="22"/>
              </w:rPr>
              <w:t>.</w:t>
            </w:r>
          </w:p>
          <w:p w14:paraId="205B2255" w14:textId="77777777" w:rsidR="00E8628A" w:rsidRPr="00745961" w:rsidRDefault="00E8628A" w:rsidP="00C57B76">
            <w:pPr>
              <w:jc w:val="both"/>
              <w:rPr>
                <w:rFonts w:ascii="Arial" w:hAnsi="Arial" w:cs="Arial"/>
                <w:b/>
                <w:sz w:val="22"/>
              </w:rPr>
            </w:pPr>
          </w:p>
        </w:tc>
      </w:tr>
      <w:tr w:rsidR="00E8628A" w:rsidRPr="00745961" w14:paraId="6BE1AD56" w14:textId="77777777" w:rsidTr="00C57B76">
        <w:tc>
          <w:tcPr>
            <w:tcW w:w="2363" w:type="dxa"/>
            <w:shd w:val="clear" w:color="auto" w:fill="auto"/>
          </w:tcPr>
          <w:p w14:paraId="486ECD6B" w14:textId="577F53F6" w:rsidR="00E8628A" w:rsidRPr="00745961" w:rsidRDefault="00E8628A" w:rsidP="00C57B76">
            <w:pPr>
              <w:rPr>
                <w:rFonts w:ascii="Arial" w:hAnsi="Arial" w:cs="Arial"/>
                <w:b/>
                <w:sz w:val="22"/>
              </w:rPr>
            </w:pPr>
            <w:r w:rsidRPr="00745961">
              <w:rPr>
                <w:rFonts w:ascii="Arial" w:hAnsi="Arial" w:cs="Arial"/>
                <w:b/>
                <w:sz w:val="22"/>
              </w:rPr>
              <w:t xml:space="preserve">Eliminate or reduce the risk </w:t>
            </w:r>
            <w:bookmarkStart w:id="0" w:name="_GoBack"/>
            <w:bookmarkEnd w:id="0"/>
          </w:p>
        </w:tc>
        <w:tc>
          <w:tcPr>
            <w:tcW w:w="6879" w:type="dxa"/>
            <w:shd w:val="clear" w:color="auto" w:fill="auto"/>
          </w:tcPr>
          <w:p w14:paraId="5DCB6573" w14:textId="105130CA" w:rsidR="00E8628A" w:rsidRPr="00745961" w:rsidRDefault="00E8628A" w:rsidP="00E8628A">
            <w:pPr>
              <w:numPr>
                <w:ilvl w:val="0"/>
                <w:numId w:val="13"/>
              </w:numPr>
              <w:contextualSpacing/>
              <w:jc w:val="both"/>
              <w:rPr>
                <w:rFonts w:ascii="Arial" w:hAnsi="Arial" w:cs="Arial"/>
                <w:sz w:val="22"/>
              </w:rPr>
            </w:pPr>
            <w:r w:rsidRPr="00745961">
              <w:rPr>
                <w:rFonts w:ascii="Arial" w:hAnsi="Arial" w:cs="Arial"/>
                <w:sz w:val="22"/>
              </w:rPr>
              <w:t xml:space="preserve">Duty of care and responsibility </w:t>
            </w:r>
            <w:r w:rsidR="007C230A" w:rsidRPr="00745961">
              <w:rPr>
                <w:rFonts w:ascii="Arial" w:hAnsi="Arial" w:cs="Arial"/>
                <w:sz w:val="22"/>
              </w:rPr>
              <w:t xml:space="preserve">for </w:t>
            </w:r>
            <w:r w:rsidRPr="00745961">
              <w:rPr>
                <w:rFonts w:ascii="Arial" w:hAnsi="Arial" w:cs="Arial"/>
                <w:sz w:val="22"/>
              </w:rPr>
              <w:t>the client’s safety (such as driving or walking alone) are taken into consideration</w:t>
            </w:r>
            <w:r w:rsidR="00BB58BF" w:rsidRPr="00745961">
              <w:rPr>
                <w:rFonts w:ascii="Arial" w:hAnsi="Arial" w:cs="Arial"/>
                <w:sz w:val="22"/>
              </w:rPr>
              <w:t>.</w:t>
            </w:r>
          </w:p>
          <w:p w14:paraId="55D928E0" w14:textId="5A66CD7A" w:rsidR="00BB58BF" w:rsidRPr="00745961" w:rsidRDefault="00BB58BF" w:rsidP="00E8628A">
            <w:pPr>
              <w:numPr>
                <w:ilvl w:val="0"/>
                <w:numId w:val="13"/>
              </w:numPr>
              <w:contextualSpacing/>
              <w:jc w:val="both"/>
              <w:rPr>
                <w:rFonts w:ascii="Arial" w:hAnsi="Arial" w:cs="Arial"/>
                <w:sz w:val="22"/>
              </w:rPr>
            </w:pPr>
            <w:r w:rsidRPr="00745961">
              <w:rPr>
                <w:rFonts w:ascii="Arial" w:hAnsi="Arial" w:cs="Arial"/>
                <w:sz w:val="22"/>
              </w:rPr>
              <w:t>Have a care plan in place with the client exploring options for avoiding and/or managing similar issues in the future.</w:t>
            </w:r>
            <w:r w:rsidR="004C5DC7" w:rsidRPr="00745961">
              <w:rPr>
                <w:rFonts w:ascii="Arial" w:hAnsi="Arial" w:cs="Arial"/>
                <w:sz w:val="22"/>
              </w:rPr>
              <w:t xml:space="preserve"> Engage the client</w:t>
            </w:r>
            <w:r w:rsidR="00F05B6B" w:rsidRPr="00745961">
              <w:rPr>
                <w:rFonts w:ascii="Arial" w:hAnsi="Arial" w:cs="Arial"/>
                <w:sz w:val="22"/>
              </w:rPr>
              <w:t>’</w:t>
            </w:r>
            <w:r w:rsidR="004C5DC7" w:rsidRPr="00745961">
              <w:rPr>
                <w:rFonts w:ascii="Arial" w:hAnsi="Arial" w:cs="Arial"/>
                <w:sz w:val="22"/>
              </w:rPr>
              <w:t>s nominated family, carer or significant other as part of the care plan, where possible.</w:t>
            </w:r>
          </w:p>
          <w:p w14:paraId="5EFFD5FA" w14:textId="59F915F6" w:rsidR="00E8628A" w:rsidRPr="00745961" w:rsidRDefault="00E8628A" w:rsidP="00E8628A">
            <w:pPr>
              <w:numPr>
                <w:ilvl w:val="0"/>
                <w:numId w:val="13"/>
              </w:numPr>
              <w:contextualSpacing/>
              <w:jc w:val="both"/>
              <w:rPr>
                <w:rFonts w:ascii="Arial" w:hAnsi="Arial" w:cs="Arial"/>
                <w:sz w:val="22"/>
              </w:rPr>
            </w:pPr>
            <w:r w:rsidRPr="00745961">
              <w:rPr>
                <w:rFonts w:ascii="Arial" w:hAnsi="Arial" w:cs="Arial"/>
                <w:sz w:val="22"/>
              </w:rPr>
              <w:t>Arrange a second staff member to attend the meeting or activity</w:t>
            </w:r>
            <w:r w:rsidR="00BB58BF" w:rsidRPr="00745961">
              <w:rPr>
                <w:rFonts w:ascii="Arial" w:hAnsi="Arial" w:cs="Arial"/>
                <w:sz w:val="22"/>
              </w:rPr>
              <w:t>.</w:t>
            </w:r>
          </w:p>
          <w:p w14:paraId="17C0B290" w14:textId="43CC7461" w:rsidR="00E8628A" w:rsidRPr="00745961" w:rsidRDefault="00E8628A" w:rsidP="00E8628A">
            <w:pPr>
              <w:numPr>
                <w:ilvl w:val="0"/>
                <w:numId w:val="13"/>
              </w:numPr>
              <w:contextualSpacing/>
              <w:jc w:val="both"/>
              <w:rPr>
                <w:rFonts w:ascii="Arial" w:hAnsi="Arial" w:cs="Arial"/>
                <w:sz w:val="22"/>
              </w:rPr>
            </w:pPr>
            <w:r w:rsidRPr="00745961">
              <w:rPr>
                <w:rFonts w:ascii="Arial" w:hAnsi="Arial" w:cs="Arial"/>
                <w:sz w:val="22"/>
              </w:rPr>
              <w:t>Prepare a neutral and safe environment for the meeting or activity</w:t>
            </w:r>
            <w:r w:rsidR="00BB58BF" w:rsidRPr="00745961">
              <w:rPr>
                <w:rFonts w:ascii="Arial" w:hAnsi="Arial" w:cs="Arial"/>
                <w:sz w:val="22"/>
              </w:rPr>
              <w:t>.</w:t>
            </w:r>
          </w:p>
          <w:p w14:paraId="568EF083" w14:textId="15998A4D" w:rsidR="00E8628A" w:rsidRPr="00745961" w:rsidRDefault="00E8628A" w:rsidP="00E8628A">
            <w:pPr>
              <w:numPr>
                <w:ilvl w:val="0"/>
                <w:numId w:val="13"/>
              </w:numPr>
              <w:contextualSpacing/>
              <w:jc w:val="both"/>
              <w:rPr>
                <w:rFonts w:ascii="Arial" w:hAnsi="Arial" w:cs="Arial"/>
                <w:sz w:val="22"/>
              </w:rPr>
            </w:pPr>
            <w:r w:rsidRPr="00745961">
              <w:rPr>
                <w:rFonts w:ascii="Arial" w:hAnsi="Arial" w:cs="Arial"/>
                <w:sz w:val="22"/>
              </w:rPr>
              <w:t>Replace furniture that could be thrown with fixed furniture</w:t>
            </w:r>
            <w:r w:rsidR="00BB58BF" w:rsidRPr="00745961">
              <w:rPr>
                <w:rFonts w:ascii="Arial" w:hAnsi="Arial" w:cs="Arial"/>
                <w:sz w:val="22"/>
              </w:rPr>
              <w:t>.</w:t>
            </w:r>
          </w:p>
          <w:p w14:paraId="44ADC641" w14:textId="3E5B7660" w:rsidR="00E8628A" w:rsidRPr="00745961" w:rsidRDefault="00E8628A" w:rsidP="00E8628A">
            <w:pPr>
              <w:numPr>
                <w:ilvl w:val="0"/>
                <w:numId w:val="13"/>
              </w:numPr>
              <w:contextualSpacing/>
              <w:jc w:val="both"/>
              <w:rPr>
                <w:rFonts w:ascii="Arial" w:hAnsi="Arial" w:cs="Arial"/>
                <w:sz w:val="22"/>
              </w:rPr>
            </w:pPr>
            <w:r w:rsidRPr="00745961">
              <w:rPr>
                <w:rFonts w:ascii="Arial" w:hAnsi="Arial" w:cs="Arial"/>
                <w:sz w:val="22"/>
              </w:rPr>
              <w:t>Coordinate a simple alarm system</w:t>
            </w:r>
            <w:r w:rsidR="00BB58BF" w:rsidRPr="00745961">
              <w:rPr>
                <w:rFonts w:ascii="Arial" w:hAnsi="Arial" w:cs="Arial"/>
                <w:sz w:val="22"/>
              </w:rPr>
              <w:t>.</w:t>
            </w:r>
            <w:r w:rsidRPr="00745961">
              <w:rPr>
                <w:rFonts w:ascii="Arial" w:hAnsi="Arial" w:cs="Arial"/>
                <w:sz w:val="22"/>
              </w:rPr>
              <w:t xml:space="preserve"> </w:t>
            </w:r>
          </w:p>
          <w:p w14:paraId="599B7E55" w14:textId="75669B32" w:rsidR="00E8628A" w:rsidRPr="00745961" w:rsidRDefault="00E8628A" w:rsidP="00E8628A">
            <w:pPr>
              <w:numPr>
                <w:ilvl w:val="0"/>
                <w:numId w:val="13"/>
              </w:numPr>
              <w:contextualSpacing/>
              <w:jc w:val="both"/>
              <w:rPr>
                <w:rFonts w:ascii="Arial" w:hAnsi="Arial" w:cs="Arial"/>
                <w:b/>
                <w:sz w:val="22"/>
              </w:rPr>
            </w:pPr>
            <w:r w:rsidRPr="00745961">
              <w:rPr>
                <w:rFonts w:ascii="Arial" w:hAnsi="Arial" w:cs="Arial"/>
                <w:b/>
                <w:sz w:val="22"/>
              </w:rPr>
              <w:t>[Insert other action]</w:t>
            </w:r>
            <w:r w:rsidR="00BB58BF" w:rsidRPr="00745961">
              <w:rPr>
                <w:rFonts w:ascii="Arial" w:hAnsi="Arial" w:cs="Arial"/>
                <w:b/>
                <w:sz w:val="22"/>
              </w:rPr>
              <w:t>.</w:t>
            </w:r>
          </w:p>
          <w:p w14:paraId="3D4A7119" w14:textId="77777777" w:rsidR="00E8628A" w:rsidRPr="00745961" w:rsidRDefault="00E8628A" w:rsidP="00C57B76">
            <w:pPr>
              <w:ind w:left="360"/>
              <w:contextualSpacing/>
              <w:jc w:val="both"/>
              <w:rPr>
                <w:rFonts w:ascii="Arial" w:hAnsi="Arial" w:cs="Arial"/>
                <w:b/>
                <w:sz w:val="22"/>
              </w:rPr>
            </w:pPr>
          </w:p>
        </w:tc>
      </w:tr>
      <w:tr w:rsidR="00E8628A" w:rsidRPr="00745961" w14:paraId="5764DF25" w14:textId="77777777" w:rsidTr="00C57B76">
        <w:tc>
          <w:tcPr>
            <w:tcW w:w="2363" w:type="dxa"/>
            <w:shd w:val="clear" w:color="auto" w:fill="auto"/>
          </w:tcPr>
          <w:p w14:paraId="4BC3B39A" w14:textId="77777777" w:rsidR="00E8628A" w:rsidRPr="00745961" w:rsidRDefault="00E8628A" w:rsidP="00C57B76">
            <w:pPr>
              <w:jc w:val="both"/>
              <w:rPr>
                <w:rFonts w:ascii="Arial" w:hAnsi="Arial" w:cs="Arial"/>
                <w:b/>
                <w:sz w:val="22"/>
              </w:rPr>
            </w:pPr>
            <w:r w:rsidRPr="00745961">
              <w:rPr>
                <w:rFonts w:ascii="Arial" w:hAnsi="Arial" w:cs="Arial"/>
                <w:b/>
                <w:sz w:val="22"/>
              </w:rPr>
              <w:t xml:space="preserve">Review </w:t>
            </w:r>
          </w:p>
        </w:tc>
        <w:tc>
          <w:tcPr>
            <w:tcW w:w="6879" w:type="dxa"/>
            <w:shd w:val="clear" w:color="auto" w:fill="auto"/>
          </w:tcPr>
          <w:p w14:paraId="6B8C5D75" w14:textId="2A3E2A67" w:rsidR="00F05B6B" w:rsidRPr="00745961" w:rsidRDefault="00F05B6B" w:rsidP="00F05B6B">
            <w:pPr>
              <w:numPr>
                <w:ilvl w:val="0"/>
                <w:numId w:val="10"/>
              </w:numPr>
              <w:contextualSpacing/>
              <w:jc w:val="both"/>
              <w:rPr>
                <w:rFonts w:ascii="Arial" w:hAnsi="Arial" w:cs="Arial"/>
                <w:sz w:val="22"/>
              </w:rPr>
            </w:pPr>
            <w:r w:rsidRPr="00745961">
              <w:rPr>
                <w:rFonts w:ascii="Arial" w:hAnsi="Arial" w:cs="Arial"/>
                <w:sz w:val="22"/>
              </w:rPr>
              <w:t xml:space="preserve">Ensure all incidents, concerns and significant observations are routinely and accurately documented. </w:t>
            </w:r>
          </w:p>
          <w:p w14:paraId="2DCE026C" w14:textId="7A70EB14" w:rsidR="00E8628A" w:rsidRPr="00745961" w:rsidRDefault="00E8628A" w:rsidP="00E8628A">
            <w:pPr>
              <w:numPr>
                <w:ilvl w:val="0"/>
                <w:numId w:val="10"/>
              </w:numPr>
              <w:contextualSpacing/>
              <w:jc w:val="both"/>
              <w:rPr>
                <w:rFonts w:ascii="Arial" w:hAnsi="Arial" w:cs="Arial"/>
                <w:sz w:val="22"/>
              </w:rPr>
            </w:pPr>
            <w:r w:rsidRPr="00745961">
              <w:rPr>
                <w:rFonts w:ascii="Arial" w:hAnsi="Arial" w:cs="Arial"/>
                <w:sz w:val="22"/>
              </w:rPr>
              <w:lastRenderedPageBreak/>
              <w:t xml:space="preserve">If </w:t>
            </w:r>
            <w:r w:rsidRPr="00745961">
              <w:rPr>
                <w:rFonts w:ascii="Arial" w:hAnsi="Arial" w:cs="Arial"/>
                <w:b/>
                <w:sz w:val="22"/>
              </w:rPr>
              <w:t>[insert organisation name]</w:t>
            </w:r>
            <w:r w:rsidRPr="00745961">
              <w:rPr>
                <w:rFonts w:ascii="Arial" w:hAnsi="Arial" w:cs="Arial"/>
                <w:sz w:val="22"/>
              </w:rPr>
              <w:t xml:space="preserve"> is not able to meet the client</w:t>
            </w:r>
            <w:r w:rsidR="00F05B6B" w:rsidRPr="00745961">
              <w:rPr>
                <w:rFonts w:ascii="Arial" w:hAnsi="Arial" w:cs="Arial"/>
                <w:sz w:val="22"/>
              </w:rPr>
              <w:t>’s</w:t>
            </w:r>
            <w:r w:rsidRPr="00745961">
              <w:rPr>
                <w:rFonts w:ascii="Arial" w:hAnsi="Arial" w:cs="Arial"/>
                <w:sz w:val="22"/>
              </w:rPr>
              <w:t xml:space="preserve"> needs, the organisation will support clients to access and connect with</w:t>
            </w:r>
            <w:r w:rsidR="00F05B6B" w:rsidRPr="00745961">
              <w:rPr>
                <w:rFonts w:ascii="Arial" w:hAnsi="Arial" w:cs="Arial"/>
                <w:sz w:val="22"/>
              </w:rPr>
              <w:t xml:space="preserve"> other</w:t>
            </w:r>
            <w:r w:rsidRPr="00745961">
              <w:rPr>
                <w:rFonts w:ascii="Arial" w:hAnsi="Arial" w:cs="Arial"/>
                <w:sz w:val="22"/>
              </w:rPr>
              <w:t xml:space="preserve"> services that are suitable and competent to meet their needs</w:t>
            </w:r>
            <w:r w:rsidR="00F05B6B" w:rsidRPr="00745961">
              <w:rPr>
                <w:rFonts w:ascii="Arial" w:hAnsi="Arial" w:cs="Arial"/>
                <w:sz w:val="22"/>
              </w:rPr>
              <w:t>.</w:t>
            </w:r>
          </w:p>
          <w:p w14:paraId="533FBD27" w14:textId="58F765A9" w:rsidR="00E8628A" w:rsidRPr="00745961" w:rsidRDefault="00E8628A" w:rsidP="00E8628A">
            <w:pPr>
              <w:numPr>
                <w:ilvl w:val="0"/>
                <w:numId w:val="10"/>
              </w:numPr>
              <w:contextualSpacing/>
              <w:jc w:val="both"/>
              <w:rPr>
                <w:rFonts w:ascii="Arial" w:hAnsi="Arial" w:cs="Arial"/>
                <w:sz w:val="22"/>
              </w:rPr>
            </w:pPr>
            <w:r w:rsidRPr="00745961">
              <w:rPr>
                <w:rFonts w:ascii="Arial" w:hAnsi="Arial" w:cs="Arial"/>
                <w:sz w:val="22"/>
              </w:rPr>
              <w:t>Consult staff to decide whether the risk control processes are effective</w:t>
            </w:r>
            <w:r w:rsidR="00F05B6B" w:rsidRPr="00745961">
              <w:rPr>
                <w:rFonts w:ascii="Arial" w:hAnsi="Arial" w:cs="Arial"/>
                <w:sz w:val="22"/>
              </w:rPr>
              <w:t>.</w:t>
            </w:r>
            <w:r w:rsidRPr="00745961">
              <w:rPr>
                <w:rFonts w:ascii="Arial" w:hAnsi="Arial" w:cs="Arial"/>
                <w:sz w:val="22"/>
              </w:rPr>
              <w:t xml:space="preserve"> </w:t>
            </w:r>
          </w:p>
          <w:p w14:paraId="4F486BCA" w14:textId="0FDE4B9A" w:rsidR="00E8628A" w:rsidRPr="00745961" w:rsidRDefault="00E8628A" w:rsidP="00E8628A">
            <w:pPr>
              <w:numPr>
                <w:ilvl w:val="0"/>
                <w:numId w:val="10"/>
              </w:numPr>
              <w:contextualSpacing/>
              <w:jc w:val="both"/>
              <w:rPr>
                <w:rFonts w:ascii="Arial" w:hAnsi="Arial" w:cs="Arial"/>
                <w:sz w:val="22"/>
              </w:rPr>
            </w:pPr>
            <w:r w:rsidRPr="00745961">
              <w:rPr>
                <w:rFonts w:ascii="Arial" w:hAnsi="Arial" w:cs="Arial"/>
                <w:sz w:val="22"/>
              </w:rPr>
              <w:t>Review incident – triggers/underlying risk/actions that reduced symptoms</w:t>
            </w:r>
            <w:r w:rsidR="00BB58BF" w:rsidRPr="00745961">
              <w:rPr>
                <w:rFonts w:ascii="Arial" w:hAnsi="Arial" w:cs="Arial"/>
                <w:sz w:val="22"/>
              </w:rPr>
              <w:t>.</w:t>
            </w:r>
          </w:p>
          <w:p w14:paraId="285C106E" w14:textId="024EB783" w:rsidR="00E8628A" w:rsidRPr="00745961" w:rsidRDefault="00E8628A" w:rsidP="00E8628A">
            <w:pPr>
              <w:numPr>
                <w:ilvl w:val="0"/>
                <w:numId w:val="10"/>
              </w:numPr>
              <w:contextualSpacing/>
              <w:jc w:val="both"/>
              <w:rPr>
                <w:rFonts w:ascii="Arial" w:hAnsi="Arial" w:cs="Arial"/>
                <w:sz w:val="22"/>
              </w:rPr>
            </w:pPr>
            <w:r w:rsidRPr="00745961">
              <w:rPr>
                <w:rFonts w:ascii="Arial" w:hAnsi="Arial" w:cs="Arial"/>
                <w:sz w:val="22"/>
              </w:rPr>
              <w:t xml:space="preserve">Review the </w:t>
            </w:r>
            <w:r w:rsidR="00405DC7">
              <w:rPr>
                <w:rFonts w:ascii="Arial" w:hAnsi="Arial" w:cs="Arial"/>
                <w:sz w:val="22"/>
              </w:rPr>
              <w:t xml:space="preserve">risk </w:t>
            </w:r>
            <w:r w:rsidRPr="00745961">
              <w:rPr>
                <w:rFonts w:ascii="Arial" w:hAnsi="Arial" w:cs="Arial"/>
                <w:sz w:val="22"/>
              </w:rPr>
              <w:t>control process</w:t>
            </w:r>
            <w:r w:rsidR="00BB58BF" w:rsidRPr="00745961">
              <w:rPr>
                <w:rFonts w:ascii="Arial" w:hAnsi="Arial" w:cs="Arial"/>
                <w:sz w:val="22"/>
              </w:rPr>
              <w:t>.</w:t>
            </w:r>
            <w:r w:rsidRPr="00745961">
              <w:rPr>
                <w:rFonts w:ascii="Arial" w:hAnsi="Arial" w:cs="Arial"/>
                <w:sz w:val="22"/>
              </w:rPr>
              <w:t xml:space="preserve"> </w:t>
            </w:r>
          </w:p>
          <w:p w14:paraId="6EEF22F3" w14:textId="5034BBE5" w:rsidR="00E8628A" w:rsidRPr="00745961" w:rsidRDefault="00E8628A" w:rsidP="00E8628A">
            <w:pPr>
              <w:numPr>
                <w:ilvl w:val="0"/>
                <w:numId w:val="10"/>
              </w:numPr>
              <w:contextualSpacing/>
              <w:jc w:val="both"/>
              <w:rPr>
                <w:rFonts w:ascii="Arial" w:hAnsi="Arial" w:cs="Arial"/>
                <w:sz w:val="22"/>
              </w:rPr>
            </w:pPr>
            <w:r w:rsidRPr="00745961">
              <w:rPr>
                <w:rFonts w:ascii="Arial" w:hAnsi="Arial" w:cs="Arial"/>
                <w:sz w:val="22"/>
              </w:rPr>
              <w:t>Review external factors of the risk</w:t>
            </w:r>
            <w:r w:rsidR="00BB58BF" w:rsidRPr="00745961">
              <w:rPr>
                <w:rFonts w:ascii="Arial" w:hAnsi="Arial" w:cs="Arial"/>
                <w:sz w:val="22"/>
              </w:rPr>
              <w:t>.</w:t>
            </w:r>
            <w:r w:rsidRPr="00745961">
              <w:rPr>
                <w:rFonts w:ascii="Arial" w:hAnsi="Arial" w:cs="Arial"/>
                <w:sz w:val="22"/>
              </w:rPr>
              <w:t xml:space="preserve"> </w:t>
            </w:r>
          </w:p>
          <w:p w14:paraId="671CC00F" w14:textId="1219219A" w:rsidR="00E8628A" w:rsidRPr="00745961" w:rsidRDefault="00E8628A" w:rsidP="00E8628A">
            <w:pPr>
              <w:numPr>
                <w:ilvl w:val="0"/>
                <w:numId w:val="10"/>
              </w:numPr>
              <w:contextualSpacing/>
              <w:jc w:val="both"/>
              <w:rPr>
                <w:rFonts w:ascii="Arial" w:hAnsi="Arial" w:cs="Arial"/>
                <w:sz w:val="22"/>
              </w:rPr>
            </w:pPr>
            <w:r w:rsidRPr="00745961">
              <w:rPr>
                <w:rFonts w:ascii="Arial" w:hAnsi="Arial" w:cs="Arial"/>
                <w:sz w:val="22"/>
              </w:rPr>
              <w:t>Modify or change procedures, protocols and work practices</w:t>
            </w:r>
            <w:r w:rsidR="00BB58BF" w:rsidRPr="00745961">
              <w:rPr>
                <w:rFonts w:ascii="Arial" w:hAnsi="Arial" w:cs="Arial"/>
                <w:sz w:val="22"/>
              </w:rPr>
              <w:t>.</w:t>
            </w:r>
          </w:p>
          <w:p w14:paraId="5500DBFC" w14:textId="692AC984" w:rsidR="00E8628A" w:rsidRPr="00745961" w:rsidRDefault="00E8628A" w:rsidP="00E8628A">
            <w:pPr>
              <w:numPr>
                <w:ilvl w:val="0"/>
                <w:numId w:val="10"/>
              </w:numPr>
              <w:contextualSpacing/>
              <w:jc w:val="both"/>
              <w:rPr>
                <w:rFonts w:ascii="Arial" w:hAnsi="Arial" w:cs="Arial"/>
                <w:sz w:val="22"/>
              </w:rPr>
            </w:pPr>
            <w:r w:rsidRPr="00745961">
              <w:rPr>
                <w:rFonts w:ascii="Arial" w:hAnsi="Arial" w:cs="Arial"/>
                <w:sz w:val="22"/>
              </w:rPr>
              <w:t>Inform staff of changes, if any</w:t>
            </w:r>
            <w:r w:rsidR="00BB58BF" w:rsidRPr="00745961">
              <w:rPr>
                <w:rFonts w:ascii="Arial" w:hAnsi="Arial" w:cs="Arial"/>
                <w:sz w:val="22"/>
              </w:rPr>
              <w:t>.</w:t>
            </w:r>
          </w:p>
          <w:p w14:paraId="1D0438E7" w14:textId="0FB7876A" w:rsidR="00E8628A" w:rsidRPr="00745961" w:rsidRDefault="00E8628A" w:rsidP="00E8628A">
            <w:pPr>
              <w:numPr>
                <w:ilvl w:val="0"/>
                <w:numId w:val="10"/>
              </w:numPr>
              <w:contextualSpacing/>
              <w:jc w:val="both"/>
              <w:rPr>
                <w:rFonts w:ascii="Arial" w:hAnsi="Arial" w:cs="Arial"/>
                <w:sz w:val="22"/>
              </w:rPr>
            </w:pPr>
            <w:r w:rsidRPr="00745961">
              <w:rPr>
                <w:rFonts w:ascii="Arial" w:hAnsi="Arial" w:cs="Arial"/>
                <w:sz w:val="22"/>
              </w:rPr>
              <w:t>Client Care plan to be review</w:t>
            </w:r>
            <w:r w:rsidR="00F05B6B" w:rsidRPr="00745961">
              <w:rPr>
                <w:rFonts w:ascii="Arial" w:hAnsi="Arial" w:cs="Arial"/>
                <w:sz w:val="22"/>
              </w:rPr>
              <w:t>ed</w:t>
            </w:r>
            <w:r w:rsidRPr="00745961">
              <w:rPr>
                <w:rFonts w:ascii="Arial" w:hAnsi="Arial" w:cs="Arial"/>
                <w:sz w:val="22"/>
              </w:rPr>
              <w:t xml:space="preserve"> with the client to provide alternative</w:t>
            </w:r>
            <w:r w:rsidR="00F05B6B" w:rsidRPr="00745961">
              <w:rPr>
                <w:rFonts w:ascii="Arial" w:hAnsi="Arial" w:cs="Arial"/>
                <w:sz w:val="22"/>
              </w:rPr>
              <w:t xml:space="preserve"> </w:t>
            </w:r>
            <w:r w:rsidRPr="00745961">
              <w:rPr>
                <w:rFonts w:ascii="Arial" w:hAnsi="Arial" w:cs="Arial"/>
                <w:sz w:val="22"/>
              </w:rPr>
              <w:t>treatment</w:t>
            </w:r>
            <w:r w:rsidR="00F05B6B" w:rsidRPr="00745961">
              <w:rPr>
                <w:rFonts w:ascii="Arial" w:hAnsi="Arial" w:cs="Arial"/>
                <w:sz w:val="22"/>
              </w:rPr>
              <w:t>s</w:t>
            </w:r>
            <w:r w:rsidRPr="00745961">
              <w:rPr>
                <w:rFonts w:ascii="Arial" w:hAnsi="Arial" w:cs="Arial"/>
                <w:sz w:val="22"/>
              </w:rPr>
              <w:t>, if possible</w:t>
            </w:r>
            <w:r w:rsidR="00BB58BF" w:rsidRPr="00745961">
              <w:rPr>
                <w:rFonts w:ascii="Arial" w:hAnsi="Arial" w:cs="Arial"/>
                <w:sz w:val="22"/>
              </w:rPr>
              <w:t>.</w:t>
            </w:r>
          </w:p>
          <w:p w14:paraId="4607AE0A" w14:textId="77777777" w:rsidR="00E8628A" w:rsidRPr="00745961" w:rsidRDefault="00E8628A" w:rsidP="00E8628A">
            <w:pPr>
              <w:numPr>
                <w:ilvl w:val="0"/>
                <w:numId w:val="10"/>
              </w:numPr>
              <w:contextualSpacing/>
              <w:jc w:val="both"/>
              <w:rPr>
                <w:rFonts w:ascii="Arial" w:hAnsi="Arial" w:cs="Arial"/>
                <w:sz w:val="22"/>
              </w:rPr>
            </w:pPr>
            <w:r w:rsidRPr="00745961">
              <w:rPr>
                <w:rFonts w:ascii="Arial" w:hAnsi="Arial" w:cs="Arial"/>
                <w:sz w:val="22"/>
              </w:rPr>
              <w:t>Review the Mental Health Episodes Risk Management Plan and amend as needed.</w:t>
            </w:r>
          </w:p>
          <w:p w14:paraId="2FAC9159" w14:textId="271947A5" w:rsidR="00E8628A" w:rsidRPr="00745961" w:rsidRDefault="00E8628A" w:rsidP="00E8628A">
            <w:pPr>
              <w:numPr>
                <w:ilvl w:val="0"/>
                <w:numId w:val="10"/>
              </w:numPr>
              <w:contextualSpacing/>
              <w:jc w:val="both"/>
              <w:rPr>
                <w:rFonts w:ascii="Arial" w:hAnsi="Arial" w:cs="Arial"/>
                <w:b/>
                <w:sz w:val="22"/>
              </w:rPr>
            </w:pPr>
            <w:r w:rsidRPr="00745961">
              <w:rPr>
                <w:rFonts w:ascii="Arial" w:hAnsi="Arial" w:cs="Arial"/>
                <w:b/>
                <w:sz w:val="22"/>
              </w:rPr>
              <w:t>[Insert other action]</w:t>
            </w:r>
            <w:r w:rsidR="00BB58BF" w:rsidRPr="00745961">
              <w:rPr>
                <w:rFonts w:ascii="Arial" w:hAnsi="Arial" w:cs="Arial"/>
                <w:b/>
                <w:sz w:val="22"/>
              </w:rPr>
              <w:t>.</w:t>
            </w:r>
          </w:p>
          <w:p w14:paraId="0A50C366" w14:textId="77777777" w:rsidR="00E8628A" w:rsidRPr="00745961" w:rsidRDefault="00E8628A" w:rsidP="00C57B76">
            <w:pPr>
              <w:ind w:left="360"/>
              <w:contextualSpacing/>
              <w:jc w:val="both"/>
              <w:rPr>
                <w:rFonts w:ascii="Arial" w:hAnsi="Arial" w:cs="Arial"/>
                <w:b/>
                <w:sz w:val="22"/>
              </w:rPr>
            </w:pPr>
          </w:p>
        </w:tc>
      </w:tr>
      <w:tr w:rsidR="00E8628A" w:rsidRPr="00745961" w14:paraId="03231EED" w14:textId="77777777" w:rsidTr="00C57B76">
        <w:tc>
          <w:tcPr>
            <w:tcW w:w="2363" w:type="dxa"/>
            <w:shd w:val="clear" w:color="auto" w:fill="auto"/>
          </w:tcPr>
          <w:p w14:paraId="53D16608" w14:textId="77777777" w:rsidR="00E8628A" w:rsidRPr="00745961" w:rsidRDefault="00E8628A" w:rsidP="00C57B76">
            <w:pPr>
              <w:rPr>
                <w:rFonts w:ascii="Arial" w:hAnsi="Arial" w:cs="Arial"/>
                <w:b/>
                <w:sz w:val="22"/>
              </w:rPr>
            </w:pPr>
            <w:r w:rsidRPr="00745961">
              <w:rPr>
                <w:rFonts w:ascii="Arial" w:hAnsi="Arial" w:cs="Arial"/>
                <w:b/>
                <w:sz w:val="22"/>
              </w:rPr>
              <w:lastRenderedPageBreak/>
              <w:t xml:space="preserve">[Insert other strategy] </w:t>
            </w:r>
          </w:p>
        </w:tc>
        <w:tc>
          <w:tcPr>
            <w:tcW w:w="6879" w:type="dxa"/>
            <w:shd w:val="clear" w:color="auto" w:fill="auto"/>
          </w:tcPr>
          <w:p w14:paraId="234427B6" w14:textId="325CA456" w:rsidR="00E8628A" w:rsidRPr="00745961" w:rsidRDefault="00E8628A" w:rsidP="00E8628A">
            <w:pPr>
              <w:numPr>
                <w:ilvl w:val="0"/>
                <w:numId w:val="10"/>
              </w:numPr>
              <w:contextualSpacing/>
              <w:jc w:val="both"/>
              <w:rPr>
                <w:rFonts w:ascii="Arial" w:hAnsi="Arial" w:cs="Arial"/>
                <w:b/>
                <w:sz w:val="22"/>
              </w:rPr>
            </w:pPr>
            <w:r w:rsidRPr="00745961">
              <w:rPr>
                <w:rFonts w:ascii="Arial" w:hAnsi="Arial" w:cs="Arial"/>
                <w:b/>
                <w:sz w:val="22"/>
              </w:rPr>
              <w:t>[Insert actions]</w:t>
            </w:r>
            <w:r w:rsidR="00BB58BF" w:rsidRPr="00745961">
              <w:rPr>
                <w:rFonts w:ascii="Arial" w:hAnsi="Arial" w:cs="Arial"/>
                <w:b/>
                <w:sz w:val="22"/>
              </w:rPr>
              <w:t>.</w:t>
            </w:r>
            <w:r w:rsidRPr="00745961">
              <w:rPr>
                <w:rFonts w:ascii="Arial" w:hAnsi="Arial" w:cs="Arial"/>
                <w:b/>
                <w:sz w:val="22"/>
              </w:rPr>
              <w:t xml:space="preserve"> </w:t>
            </w:r>
          </w:p>
          <w:p w14:paraId="08B42CB0" w14:textId="77777777" w:rsidR="00E8628A" w:rsidRPr="00745961" w:rsidRDefault="00E8628A" w:rsidP="00C57B76">
            <w:pPr>
              <w:jc w:val="both"/>
              <w:rPr>
                <w:rFonts w:ascii="Arial" w:hAnsi="Arial" w:cs="Arial"/>
                <w:b/>
                <w:sz w:val="22"/>
              </w:rPr>
            </w:pPr>
          </w:p>
        </w:tc>
      </w:tr>
    </w:tbl>
    <w:p w14:paraId="75662C68" w14:textId="77777777" w:rsidR="00055E7F" w:rsidRPr="00745961" w:rsidRDefault="00055E7F">
      <w:pPr>
        <w:rPr>
          <w:rFonts w:ascii="Arial" w:hAnsi="Arial" w:cs="Arial"/>
        </w:rPr>
      </w:pPr>
    </w:p>
    <w:sectPr w:rsidR="00055E7F" w:rsidRPr="00745961" w:rsidSect="00CB5CF1">
      <w:footerReference w:type="defaul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C0CD2" w14:textId="77777777" w:rsidR="00BB58BF" w:rsidRDefault="00BB58BF" w:rsidP="00BB58BF">
      <w:pPr>
        <w:spacing w:after="0" w:line="240" w:lineRule="auto"/>
      </w:pPr>
      <w:r>
        <w:separator/>
      </w:r>
    </w:p>
  </w:endnote>
  <w:endnote w:type="continuationSeparator" w:id="0">
    <w:p w14:paraId="7A795449" w14:textId="77777777" w:rsidR="00BB58BF" w:rsidRDefault="00BB58BF" w:rsidP="00BB5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MS Mincho">
    <w:altName w:val="Yu Gothic"/>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60AEE" w14:textId="134D9023" w:rsidR="00CB5CF1" w:rsidRPr="00CB5CF1" w:rsidRDefault="00CB5CF1">
    <w:pPr>
      <w:pStyle w:val="Footer"/>
      <w:pBdr>
        <w:top w:val="single" w:sz="4" w:space="1" w:color="D9D9D9" w:themeColor="background1" w:themeShade="D9"/>
      </w:pBdr>
      <w:jc w:val="right"/>
      <w:rPr>
        <w:rFonts w:ascii="Arial" w:hAnsi="Arial" w:cs="Arial"/>
        <w:sz w:val="20"/>
        <w:szCs w:val="20"/>
      </w:rPr>
    </w:pPr>
    <w:r w:rsidRPr="00CB5CF1">
      <w:rPr>
        <w:rFonts w:ascii="Arial" w:hAnsi="Arial" w:cs="Arial"/>
        <w:sz w:val="20"/>
        <w:szCs w:val="20"/>
      </w:rPr>
      <w:t>Mental Health Episode Risk Management Plan Template</w:t>
    </w:r>
    <w:r w:rsidRPr="00CB5CF1">
      <w:rPr>
        <w:rFonts w:ascii="Arial" w:hAnsi="Arial" w:cs="Arial"/>
        <w:sz w:val="20"/>
        <w:szCs w:val="20"/>
      </w:rPr>
      <w:tab/>
    </w:r>
    <w:sdt>
      <w:sdtPr>
        <w:rPr>
          <w:rFonts w:ascii="Arial" w:hAnsi="Arial" w:cs="Arial"/>
          <w:sz w:val="20"/>
          <w:szCs w:val="20"/>
        </w:rPr>
        <w:id w:val="-395043956"/>
        <w:docPartObj>
          <w:docPartGallery w:val="Page Numbers (Bottom of Page)"/>
          <w:docPartUnique/>
        </w:docPartObj>
      </w:sdtPr>
      <w:sdtEndPr>
        <w:rPr>
          <w:color w:val="7F7F7F" w:themeColor="background1" w:themeShade="7F"/>
          <w:spacing w:val="60"/>
        </w:rPr>
      </w:sdtEndPr>
      <w:sdtContent>
        <w:r w:rsidRPr="00CB5CF1">
          <w:rPr>
            <w:rFonts w:ascii="Arial" w:hAnsi="Arial" w:cs="Arial"/>
            <w:sz w:val="20"/>
            <w:szCs w:val="20"/>
          </w:rPr>
          <w:fldChar w:fldCharType="begin"/>
        </w:r>
        <w:r w:rsidRPr="00CB5CF1">
          <w:rPr>
            <w:rFonts w:ascii="Arial" w:hAnsi="Arial" w:cs="Arial"/>
            <w:sz w:val="20"/>
            <w:szCs w:val="20"/>
          </w:rPr>
          <w:instrText xml:space="preserve"> PAGE   \* MERGEFORMAT </w:instrText>
        </w:r>
        <w:r w:rsidRPr="00CB5CF1">
          <w:rPr>
            <w:rFonts w:ascii="Arial" w:hAnsi="Arial" w:cs="Arial"/>
            <w:sz w:val="20"/>
            <w:szCs w:val="20"/>
          </w:rPr>
          <w:fldChar w:fldCharType="separate"/>
        </w:r>
        <w:r w:rsidR="00E92453">
          <w:rPr>
            <w:rFonts w:ascii="Arial" w:hAnsi="Arial" w:cs="Arial"/>
            <w:noProof/>
            <w:sz w:val="20"/>
            <w:szCs w:val="20"/>
          </w:rPr>
          <w:t>3</w:t>
        </w:r>
        <w:r w:rsidRPr="00CB5CF1">
          <w:rPr>
            <w:rFonts w:ascii="Arial" w:hAnsi="Arial" w:cs="Arial"/>
            <w:noProof/>
            <w:sz w:val="20"/>
            <w:szCs w:val="20"/>
          </w:rPr>
          <w:fldChar w:fldCharType="end"/>
        </w:r>
        <w:r w:rsidRPr="00CB5CF1">
          <w:rPr>
            <w:rFonts w:ascii="Arial" w:hAnsi="Arial" w:cs="Arial"/>
            <w:sz w:val="20"/>
            <w:szCs w:val="20"/>
          </w:rPr>
          <w:t xml:space="preserve"> | </w:t>
        </w:r>
        <w:r w:rsidRPr="00CB5CF1">
          <w:rPr>
            <w:rFonts w:ascii="Arial" w:hAnsi="Arial" w:cs="Arial"/>
            <w:color w:val="7F7F7F" w:themeColor="background1" w:themeShade="7F"/>
            <w:spacing w:val="60"/>
            <w:sz w:val="20"/>
            <w:szCs w:val="20"/>
          </w:rPr>
          <w:t>Page</w:t>
        </w:r>
      </w:sdtContent>
    </w:sdt>
  </w:p>
  <w:p w14:paraId="015F9AB7" w14:textId="77777777" w:rsidR="008705C4" w:rsidRPr="00BB58BF" w:rsidRDefault="008705C4">
    <w:pPr>
      <w:pStyle w:val="Footer"/>
      <w:rPr>
        <w:rFonts w:ascii="Arial Narrow" w:hAnsi="Arial Narr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8A618" w14:textId="36401F57" w:rsidR="00CB5CF1" w:rsidRPr="00CB5CF1" w:rsidRDefault="00CB5CF1" w:rsidP="00CB5CF1">
    <w:pPr>
      <w:pStyle w:val="Footer"/>
      <w:rPr>
        <w:rFonts w:ascii="Arial" w:hAnsi="Arial" w:cs="Arial"/>
        <w:sz w:val="18"/>
        <w:szCs w:val="18"/>
      </w:rPr>
    </w:pPr>
    <w:r w:rsidRPr="00CB5CF1">
      <w:rPr>
        <w:rFonts w:ascii="Arial" w:hAnsi="Arial" w:cs="Arial"/>
        <w:sz w:val="18"/>
        <w:szCs w:val="18"/>
      </w:rPr>
      <w:t xml:space="preserve">While every effort has been made to present all information accurately, NADA, its employees and related parties, accept no liability for, and do not indemnify against, any loss, damage or injury that may result from any actions taken based on the information contained in this document.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0BA52" w14:textId="77777777" w:rsidR="00BB58BF" w:rsidRDefault="00BB58BF" w:rsidP="00BB58BF">
      <w:pPr>
        <w:spacing w:after="0" w:line="240" w:lineRule="auto"/>
      </w:pPr>
      <w:r>
        <w:separator/>
      </w:r>
    </w:p>
  </w:footnote>
  <w:footnote w:type="continuationSeparator" w:id="0">
    <w:p w14:paraId="649F298F" w14:textId="77777777" w:rsidR="00BB58BF" w:rsidRDefault="00BB58BF" w:rsidP="00BB58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3233D"/>
    <w:multiLevelType w:val="hybridMultilevel"/>
    <w:tmpl w:val="531CBA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C97801"/>
    <w:multiLevelType w:val="multilevel"/>
    <w:tmpl w:val="F732CB20"/>
    <w:lvl w:ilvl="0">
      <w:start w:val="1"/>
      <w:numFmt w:val="bullet"/>
      <w:pStyle w:val="WAODTickboxlis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E9518A9"/>
    <w:multiLevelType w:val="multilevel"/>
    <w:tmpl w:val="0C09001D"/>
    <w:styleLink w:val="Boxlist"/>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42746C4"/>
    <w:multiLevelType w:val="hybridMultilevel"/>
    <w:tmpl w:val="178A7CE0"/>
    <w:lvl w:ilvl="0" w:tplc="FA482952">
      <w:start w:val="1"/>
      <w:numFmt w:val="bullet"/>
      <w:lvlText w:val="»"/>
      <w:lvlJc w:val="left"/>
      <w:pPr>
        <w:ind w:left="360" w:hanging="360"/>
      </w:pPr>
      <w:rPr>
        <w:rFonts w:ascii="Courier New" w:hAnsi="Courier New" w:hint="default"/>
      </w:rPr>
    </w:lvl>
    <w:lvl w:ilvl="1" w:tplc="04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4F073C5"/>
    <w:multiLevelType w:val="hybridMultilevel"/>
    <w:tmpl w:val="8E9EDF88"/>
    <w:lvl w:ilvl="0" w:tplc="FA482952">
      <w:start w:val="1"/>
      <w:numFmt w:val="bullet"/>
      <w:lvlText w:val="»"/>
      <w:lvlJc w:val="left"/>
      <w:pPr>
        <w:ind w:left="360" w:hanging="360"/>
      </w:pPr>
      <w:rPr>
        <w:rFonts w:ascii="Courier New" w:hAnsi="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5B736B9"/>
    <w:multiLevelType w:val="hybridMultilevel"/>
    <w:tmpl w:val="074436CA"/>
    <w:lvl w:ilvl="0" w:tplc="FA482952">
      <w:start w:val="1"/>
      <w:numFmt w:val="bullet"/>
      <w:lvlText w:val="»"/>
      <w:lvlJc w:val="left"/>
      <w:pPr>
        <w:ind w:left="420" w:hanging="360"/>
      </w:pPr>
      <w:rPr>
        <w:rFonts w:ascii="Courier New" w:hAnsi="Courier New"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6" w15:restartNumberingAfterBreak="0">
    <w:nsid w:val="17FD7457"/>
    <w:multiLevelType w:val="hybridMultilevel"/>
    <w:tmpl w:val="188E8676"/>
    <w:lvl w:ilvl="0" w:tplc="FA482952">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5A4957"/>
    <w:multiLevelType w:val="multilevel"/>
    <w:tmpl w:val="0C09001D"/>
    <w:styleLink w:val="WAODBoxList"/>
    <w:lvl w:ilvl="0">
      <w:start w:val="1"/>
      <w:numFmt w:val="bullet"/>
      <w:pStyle w:val="boxlistnotick"/>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81618FA"/>
    <w:multiLevelType w:val="hybridMultilevel"/>
    <w:tmpl w:val="2D905E2E"/>
    <w:lvl w:ilvl="0" w:tplc="FA482952">
      <w:start w:val="1"/>
      <w:numFmt w:val="bullet"/>
      <w:lvlText w:val="»"/>
      <w:lvlJc w:val="left"/>
      <w:pPr>
        <w:ind w:left="360" w:hanging="360"/>
      </w:pPr>
      <w:rPr>
        <w:rFonts w:ascii="Courier New" w:hAnsi="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76C67B6"/>
    <w:multiLevelType w:val="multilevel"/>
    <w:tmpl w:val="0C09001D"/>
    <w:styleLink w:val="WAODBoxlist0"/>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780437F"/>
    <w:multiLevelType w:val="hybridMultilevel"/>
    <w:tmpl w:val="436A8864"/>
    <w:lvl w:ilvl="0" w:tplc="FA482952">
      <w:start w:val="1"/>
      <w:numFmt w:val="bullet"/>
      <w:lvlText w:val="»"/>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48286D28"/>
    <w:multiLevelType w:val="hybridMultilevel"/>
    <w:tmpl w:val="EB828278"/>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4E1777"/>
    <w:multiLevelType w:val="multilevel"/>
    <w:tmpl w:val="0C09001D"/>
    <w:numStyleLink w:val="WAODBoxList"/>
  </w:abstractNum>
  <w:abstractNum w:abstractNumId="13" w15:restartNumberingAfterBreak="0">
    <w:nsid w:val="4C941434"/>
    <w:multiLevelType w:val="hybridMultilevel"/>
    <w:tmpl w:val="8C8E9632"/>
    <w:lvl w:ilvl="0" w:tplc="FA48295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592C4F"/>
    <w:multiLevelType w:val="multilevel"/>
    <w:tmpl w:val="0C09001D"/>
    <w:styleLink w:val="TickList"/>
    <w:lvl w:ilvl="0">
      <w:start w:val="1"/>
      <w:numFmt w:val="bullet"/>
      <w:lvlText w:val="þ"/>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53D27D2"/>
    <w:multiLevelType w:val="hybridMultilevel"/>
    <w:tmpl w:val="C1CC34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9355524"/>
    <w:multiLevelType w:val="multilevel"/>
    <w:tmpl w:val="0C09001D"/>
    <w:styleLink w:val="ListWAOD"/>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67416B6"/>
    <w:multiLevelType w:val="hybridMultilevel"/>
    <w:tmpl w:val="621A1D7E"/>
    <w:lvl w:ilvl="0" w:tplc="FA482952">
      <w:start w:val="1"/>
      <w:numFmt w:val="bullet"/>
      <w:lvlText w:val="»"/>
      <w:lvlJc w:val="left"/>
      <w:pPr>
        <w:ind w:left="360" w:hanging="360"/>
      </w:pPr>
      <w:rPr>
        <w:rFonts w:ascii="Courier New" w:hAnsi="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4"/>
  </w:num>
  <w:num w:numId="2">
    <w:abstractNumId w:val="1"/>
  </w:num>
  <w:num w:numId="3">
    <w:abstractNumId w:val="9"/>
  </w:num>
  <w:num w:numId="4">
    <w:abstractNumId w:val="7"/>
  </w:num>
  <w:num w:numId="5">
    <w:abstractNumId w:val="12"/>
  </w:num>
  <w:num w:numId="6">
    <w:abstractNumId w:val="16"/>
  </w:num>
  <w:num w:numId="7">
    <w:abstractNumId w:val="2"/>
  </w:num>
  <w:num w:numId="8">
    <w:abstractNumId w:val="8"/>
  </w:num>
  <w:num w:numId="9">
    <w:abstractNumId w:val="4"/>
  </w:num>
  <w:num w:numId="10">
    <w:abstractNumId w:val="17"/>
  </w:num>
  <w:num w:numId="11">
    <w:abstractNumId w:val="6"/>
  </w:num>
  <w:num w:numId="12">
    <w:abstractNumId w:val="13"/>
  </w:num>
  <w:num w:numId="13">
    <w:abstractNumId w:val="3"/>
  </w:num>
  <w:num w:numId="14">
    <w:abstractNumId w:val="0"/>
  </w:num>
  <w:num w:numId="15">
    <w:abstractNumId w:val="15"/>
  </w:num>
  <w:num w:numId="16">
    <w:abstractNumId w:val="11"/>
  </w:num>
  <w:num w:numId="17">
    <w:abstractNumId w:val="1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28A"/>
    <w:rsid w:val="0002336C"/>
    <w:rsid w:val="0004115E"/>
    <w:rsid w:val="00055E7F"/>
    <w:rsid w:val="001620AB"/>
    <w:rsid w:val="00272510"/>
    <w:rsid w:val="003053D7"/>
    <w:rsid w:val="003420D7"/>
    <w:rsid w:val="00405DC7"/>
    <w:rsid w:val="00405E2D"/>
    <w:rsid w:val="00425973"/>
    <w:rsid w:val="004C5DC7"/>
    <w:rsid w:val="0050010E"/>
    <w:rsid w:val="00653367"/>
    <w:rsid w:val="00670543"/>
    <w:rsid w:val="006803D3"/>
    <w:rsid w:val="00682CC0"/>
    <w:rsid w:val="00711987"/>
    <w:rsid w:val="00722AAB"/>
    <w:rsid w:val="00745961"/>
    <w:rsid w:val="00751B99"/>
    <w:rsid w:val="00757D9E"/>
    <w:rsid w:val="00770EF2"/>
    <w:rsid w:val="007A32DA"/>
    <w:rsid w:val="007C1FD8"/>
    <w:rsid w:val="007C230A"/>
    <w:rsid w:val="007D0E4C"/>
    <w:rsid w:val="008705C4"/>
    <w:rsid w:val="00874FC4"/>
    <w:rsid w:val="009341A2"/>
    <w:rsid w:val="009C3437"/>
    <w:rsid w:val="00B65452"/>
    <w:rsid w:val="00BB58BF"/>
    <w:rsid w:val="00BE0423"/>
    <w:rsid w:val="00CB5CF1"/>
    <w:rsid w:val="00CD19F5"/>
    <w:rsid w:val="00CD6959"/>
    <w:rsid w:val="00E8628A"/>
    <w:rsid w:val="00E92453"/>
    <w:rsid w:val="00F05B6B"/>
    <w:rsid w:val="00F84B3D"/>
    <w:rsid w:val="00FA3A19"/>
    <w:rsid w:val="00FC77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214BE5"/>
  <w15:docId w15:val="{D4A84CD6-C11F-4C80-B22F-C88F2BD9C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8628A"/>
    <w:rPr>
      <w:rFonts w:eastAsiaTheme="minorHAnsi"/>
      <w:lang w:val="en-US"/>
    </w:rPr>
  </w:style>
  <w:style w:type="paragraph" w:styleId="Heading1">
    <w:name w:val="heading 1"/>
    <w:basedOn w:val="Normal"/>
    <w:next w:val="Normal"/>
    <w:link w:val="Heading1Char"/>
    <w:autoRedefine/>
    <w:uiPriority w:val="9"/>
    <w:qFormat/>
    <w:rsid w:val="00682CC0"/>
    <w:pPr>
      <w:keepNext/>
      <w:spacing w:before="240" w:after="60" w:line="360" w:lineRule="auto"/>
      <w:jc w:val="center"/>
      <w:outlineLvl w:val="0"/>
    </w:pPr>
    <w:rPr>
      <w:rFonts w:ascii="Arial Black" w:eastAsia="Times New Roman" w:hAnsi="Arial Black"/>
      <w:b/>
      <w:bCs/>
      <w:kern w:val="32"/>
      <w:sz w:val="32"/>
      <w:szCs w:val="32"/>
    </w:rPr>
  </w:style>
  <w:style w:type="paragraph" w:styleId="Heading2">
    <w:name w:val="heading 2"/>
    <w:basedOn w:val="Normal"/>
    <w:next w:val="Normal"/>
    <w:link w:val="Heading2Char"/>
    <w:autoRedefine/>
    <w:uiPriority w:val="9"/>
    <w:unhideWhenUsed/>
    <w:qFormat/>
    <w:rsid w:val="00682CC0"/>
    <w:pPr>
      <w:keepNext/>
      <w:keepLines/>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2CC0"/>
    <w:rPr>
      <w:rFonts w:ascii="Arial Black" w:eastAsia="Times New Roman" w:hAnsi="Arial Black" w:cs="Times New Roman"/>
      <w:b/>
      <w:bCs/>
      <w:kern w:val="32"/>
      <w:sz w:val="32"/>
      <w:szCs w:val="32"/>
    </w:rPr>
  </w:style>
  <w:style w:type="paragraph" w:styleId="Title">
    <w:name w:val="Title"/>
    <w:basedOn w:val="Normal"/>
    <w:next w:val="Normal"/>
    <w:link w:val="TitleChar"/>
    <w:autoRedefine/>
    <w:uiPriority w:val="10"/>
    <w:qFormat/>
    <w:rsid w:val="00751B99"/>
    <w:pPr>
      <w:spacing w:before="240" w:after="60"/>
      <w:jc w:val="center"/>
      <w:outlineLvl w:val="0"/>
    </w:pPr>
    <w:rPr>
      <w:rFonts w:ascii="Arial Black" w:eastAsiaTheme="majorEastAsia" w:hAnsi="Arial Black" w:cstheme="majorBidi"/>
      <w:b/>
      <w:bCs/>
      <w:kern w:val="28"/>
      <w:sz w:val="32"/>
      <w:szCs w:val="32"/>
    </w:rPr>
  </w:style>
  <w:style w:type="character" w:customStyle="1" w:styleId="TitleChar">
    <w:name w:val="Title Char"/>
    <w:basedOn w:val="DefaultParagraphFont"/>
    <w:link w:val="Title"/>
    <w:uiPriority w:val="10"/>
    <w:rsid w:val="00751B99"/>
    <w:rPr>
      <w:rFonts w:ascii="Arial Black" w:eastAsiaTheme="majorEastAsia" w:hAnsi="Arial Black" w:cstheme="majorBidi"/>
      <w:b/>
      <w:bCs/>
      <w:kern w:val="28"/>
      <w:sz w:val="32"/>
      <w:szCs w:val="32"/>
    </w:rPr>
  </w:style>
  <w:style w:type="paragraph" w:styleId="Subtitle">
    <w:name w:val="Subtitle"/>
    <w:basedOn w:val="Normal"/>
    <w:next w:val="Normal"/>
    <w:link w:val="SubtitleChar"/>
    <w:autoRedefine/>
    <w:uiPriority w:val="11"/>
    <w:qFormat/>
    <w:rsid w:val="006803D3"/>
    <w:pPr>
      <w:spacing w:after="60"/>
      <w:jc w:val="center"/>
      <w:outlineLvl w:val="1"/>
    </w:pPr>
    <w:rPr>
      <w:rFonts w:eastAsiaTheme="majorEastAsia" w:cstheme="majorBidi"/>
      <w:sz w:val="28"/>
      <w:szCs w:val="24"/>
    </w:rPr>
  </w:style>
  <w:style w:type="character" w:customStyle="1" w:styleId="SubtitleChar">
    <w:name w:val="Subtitle Char"/>
    <w:basedOn w:val="DefaultParagraphFont"/>
    <w:link w:val="Subtitle"/>
    <w:uiPriority w:val="11"/>
    <w:rsid w:val="006803D3"/>
    <w:rPr>
      <w:rFonts w:ascii="Arial Narrow" w:eastAsiaTheme="majorEastAsia" w:hAnsi="Arial Narrow" w:cstheme="majorBidi"/>
      <w:sz w:val="28"/>
      <w:szCs w:val="24"/>
    </w:rPr>
  </w:style>
  <w:style w:type="paragraph" w:customStyle="1" w:styleId="WomensGrants">
    <w:name w:val="Womens Grants"/>
    <w:basedOn w:val="Heading1"/>
    <w:link w:val="WomensGrantsChar"/>
    <w:qFormat/>
    <w:rsid w:val="00682CC0"/>
  </w:style>
  <w:style w:type="character" w:customStyle="1" w:styleId="WomensGrantsChar">
    <w:name w:val="Womens Grants Char"/>
    <w:basedOn w:val="DefaultParagraphFont"/>
    <w:link w:val="WomensGrants"/>
    <w:rsid w:val="00682CC0"/>
    <w:rPr>
      <w:rFonts w:ascii="Arial Black" w:eastAsia="Times New Roman" w:hAnsi="Arial Black" w:cs="Times New Roman"/>
      <w:b/>
      <w:bCs/>
      <w:kern w:val="32"/>
      <w:sz w:val="32"/>
      <w:szCs w:val="32"/>
    </w:rPr>
  </w:style>
  <w:style w:type="character" w:customStyle="1" w:styleId="Heading2Char">
    <w:name w:val="Heading 2 Char"/>
    <w:basedOn w:val="DefaultParagraphFont"/>
    <w:link w:val="Heading2"/>
    <w:uiPriority w:val="9"/>
    <w:rsid w:val="00682CC0"/>
    <w:rPr>
      <w:rFonts w:ascii="Arial Narrow" w:eastAsiaTheme="majorEastAsia" w:hAnsi="Arial Narrow" w:cstheme="majorBidi"/>
      <w:b/>
      <w:sz w:val="26"/>
      <w:szCs w:val="26"/>
    </w:rPr>
  </w:style>
  <w:style w:type="character" w:styleId="Emphasis">
    <w:name w:val="Emphasis"/>
    <w:basedOn w:val="DefaultParagraphFont"/>
    <w:uiPriority w:val="20"/>
    <w:qFormat/>
    <w:rsid w:val="00682CC0"/>
    <w:rPr>
      <w:rFonts w:ascii="Arial Narrow" w:hAnsi="Arial Narrow"/>
      <w:i w:val="0"/>
      <w:iCs/>
      <w:sz w:val="24"/>
    </w:rPr>
  </w:style>
  <w:style w:type="paragraph" w:customStyle="1" w:styleId="NADAheading2">
    <w:name w:val="NADA heading 2"/>
    <w:basedOn w:val="Heading2"/>
    <w:next w:val="Normal"/>
    <w:autoRedefine/>
    <w:qFormat/>
    <w:rsid w:val="0002336C"/>
    <w:pPr>
      <w:keepNext w:val="0"/>
      <w:keepLines w:val="0"/>
      <w:tabs>
        <w:tab w:val="left" w:pos="709"/>
      </w:tabs>
      <w:spacing w:before="0" w:line="276" w:lineRule="auto"/>
    </w:pPr>
    <w:rPr>
      <w:rFonts w:cs="Arial"/>
      <w:bCs/>
      <w:caps/>
      <w:sz w:val="24"/>
      <w:szCs w:val="24"/>
      <w:lang w:bidi="en-US"/>
    </w:rPr>
  </w:style>
  <w:style w:type="paragraph" w:customStyle="1" w:styleId="NADAnumberedlist">
    <w:name w:val="NADA numbered list"/>
    <w:basedOn w:val="Normal"/>
    <w:next w:val="Normal"/>
    <w:qFormat/>
    <w:rsid w:val="0002336C"/>
    <w:pPr>
      <w:spacing w:before="200" w:after="0" w:line="271" w:lineRule="auto"/>
      <w:ind w:left="284"/>
      <w:outlineLvl w:val="1"/>
    </w:pPr>
    <w:rPr>
      <w:rFonts w:eastAsiaTheme="majorEastAsia" w:cstheme="majorBidi"/>
      <w:b/>
      <w:bCs/>
      <w:sz w:val="24"/>
      <w:lang w:bidi="en-US"/>
    </w:rPr>
  </w:style>
  <w:style w:type="paragraph" w:customStyle="1" w:styleId="WAODTitle">
    <w:name w:val="WAOD Title"/>
    <w:basedOn w:val="WAODSDPnormal"/>
    <w:autoRedefine/>
    <w:qFormat/>
    <w:rsid w:val="009C3437"/>
    <w:pPr>
      <w:shd w:val="solid" w:color="820000" w:fill="820000"/>
      <w:spacing w:before="200" w:line="360" w:lineRule="auto"/>
      <w:jc w:val="center"/>
    </w:pPr>
    <w:rPr>
      <w:b/>
      <w:caps/>
      <w:sz w:val="40"/>
    </w:rPr>
  </w:style>
  <w:style w:type="paragraph" w:customStyle="1" w:styleId="WAODSDPnormal">
    <w:name w:val="WAODSDP normal"/>
    <w:basedOn w:val="Normal"/>
    <w:autoRedefine/>
    <w:qFormat/>
    <w:rsid w:val="009C3437"/>
  </w:style>
  <w:style w:type="paragraph" w:customStyle="1" w:styleId="WAODHeading">
    <w:name w:val="WAOD Heading"/>
    <w:basedOn w:val="WAODTitle"/>
    <w:autoRedefine/>
    <w:qFormat/>
    <w:rsid w:val="009C3437"/>
    <w:pPr>
      <w:pBdr>
        <w:bottom w:val="thinThickSmallGap" w:sz="24" w:space="1" w:color="820000"/>
      </w:pBdr>
      <w:shd w:val="clear" w:color="auto" w:fill="FFFFFF" w:themeFill="background1"/>
    </w:pPr>
  </w:style>
  <w:style w:type="paragraph" w:customStyle="1" w:styleId="WAOHeading2">
    <w:name w:val="WAO Heading 2"/>
    <w:basedOn w:val="WAODHeading"/>
    <w:autoRedefine/>
    <w:qFormat/>
    <w:rsid w:val="009C3437"/>
    <w:pPr>
      <w:pBdr>
        <w:bottom w:val="none" w:sz="0" w:space="0" w:color="auto"/>
      </w:pBdr>
      <w:jc w:val="left"/>
    </w:pPr>
  </w:style>
  <w:style w:type="paragraph" w:customStyle="1" w:styleId="WAODSubtitle">
    <w:name w:val="WAOD Subtitle"/>
    <w:basedOn w:val="WAODTitle"/>
    <w:autoRedefine/>
    <w:qFormat/>
    <w:rsid w:val="009C3437"/>
    <w:pPr>
      <w:shd w:val="clear" w:color="820000" w:fill="auto"/>
    </w:pPr>
    <w:rPr>
      <w:caps w:val="0"/>
      <w:sz w:val="36"/>
    </w:rPr>
  </w:style>
  <w:style w:type="numbering" w:customStyle="1" w:styleId="TickList">
    <w:name w:val="Tick List"/>
    <w:basedOn w:val="NoList"/>
    <w:uiPriority w:val="99"/>
    <w:rsid w:val="009C3437"/>
    <w:pPr>
      <w:numPr>
        <w:numId w:val="1"/>
      </w:numPr>
    </w:pPr>
  </w:style>
  <w:style w:type="paragraph" w:customStyle="1" w:styleId="WAODTickboxlist">
    <w:name w:val="WAOD Tick box list"/>
    <w:basedOn w:val="ListParagraph"/>
    <w:next w:val="Normal"/>
    <w:autoRedefine/>
    <w:qFormat/>
    <w:rsid w:val="0050010E"/>
    <w:pPr>
      <w:numPr>
        <w:numId w:val="2"/>
      </w:numPr>
    </w:pPr>
  </w:style>
  <w:style w:type="paragraph" w:styleId="ListParagraph">
    <w:name w:val="List Paragraph"/>
    <w:basedOn w:val="Normal"/>
    <w:uiPriority w:val="34"/>
    <w:qFormat/>
    <w:rsid w:val="0050010E"/>
    <w:pPr>
      <w:ind w:left="720"/>
      <w:contextualSpacing/>
    </w:pPr>
  </w:style>
  <w:style w:type="numbering" w:customStyle="1" w:styleId="WAODBoxlist0">
    <w:name w:val="WAOD Box list"/>
    <w:basedOn w:val="NoList"/>
    <w:uiPriority w:val="99"/>
    <w:rsid w:val="0050010E"/>
    <w:pPr>
      <w:numPr>
        <w:numId w:val="3"/>
      </w:numPr>
    </w:pPr>
  </w:style>
  <w:style w:type="numbering" w:customStyle="1" w:styleId="WAODBoxList">
    <w:name w:val="WAOD Box List"/>
    <w:basedOn w:val="NoList"/>
    <w:uiPriority w:val="99"/>
    <w:rsid w:val="0050010E"/>
    <w:pPr>
      <w:numPr>
        <w:numId w:val="4"/>
      </w:numPr>
    </w:pPr>
  </w:style>
  <w:style w:type="paragraph" w:customStyle="1" w:styleId="boxlistnotick">
    <w:name w:val="boxlist no tick"/>
    <w:basedOn w:val="WAODSDPnormal"/>
    <w:autoRedefine/>
    <w:qFormat/>
    <w:rsid w:val="007A32DA"/>
    <w:pPr>
      <w:numPr>
        <w:numId w:val="5"/>
      </w:numPr>
      <w:spacing w:after="80"/>
    </w:pPr>
  </w:style>
  <w:style w:type="numbering" w:customStyle="1" w:styleId="ListWAOD">
    <w:name w:val="List WAOD"/>
    <w:basedOn w:val="NoList"/>
    <w:uiPriority w:val="99"/>
    <w:rsid w:val="007A32DA"/>
    <w:pPr>
      <w:numPr>
        <w:numId w:val="6"/>
      </w:numPr>
    </w:pPr>
  </w:style>
  <w:style w:type="numbering" w:customStyle="1" w:styleId="Boxlist">
    <w:name w:val="Box list"/>
    <w:basedOn w:val="NoList"/>
    <w:uiPriority w:val="99"/>
    <w:rsid w:val="007A32DA"/>
    <w:pPr>
      <w:numPr>
        <w:numId w:val="7"/>
      </w:numPr>
    </w:pPr>
  </w:style>
  <w:style w:type="table" w:styleId="TableGrid">
    <w:name w:val="Table Grid"/>
    <w:basedOn w:val="TableNormal"/>
    <w:uiPriority w:val="59"/>
    <w:rsid w:val="00E8628A"/>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628A"/>
    <w:rPr>
      <w:sz w:val="16"/>
      <w:szCs w:val="16"/>
    </w:rPr>
  </w:style>
  <w:style w:type="paragraph" w:styleId="CommentText">
    <w:name w:val="annotation text"/>
    <w:basedOn w:val="Normal"/>
    <w:link w:val="CommentTextChar"/>
    <w:uiPriority w:val="99"/>
    <w:unhideWhenUsed/>
    <w:rsid w:val="00E8628A"/>
    <w:pPr>
      <w:spacing w:line="240" w:lineRule="auto"/>
    </w:pPr>
    <w:rPr>
      <w:sz w:val="20"/>
      <w:szCs w:val="20"/>
    </w:rPr>
  </w:style>
  <w:style w:type="character" w:customStyle="1" w:styleId="CommentTextChar">
    <w:name w:val="Comment Text Char"/>
    <w:basedOn w:val="DefaultParagraphFont"/>
    <w:link w:val="CommentText"/>
    <w:uiPriority w:val="99"/>
    <w:rsid w:val="00E8628A"/>
    <w:rPr>
      <w:rFonts w:eastAsiaTheme="minorHAnsi"/>
      <w:sz w:val="20"/>
      <w:szCs w:val="20"/>
      <w:lang w:val="en-US"/>
    </w:rPr>
  </w:style>
  <w:style w:type="paragraph" w:styleId="BalloonText">
    <w:name w:val="Balloon Text"/>
    <w:basedOn w:val="Normal"/>
    <w:link w:val="BalloonTextChar"/>
    <w:uiPriority w:val="99"/>
    <w:semiHidden/>
    <w:unhideWhenUsed/>
    <w:rsid w:val="00E862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28A"/>
    <w:rPr>
      <w:rFonts w:ascii="Segoe UI" w:eastAsiaTheme="minorHAnsi" w:hAnsi="Segoe UI" w:cs="Segoe UI"/>
      <w:sz w:val="18"/>
      <w:szCs w:val="18"/>
      <w:lang w:val="en-US"/>
    </w:rPr>
  </w:style>
  <w:style w:type="paragraph" w:customStyle="1" w:styleId="nada-subheading">
    <w:name w:val="nada - subheading"/>
    <w:basedOn w:val="Normal"/>
    <w:link w:val="nada-subheadingChar"/>
    <w:rsid w:val="00E8628A"/>
    <w:pPr>
      <w:tabs>
        <w:tab w:val="left" w:pos="1134"/>
        <w:tab w:val="left" w:pos="1701"/>
        <w:tab w:val="right" w:pos="9072"/>
      </w:tabs>
      <w:spacing w:after="240" w:line="264" w:lineRule="auto"/>
    </w:pPr>
    <w:rPr>
      <w:rFonts w:ascii="Century Gothic" w:eastAsia="Times New Roman" w:hAnsi="Century Gothic" w:cs="Times New Roman"/>
      <w:b/>
      <w:color w:val="800000"/>
      <w:sz w:val="28"/>
      <w:szCs w:val="20"/>
      <w:lang w:val="en-AU"/>
    </w:rPr>
  </w:style>
  <w:style w:type="character" w:customStyle="1" w:styleId="nada-subheadingChar">
    <w:name w:val="nada - subheading Char"/>
    <w:basedOn w:val="DefaultParagraphFont"/>
    <w:link w:val="nada-subheading"/>
    <w:rsid w:val="00E8628A"/>
    <w:rPr>
      <w:rFonts w:ascii="Century Gothic" w:eastAsia="Times New Roman" w:hAnsi="Century Gothic" w:cs="Times New Roman"/>
      <w:b/>
      <w:color w:val="800000"/>
      <w:sz w:val="28"/>
      <w:szCs w:val="20"/>
    </w:rPr>
  </w:style>
  <w:style w:type="paragraph" w:customStyle="1" w:styleId="MoBNormal">
    <w:name w:val="MoB Normal"/>
    <w:basedOn w:val="Normal"/>
    <w:link w:val="MoBNormalChar"/>
    <w:qFormat/>
    <w:rsid w:val="00E8628A"/>
    <w:pPr>
      <w:spacing w:after="240" w:line="276" w:lineRule="auto"/>
      <w:jc w:val="both"/>
    </w:pPr>
    <w:rPr>
      <w:rFonts w:ascii="Calibri" w:eastAsia="Calibri" w:hAnsi="Calibri" w:cs="Times New Roman"/>
      <w:sz w:val="20"/>
      <w:szCs w:val="20"/>
      <w:lang w:val="en-AU"/>
    </w:rPr>
  </w:style>
  <w:style w:type="character" w:customStyle="1" w:styleId="MoBNormalChar">
    <w:name w:val="MoB Normal Char"/>
    <w:basedOn w:val="DefaultParagraphFont"/>
    <w:link w:val="MoBNormal"/>
    <w:rsid w:val="00E8628A"/>
    <w:rPr>
      <w:rFonts w:ascii="Calibri" w:hAnsi="Calibri" w:cs="Times New Roman"/>
      <w:sz w:val="20"/>
      <w:szCs w:val="20"/>
    </w:rPr>
  </w:style>
  <w:style w:type="paragraph" w:styleId="Header">
    <w:name w:val="header"/>
    <w:basedOn w:val="Normal"/>
    <w:link w:val="HeaderChar"/>
    <w:uiPriority w:val="99"/>
    <w:unhideWhenUsed/>
    <w:rsid w:val="00BB58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8BF"/>
    <w:rPr>
      <w:rFonts w:eastAsiaTheme="minorHAnsi"/>
      <w:lang w:val="en-US"/>
    </w:rPr>
  </w:style>
  <w:style w:type="paragraph" w:styleId="Footer">
    <w:name w:val="footer"/>
    <w:basedOn w:val="Normal"/>
    <w:link w:val="FooterChar"/>
    <w:uiPriority w:val="99"/>
    <w:unhideWhenUsed/>
    <w:rsid w:val="00BB58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8BF"/>
    <w:rPr>
      <w:rFonts w:eastAsiaTheme="minorHAnsi"/>
      <w:lang w:val="en-US"/>
    </w:rPr>
  </w:style>
  <w:style w:type="paragraph" w:styleId="CommentSubject">
    <w:name w:val="annotation subject"/>
    <w:basedOn w:val="CommentText"/>
    <w:next w:val="CommentText"/>
    <w:link w:val="CommentSubjectChar"/>
    <w:uiPriority w:val="99"/>
    <w:semiHidden/>
    <w:unhideWhenUsed/>
    <w:rsid w:val="004C5DC7"/>
    <w:rPr>
      <w:b/>
      <w:bCs/>
    </w:rPr>
  </w:style>
  <w:style w:type="character" w:customStyle="1" w:styleId="CommentSubjectChar">
    <w:name w:val="Comment Subject Char"/>
    <w:basedOn w:val="CommentTextChar"/>
    <w:link w:val="CommentSubject"/>
    <w:uiPriority w:val="99"/>
    <w:semiHidden/>
    <w:rsid w:val="004C5DC7"/>
    <w:rPr>
      <w:rFonts w:eastAsiaTheme="minorHAnsi"/>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6A294A0D6EE4C4DB6309709C7983B74" ma:contentTypeVersion="7" ma:contentTypeDescription="Create a new document." ma:contentTypeScope="" ma:versionID="41895b5591a9d524b80549a5941a0f72">
  <xsd:schema xmlns:xsd="http://www.w3.org/2001/XMLSchema" xmlns:xs="http://www.w3.org/2001/XMLSchema" xmlns:p="http://schemas.microsoft.com/office/2006/metadata/properties" xmlns:ns2="14c5a56e-ced3-43ad-8a76-68a367d68378" xmlns:ns3="74de729d-11d6-4b32-99ce-412e9004fa06" targetNamespace="http://schemas.microsoft.com/office/2006/metadata/properties" ma:root="true" ma:fieldsID="d8dd7d550e4b3d530ade8d9adb207d4a" ns2:_="" ns3:_="">
    <xsd:import namespace="14c5a56e-ced3-43ad-8a76-68a367d68378"/>
    <xsd:import namespace="74de729d-11d6-4b32-99ce-412e9004fa0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5a56e-ced3-43ad-8a76-68a367d6837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de729d-11d6-4b32-99ce-412e9004fa0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14c5a56e-ced3-43ad-8a76-68a367d68378">23ST2XJ3F2FU-1797567310-97177</_dlc_DocId>
    <_dlc_DocIdUrl xmlns="14c5a56e-ced3-43ad-8a76-68a367d68378">
      <Url>https://nadaau.sharepoint.com/_layouts/15/DocIdRedir.aspx?ID=23ST2XJ3F2FU-1797567310-97177</Url>
      <Description>23ST2XJ3F2FU-1797567310-97177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E2B04-8BFA-4048-8E66-C3BBC42F9A3E}">
  <ds:schemaRefs>
    <ds:schemaRef ds:uri="http://schemas.microsoft.com/sharepoint/events"/>
  </ds:schemaRefs>
</ds:datastoreItem>
</file>

<file path=customXml/itemProps2.xml><?xml version="1.0" encoding="utf-8"?>
<ds:datastoreItem xmlns:ds="http://schemas.openxmlformats.org/officeDocument/2006/customXml" ds:itemID="{B2AA2FC9-69D1-4F8C-849F-DBCAC30FE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5a56e-ced3-43ad-8a76-68a367d68378"/>
    <ds:schemaRef ds:uri="74de729d-11d6-4b32-99ce-412e9004fa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CF2E00-6D5D-4511-BC11-EC1E66A27469}">
  <ds:schemaRefs>
    <ds:schemaRef ds:uri="http://schemas.microsoft.com/office/2006/metadata/properties"/>
    <ds:schemaRef ds:uri="http://schemas.microsoft.com/office/infopath/2007/PartnerControls"/>
    <ds:schemaRef ds:uri="14c5a56e-ced3-43ad-8a76-68a367d68378"/>
  </ds:schemaRefs>
</ds:datastoreItem>
</file>

<file path=customXml/itemProps4.xml><?xml version="1.0" encoding="utf-8"?>
<ds:datastoreItem xmlns:ds="http://schemas.openxmlformats.org/officeDocument/2006/customXml" ds:itemID="{B0A1739D-9D7E-43CC-A748-867DB803AF30}">
  <ds:schemaRefs>
    <ds:schemaRef ds:uri="http://schemas.microsoft.com/sharepoint/v3/contenttype/forms"/>
  </ds:schemaRefs>
</ds:datastoreItem>
</file>

<file path=customXml/itemProps5.xml><?xml version="1.0" encoding="utf-8"?>
<ds:datastoreItem xmlns:ds="http://schemas.openxmlformats.org/officeDocument/2006/customXml" ds:itemID="{43ECDFD9-BAB0-4847-9DDC-F32ED675F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817</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Donaghy</dc:creator>
  <cp:keywords/>
  <dc:description/>
  <cp:lastModifiedBy>Robert Stirling</cp:lastModifiedBy>
  <cp:revision>14</cp:revision>
  <dcterms:created xsi:type="dcterms:W3CDTF">2017-03-13T03:46:00Z</dcterms:created>
  <dcterms:modified xsi:type="dcterms:W3CDTF">2017-09-25T06:07:00Z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rdmsdesc">
    <vt:lpwstr>Draft Mental health episode risk management plan</vt:lpwstr>
  </property>
  <property fmtid="{D5CDD505-2E9C-101B-9397-08002B2CF9AE}" pid="3" name="PCDocsNo">
    <vt:lpwstr>42346407v1</vt:lpwstr>
  </property>
  <property fmtid="{D5CDD505-2E9C-101B-9397-08002B2CF9AE}" pid="4" name="ContentTypeId">
    <vt:lpwstr>0x01010046A294A0D6EE4C4DB6309709C7983B74</vt:lpwstr>
  </property>
  <property fmtid="{D5CDD505-2E9C-101B-9397-08002B2CF9AE}" pid="5" name="_dlc_DocIdItemGuid">
    <vt:lpwstr>e0ba9c6f-5d4f-458d-a03e-623528a0e760</vt:lpwstr>
  </property>
</Properties>
</file>