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C" w:rsidRPr="000D1DEC" w:rsidRDefault="003E6BEC" w:rsidP="003E6BEC">
      <w:pPr>
        <w:pStyle w:val="Heading2"/>
        <w:spacing w:before="0" w:after="0"/>
        <w:jc w:val="center"/>
        <w:rPr>
          <w:rFonts w:ascii="Arial Narrow" w:hAnsi="Arial Narrow"/>
          <w:b w:val="0"/>
          <w:color w:val="auto"/>
        </w:rPr>
      </w:pPr>
      <w:r w:rsidRPr="000D1DEC">
        <w:rPr>
          <w:rFonts w:ascii="Arial Narrow" w:hAnsi="Arial Narrow"/>
          <w:b w:val="0"/>
          <w:color w:val="auto"/>
        </w:rPr>
        <w:t>[</w:t>
      </w:r>
      <w:proofErr w:type="gramStart"/>
      <w:r w:rsidRPr="000D1DEC">
        <w:rPr>
          <w:rFonts w:ascii="Arial Narrow" w:hAnsi="Arial Narrow"/>
          <w:b w:val="0"/>
          <w:color w:val="auto"/>
        </w:rPr>
        <w:t>insert</w:t>
      </w:r>
      <w:proofErr w:type="gramEnd"/>
      <w:r w:rsidRPr="000D1DEC">
        <w:rPr>
          <w:rFonts w:ascii="Arial Narrow" w:hAnsi="Arial Narrow"/>
          <w:b w:val="0"/>
          <w:color w:val="auto"/>
        </w:rPr>
        <w:t xml:space="preserve"> organisation name and logo]</w:t>
      </w:r>
    </w:p>
    <w:p w:rsidR="003E6BEC" w:rsidRPr="000D1D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auto"/>
        </w:rPr>
      </w:pPr>
    </w:p>
    <w:p w:rsidR="000853F7" w:rsidRDefault="0051572F" w:rsidP="0051572F">
      <w:pPr>
        <w:pStyle w:val="Heading2"/>
        <w:spacing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C00000"/>
          <w:sz w:val="40"/>
          <w:szCs w:val="40"/>
        </w:rPr>
        <w:t xml:space="preserve">Board calendar  </w:t>
      </w:r>
    </w:p>
    <w:p w:rsidR="0051572F" w:rsidRDefault="0051572F" w:rsidP="0051572F">
      <w:pPr>
        <w:pStyle w:val="MoBNormal"/>
        <w:spacing w:after="0"/>
        <w:rPr>
          <w:rFonts w:ascii="Arial Narrow" w:hAnsi="Arial Narrow"/>
        </w:rPr>
      </w:pPr>
    </w:p>
    <w:p w:rsidR="0051572F" w:rsidRPr="008C4F63" w:rsidRDefault="0051572F" w:rsidP="0051572F">
      <w:pPr>
        <w:pStyle w:val="MoBNormal"/>
        <w:spacing w:after="0"/>
        <w:rPr>
          <w:rFonts w:ascii="Arial Narrow" w:hAnsi="Arial Narrow"/>
        </w:rPr>
      </w:pPr>
      <w:r w:rsidRPr="008C4F63">
        <w:rPr>
          <w:rFonts w:ascii="Arial Narrow" w:hAnsi="Arial Narrow"/>
        </w:rPr>
        <w:t xml:space="preserve">Date of this version: </w:t>
      </w:r>
      <w:r w:rsidRPr="008C4F63">
        <w:rPr>
          <w:rFonts w:ascii="Arial Narrow" w:hAnsi="Arial Narrow"/>
          <w:i/>
        </w:rPr>
        <w:t xml:space="preserve">[Calendar to be updated at every Board meeting, revised copy sent with the minutes] </w:t>
      </w:r>
    </w:p>
    <w:tbl>
      <w:tblPr>
        <w:tblStyle w:val="TableGrid"/>
        <w:tblW w:w="10125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BF"/>
      </w:tblPr>
      <w:tblGrid>
        <w:gridCol w:w="1543"/>
        <w:gridCol w:w="1400"/>
        <w:gridCol w:w="5356"/>
        <w:gridCol w:w="1826"/>
      </w:tblGrid>
      <w:tr w:rsidR="0051572F" w:rsidRPr="008C4F63" w:rsidTr="0051572F">
        <w:trPr>
          <w:jc w:val="center"/>
        </w:trPr>
        <w:tc>
          <w:tcPr>
            <w:tcW w:w="1543" w:type="dxa"/>
            <w:shd w:val="clear" w:color="auto" w:fill="F2F2F2" w:themeFill="background1" w:themeFillShade="F2"/>
          </w:tcPr>
          <w:p w:rsidR="0051572F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C4F63">
              <w:rPr>
                <w:rFonts w:ascii="Arial Narrow" w:hAnsi="Arial Narrow"/>
                <w:b/>
              </w:rPr>
              <w:t>Month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:rsidR="0051572F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C4F63">
              <w:rPr>
                <w:rFonts w:ascii="Arial Narrow" w:hAnsi="Arial Narrow"/>
                <w:b/>
              </w:rPr>
              <w:t xml:space="preserve">Date </w:t>
            </w:r>
            <w:r>
              <w:rPr>
                <w:rFonts w:ascii="Arial Narrow" w:hAnsi="Arial Narrow"/>
                <w:b/>
              </w:rPr>
              <w:t xml:space="preserve">and </w:t>
            </w:r>
            <w:r w:rsidRPr="008C4F63"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5356" w:type="dxa"/>
            <w:shd w:val="clear" w:color="auto" w:fill="F2F2F2" w:themeFill="background1" w:themeFillShade="F2"/>
          </w:tcPr>
          <w:p w:rsidR="0051572F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C4F63">
              <w:rPr>
                <w:rFonts w:ascii="Arial Narrow" w:hAnsi="Arial Narrow"/>
                <w:b/>
              </w:rPr>
              <w:t>Meetings and events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:rsidR="0051572F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8C4F63">
              <w:rPr>
                <w:rFonts w:ascii="Arial Narrow" w:hAnsi="Arial Narrow"/>
                <w:b/>
              </w:rPr>
              <w:t>Venue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September 2011</w:t>
            </w:r>
          </w:p>
        </w:tc>
        <w:tc>
          <w:tcPr>
            <w:tcW w:w="1400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26th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- 6</w:t>
            </w:r>
            <w:r w:rsidRPr="008C4F63">
              <w:rPr>
                <w:rFonts w:ascii="Arial Narrow" w:hAnsi="Arial Narrow"/>
              </w:rPr>
              <w:t>pm</w:t>
            </w:r>
          </w:p>
        </w:tc>
        <w:tc>
          <w:tcPr>
            <w:tcW w:w="535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AGM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51572F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Community Hall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October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20th  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 w:rsidRPr="008C4F63">
              <w:rPr>
                <w:rFonts w:ascii="Arial Narrow" w:hAnsi="Arial Narrow"/>
              </w:rPr>
              <w:t>-7.30pm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including:</w:t>
            </w:r>
          </w:p>
          <w:p w:rsidR="0051572F" w:rsidRPr="008C4F63" w:rsidRDefault="0051572F" w:rsidP="00892F1C">
            <w:pPr>
              <w:pStyle w:val="MoBBullets"/>
              <w:spacing w:after="0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Orientation of </w:t>
            </w:r>
            <w:r>
              <w:rPr>
                <w:rFonts w:ascii="Arial Narrow" w:hAnsi="Arial Narrow"/>
              </w:rPr>
              <w:t>n</w:t>
            </w:r>
            <w:r w:rsidRPr="008C4F63">
              <w:rPr>
                <w:rFonts w:ascii="Arial Narrow" w:hAnsi="Arial Narrow"/>
              </w:rPr>
              <w:t>ew Board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Overview of current strategic plan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Office Meeting Room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November</w:t>
            </w:r>
          </w:p>
        </w:tc>
        <w:tc>
          <w:tcPr>
            <w:tcW w:w="1400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22nd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1-2.30pm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Report from Business Committee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Teleconference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December</w:t>
            </w:r>
          </w:p>
        </w:tc>
        <w:tc>
          <w:tcPr>
            <w:tcW w:w="1400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TBC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No Board Meeting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Christmas party – Board and staff</w:t>
            </w:r>
          </w:p>
        </w:tc>
        <w:tc>
          <w:tcPr>
            <w:tcW w:w="182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Community Hall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January</w:t>
            </w:r>
            <w:r>
              <w:rPr>
                <w:rFonts w:ascii="Arial Narrow" w:hAnsi="Arial Narrow"/>
              </w:rPr>
              <w:t xml:space="preserve"> 2012</w:t>
            </w:r>
          </w:p>
        </w:tc>
        <w:tc>
          <w:tcPr>
            <w:tcW w:w="1400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28th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6-7.30pm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including:</w:t>
            </w:r>
          </w:p>
          <w:p w:rsidR="0051572F" w:rsidRPr="008C4F63" w:rsidRDefault="0051572F" w:rsidP="00892F1C">
            <w:pPr>
              <w:pStyle w:val="MoBBullets"/>
              <w:spacing w:after="0"/>
              <w:jc w:val="left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Report from Human Resources Committee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Guest speaker to talk on changes to charities law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Office Meeting Room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February</w:t>
            </w:r>
          </w:p>
        </w:tc>
        <w:tc>
          <w:tcPr>
            <w:tcW w:w="1400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21st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1-2.30pm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including: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Report from Business Committee 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Teleconference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March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22nd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including:</w:t>
            </w:r>
          </w:p>
          <w:p w:rsidR="0051572F" w:rsidRPr="008C4F63" w:rsidRDefault="0051572F" w:rsidP="00892F1C">
            <w:pPr>
              <w:pStyle w:val="MoBBullets"/>
              <w:spacing w:after="0"/>
              <w:jc w:val="left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Report from Human Resources Committee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Govt speaker to talk about changes to funding agreement regime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Office Meeting Room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April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23rd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1-2.30pm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including:</w:t>
            </w:r>
          </w:p>
          <w:p w:rsidR="0051572F" w:rsidRPr="008C4F63" w:rsidRDefault="0051572F" w:rsidP="00892F1C">
            <w:pPr>
              <w:pStyle w:val="MoBBullets"/>
              <w:spacing w:after="0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Report from Finance Committee 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Draft budget for following year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Teleconference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May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22nd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</w:t>
            </w:r>
            <w:r w:rsidRPr="008C4F63">
              <w:rPr>
                <w:rFonts w:ascii="Arial Narrow" w:hAnsi="Arial Narrow"/>
              </w:rPr>
              <w:t>-7.30pm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including:</w:t>
            </w:r>
          </w:p>
          <w:p w:rsidR="0051572F" w:rsidRPr="008C4F63" w:rsidRDefault="0051572F" w:rsidP="00892F1C">
            <w:pPr>
              <w:pStyle w:val="MoBBullets"/>
              <w:spacing w:after="0"/>
              <w:jc w:val="left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Report from Human Resources Committee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Speaker from peak body to talk about Governance support and resources 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Office Meeting room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June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25th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1-2.30pm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including:</w:t>
            </w:r>
          </w:p>
          <w:p w:rsidR="0051572F" w:rsidRPr="008C4F63" w:rsidRDefault="0051572F" w:rsidP="00892F1C">
            <w:pPr>
              <w:pStyle w:val="MoBBullets"/>
              <w:spacing w:after="0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Report from Business Committee </w:t>
            </w:r>
          </w:p>
          <w:p w:rsidR="0051572F" w:rsidRPr="008C4F63" w:rsidRDefault="0051572F" w:rsidP="00892F1C">
            <w:pPr>
              <w:pStyle w:val="MoBBullets"/>
              <w:spacing w:after="0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Finalise budget for following year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members’ performance reviews (survey/self-assessment)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Teleconference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July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20th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6-8pm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</w:t>
            </w:r>
          </w:p>
          <w:p w:rsidR="0051572F" w:rsidRPr="008C4F63" w:rsidRDefault="0051572F" w:rsidP="00892F1C">
            <w:pPr>
              <w:pStyle w:val="MoBBullets"/>
              <w:spacing w:after="0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CEO Performance Review</w:t>
            </w:r>
          </w:p>
          <w:p w:rsidR="0051572F" w:rsidRPr="008C4F63" w:rsidRDefault="0051572F" w:rsidP="00892F1C">
            <w:pPr>
              <w:pStyle w:val="MoBBullets"/>
              <w:spacing w:after="0"/>
              <w:jc w:val="left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 xml:space="preserve">Report from Audit Committee 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Annual Report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Office meeting room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August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25th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1-2.30pm</w:t>
            </w:r>
          </w:p>
        </w:tc>
        <w:tc>
          <w:tcPr>
            <w:tcW w:w="5356" w:type="dxa"/>
          </w:tcPr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Board meeting including</w:t>
            </w:r>
          </w:p>
          <w:p w:rsidR="0051572F" w:rsidRPr="008C4F63" w:rsidRDefault="0051572F" w:rsidP="00892F1C">
            <w:pPr>
              <w:pStyle w:val="MoBBullets"/>
              <w:spacing w:after="0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Finalise preparations for AGM</w:t>
            </w:r>
          </w:p>
          <w:p w:rsidR="0051572F" w:rsidRPr="008C4F63" w:rsidRDefault="0051572F" w:rsidP="00892F1C">
            <w:pPr>
              <w:pStyle w:val="MoBBullets"/>
              <w:spacing w:after="0"/>
              <w:ind w:left="357" w:hanging="357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Approve audit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Teleconference</w:t>
            </w:r>
          </w:p>
        </w:tc>
      </w:tr>
      <w:tr w:rsidR="0051572F" w:rsidRPr="008C4F63" w:rsidTr="0051572F">
        <w:trPr>
          <w:jc w:val="center"/>
        </w:trPr>
        <w:tc>
          <w:tcPr>
            <w:tcW w:w="1543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September 2012</w:t>
            </w:r>
          </w:p>
        </w:tc>
        <w:tc>
          <w:tcPr>
            <w:tcW w:w="1400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22nd</w:t>
            </w: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4pm</w:t>
            </w:r>
          </w:p>
        </w:tc>
        <w:tc>
          <w:tcPr>
            <w:tcW w:w="535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AGM</w:t>
            </w:r>
          </w:p>
        </w:tc>
        <w:tc>
          <w:tcPr>
            <w:tcW w:w="1826" w:type="dxa"/>
          </w:tcPr>
          <w:p w:rsidR="0051572F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</w:p>
          <w:p w:rsidR="0051572F" w:rsidRPr="008C4F63" w:rsidRDefault="0051572F" w:rsidP="00892F1C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8C4F63">
              <w:rPr>
                <w:rFonts w:ascii="Arial Narrow" w:hAnsi="Arial Narrow"/>
              </w:rPr>
              <w:t>Community Hall</w:t>
            </w:r>
          </w:p>
        </w:tc>
      </w:tr>
    </w:tbl>
    <w:p w:rsidR="0051572F" w:rsidRPr="008C4F63" w:rsidRDefault="0051572F" w:rsidP="0051572F">
      <w:pPr>
        <w:pStyle w:val="MoBBullets"/>
        <w:numPr>
          <w:ilvl w:val="0"/>
          <w:numId w:val="0"/>
        </w:numPr>
        <w:spacing w:after="0"/>
        <w:rPr>
          <w:rFonts w:ascii="Arial Narrow" w:hAnsi="Arial Narrow"/>
        </w:rPr>
      </w:pPr>
    </w:p>
    <w:p w:rsidR="0051572F" w:rsidRDefault="0051572F" w:rsidP="0051572F"/>
    <w:sectPr w:rsidR="0051572F" w:rsidSect="0051572F">
      <w:footerReference w:type="default" r:id="rId7"/>
      <w:pgSz w:w="12240" w:h="15840"/>
      <w:pgMar w:top="11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EC" w:rsidRDefault="00FD01EC" w:rsidP="00545178">
      <w:pPr>
        <w:spacing w:after="0" w:line="240" w:lineRule="auto"/>
      </w:pPr>
      <w:r>
        <w:separator/>
      </w:r>
    </w:p>
  </w:endnote>
  <w:endnote w:type="continuationSeparator" w:id="0">
    <w:p w:rsidR="00FD01EC" w:rsidRDefault="00FD01EC" w:rsidP="005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78" w:rsidRPr="00B91769" w:rsidRDefault="00545178" w:rsidP="00B91769">
    <w:pPr>
      <w:pBdr>
        <w:top w:val="single" w:sz="4" w:space="1" w:color="C00000"/>
      </w:pBdr>
      <w:rPr>
        <w:rFonts w:ascii="Arial Narrow" w:hAnsi="Arial Narrow"/>
      </w:rPr>
    </w:pPr>
    <w:r w:rsidRPr="00B91769">
      <w:rPr>
        <w:rFonts w:ascii="Arial Narrow" w:hAnsi="Arial Narrow"/>
      </w:rPr>
      <w:t>[</w:t>
    </w:r>
    <w:proofErr w:type="gramStart"/>
    <w:r w:rsidRPr="00B91769">
      <w:rPr>
        <w:rFonts w:ascii="Arial Narrow" w:hAnsi="Arial Narrow"/>
      </w:rPr>
      <w:t>organisation</w:t>
    </w:r>
    <w:proofErr w:type="gramEnd"/>
    <w:r w:rsidR="00B91769">
      <w:rPr>
        <w:rFonts w:ascii="Arial Narrow" w:hAnsi="Arial Narrow"/>
      </w:rPr>
      <w:t>]</w:t>
    </w:r>
    <w:r w:rsidRPr="00B91769">
      <w:rPr>
        <w:rFonts w:ascii="Arial Narrow" w:hAnsi="Arial Narrow"/>
      </w:rPr>
      <w:t xml:space="preserve"> </w:t>
    </w:r>
    <w:r w:rsidR="0051572F">
      <w:rPr>
        <w:rFonts w:ascii="Arial Narrow" w:hAnsi="Arial Narrow"/>
      </w:rPr>
      <w:t xml:space="preserve">Board calendar </w:t>
    </w:r>
    <w:r w:rsidR="0051572F">
      <w:rPr>
        <w:rFonts w:ascii="Arial Narrow" w:hAnsi="Arial Narrow"/>
      </w:rPr>
      <w:tab/>
    </w:r>
    <w:r w:rsidR="0051572F">
      <w:rPr>
        <w:rFonts w:ascii="Arial Narrow" w:hAnsi="Arial Narrow"/>
      </w:rPr>
      <w:tab/>
    </w:r>
    <w:r w:rsidR="0051572F">
      <w:rPr>
        <w:rFonts w:ascii="Arial Narrow" w:hAnsi="Arial Narrow"/>
      </w:rPr>
      <w:tab/>
    </w:r>
    <w:r w:rsidR="000165B9">
      <w:rPr>
        <w:rFonts w:ascii="Arial Narrow" w:hAnsi="Arial Narrow"/>
      </w:rPr>
      <w:tab/>
    </w:r>
    <w:r w:rsidRPr="00B91769">
      <w:rPr>
        <w:rFonts w:ascii="Arial Narrow" w:hAnsi="Arial Narrow"/>
      </w:rPr>
      <w:tab/>
    </w:r>
    <w:sdt>
      <w:sdtPr>
        <w:rPr>
          <w:rFonts w:ascii="Arial Narrow" w:hAnsi="Arial Narrow"/>
        </w:rPr>
        <w:id w:val="250395305"/>
        <w:docPartObj>
          <w:docPartGallery w:val="Page Numbers (Top of Page)"/>
          <w:docPartUnique/>
        </w:docPartObj>
      </w:sdtPr>
      <w:sdtContent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>
          <w:rPr>
            <w:rFonts w:ascii="Arial Narrow" w:hAnsi="Arial Narrow"/>
          </w:rPr>
          <w:tab/>
        </w:r>
        <w:r w:rsidRPr="00B91769">
          <w:rPr>
            <w:rFonts w:ascii="Arial Narrow" w:hAnsi="Arial Narrow"/>
          </w:rPr>
          <w:t xml:space="preserve">Page </w:t>
        </w:r>
        <w:r w:rsidR="00210BA5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PAGE </w:instrText>
        </w:r>
        <w:r w:rsidR="00210BA5" w:rsidRPr="00B91769">
          <w:rPr>
            <w:rFonts w:ascii="Arial Narrow" w:hAnsi="Arial Narrow"/>
          </w:rPr>
          <w:fldChar w:fldCharType="separate"/>
        </w:r>
        <w:r w:rsidR="0051572F">
          <w:rPr>
            <w:rFonts w:ascii="Arial Narrow" w:hAnsi="Arial Narrow"/>
            <w:noProof/>
          </w:rPr>
          <w:t>1</w:t>
        </w:r>
        <w:r w:rsidR="00210BA5" w:rsidRPr="00B91769">
          <w:rPr>
            <w:rFonts w:ascii="Arial Narrow" w:hAnsi="Arial Narrow"/>
          </w:rPr>
          <w:fldChar w:fldCharType="end"/>
        </w:r>
        <w:r w:rsidRPr="00B91769">
          <w:rPr>
            <w:rFonts w:ascii="Arial Narrow" w:hAnsi="Arial Narrow"/>
          </w:rPr>
          <w:t xml:space="preserve"> of </w:t>
        </w:r>
        <w:r w:rsidR="00210BA5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NUMPAGES  </w:instrText>
        </w:r>
        <w:r w:rsidR="00210BA5" w:rsidRPr="00B91769">
          <w:rPr>
            <w:rFonts w:ascii="Arial Narrow" w:hAnsi="Arial Narrow"/>
          </w:rPr>
          <w:fldChar w:fldCharType="separate"/>
        </w:r>
        <w:r w:rsidR="0051572F">
          <w:rPr>
            <w:rFonts w:ascii="Arial Narrow" w:hAnsi="Arial Narrow"/>
            <w:noProof/>
          </w:rPr>
          <w:t>1</w:t>
        </w:r>
        <w:r w:rsidR="00210BA5" w:rsidRPr="00B91769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EC" w:rsidRDefault="00FD01EC" w:rsidP="00545178">
      <w:pPr>
        <w:spacing w:after="0" w:line="240" w:lineRule="auto"/>
      </w:pPr>
      <w:r>
        <w:separator/>
      </w:r>
    </w:p>
  </w:footnote>
  <w:footnote w:type="continuationSeparator" w:id="0">
    <w:p w:rsidR="00FD01EC" w:rsidRDefault="00FD01EC" w:rsidP="0054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EC"/>
    <w:rsid w:val="000165B9"/>
    <w:rsid w:val="000853F7"/>
    <w:rsid w:val="000A36DA"/>
    <w:rsid w:val="000D1DEC"/>
    <w:rsid w:val="000F64F6"/>
    <w:rsid w:val="00116530"/>
    <w:rsid w:val="00177E2A"/>
    <w:rsid w:val="0018762A"/>
    <w:rsid w:val="00210BA5"/>
    <w:rsid w:val="00232944"/>
    <w:rsid w:val="00363BE0"/>
    <w:rsid w:val="003E6BEC"/>
    <w:rsid w:val="0040524A"/>
    <w:rsid w:val="0042383D"/>
    <w:rsid w:val="00442F9B"/>
    <w:rsid w:val="004813A4"/>
    <w:rsid w:val="0051572F"/>
    <w:rsid w:val="00545178"/>
    <w:rsid w:val="00560C2A"/>
    <w:rsid w:val="005D515B"/>
    <w:rsid w:val="005D7669"/>
    <w:rsid w:val="006026FE"/>
    <w:rsid w:val="00676C3C"/>
    <w:rsid w:val="006A5294"/>
    <w:rsid w:val="006C0517"/>
    <w:rsid w:val="00706E4F"/>
    <w:rsid w:val="007740DA"/>
    <w:rsid w:val="00776583"/>
    <w:rsid w:val="00791937"/>
    <w:rsid w:val="007C0D49"/>
    <w:rsid w:val="0080391B"/>
    <w:rsid w:val="008557C1"/>
    <w:rsid w:val="009011FF"/>
    <w:rsid w:val="00905EE8"/>
    <w:rsid w:val="009F4D80"/>
    <w:rsid w:val="00A55ABE"/>
    <w:rsid w:val="00B91769"/>
    <w:rsid w:val="00BB3CB6"/>
    <w:rsid w:val="00BE6145"/>
    <w:rsid w:val="00C500EB"/>
    <w:rsid w:val="00CB0B92"/>
    <w:rsid w:val="00CD176A"/>
    <w:rsid w:val="00CD41C0"/>
    <w:rsid w:val="00D01135"/>
    <w:rsid w:val="00D31A79"/>
    <w:rsid w:val="00DA2941"/>
    <w:rsid w:val="00E42E1D"/>
    <w:rsid w:val="00E4482D"/>
    <w:rsid w:val="00E665A9"/>
    <w:rsid w:val="00EE59BA"/>
    <w:rsid w:val="00EF3E47"/>
    <w:rsid w:val="00F67047"/>
    <w:rsid w:val="00F9106B"/>
    <w:rsid w:val="00FA4CD6"/>
    <w:rsid w:val="00FB1BE9"/>
    <w:rsid w:val="00F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C"/>
    <w:pPr>
      <w:spacing w:after="200" w:line="276" w:lineRule="auto"/>
      <w:jc w:val="both"/>
    </w:pPr>
    <w:rPr>
      <w:rFonts w:ascii="Calibri" w:eastAsia="Calibri" w:hAnsi="Calibri" w:cs="Times New Roman"/>
      <w:lang w:val="en-AU"/>
    </w:rPr>
  </w:style>
  <w:style w:type="paragraph" w:styleId="Heading2">
    <w:name w:val="heading 2"/>
    <w:aliases w:val="MoB Heading 2"/>
    <w:basedOn w:val="Normal"/>
    <w:next w:val="MoBNormal"/>
    <w:link w:val="Heading2Char"/>
    <w:unhideWhenUsed/>
    <w:qFormat/>
    <w:rsid w:val="003E6BEC"/>
    <w:pPr>
      <w:keepNext/>
      <w:keepLines/>
      <w:spacing w:before="200" w:after="120"/>
      <w:outlineLvl w:val="1"/>
    </w:pPr>
    <w:rPr>
      <w:rFonts w:eastAsia="Times New Roman"/>
      <w:b/>
      <w:bCs/>
      <w:color w:val="7476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oB Heading 2 Char"/>
    <w:basedOn w:val="DefaultParagraphFont"/>
    <w:link w:val="Heading2"/>
    <w:rsid w:val="003E6BEC"/>
    <w:rPr>
      <w:rFonts w:ascii="Calibri" w:eastAsia="Times New Roman" w:hAnsi="Calibri" w:cs="Times New Roman"/>
      <w:b/>
      <w:bCs/>
      <w:color w:val="747678"/>
      <w:sz w:val="28"/>
      <w:szCs w:val="28"/>
      <w:lang w:val="en-AU"/>
    </w:rPr>
  </w:style>
  <w:style w:type="paragraph" w:customStyle="1" w:styleId="MoBNormal">
    <w:name w:val="MoB Normal"/>
    <w:basedOn w:val="Normal"/>
    <w:link w:val="MoBNormalChar"/>
    <w:qFormat/>
    <w:rsid w:val="003E6BEC"/>
    <w:pPr>
      <w:spacing w:after="240"/>
    </w:pPr>
    <w:rPr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3E6BEC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rsid w:val="003E6BEC"/>
    <w:rPr>
      <w:rFonts w:ascii="Calibri" w:eastAsia="Calibri" w:hAnsi="Calibri" w:cs="Times New Roman"/>
      <w:sz w:val="24"/>
      <w:szCs w:val="24"/>
      <w:lang w:val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BEC"/>
    <w:rPr>
      <w:color w:val="0000FF"/>
      <w:u w:val="single"/>
    </w:rPr>
  </w:style>
  <w:style w:type="paragraph" w:customStyle="1" w:styleId="MoBBullets">
    <w:name w:val="MoB Bullets"/>
    <w:basedOn w:val="ListParagraph"/>
    <w:link w:val="MoBBulletsChar"/>
    <w:qFormat/>
    <w:rsid w:val="003E6BEC"/>
    <w:pPr>
      <w:numPr>
        <w:numId w:val="1"/>
      </w:numPr>
    </w:pPr>
    <w:rPr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3E6BEC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3E6BEC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3E6BEC"/>
    <w:rPr>
      <w:rFonts w:eastAsia="Cambria"/>
      <w:bCs/>
      <w:color w:val="000000"/>
    </w:rPr>
  </w:style>
  <w:style w:type="paragraph" w:styleId="ListParagraph">
    <w:name w:val="List Paragraph"/>
    <w:basedOn w:val="Normal"/>
    <w:uiPriority w:val="34"/>
    <w:qFormat/>
    <w:rsid w:val="003E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7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2011-12-01T02:29:00Z</dcterms:created>
  <dcterms:modified xsi:type="dcterms:W3CDTF">2011-12-01T02:29:00Z</dcterms:modified>
</cp:coreProperties>
</file>