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098D" w14:textId="77777777" w:rsidR="00C038B7" w:rsidRPr="008447AD" w:rsidRDefault="00C038B7" w:rsidP="001D474E">
      <w:pPr>
        <w:pStyle w:val="BodyText"/>
        <w:pBdr>
          <w:top w:val="none" w:sz="0" w:space="0" w:color="auto"/>
          <w:left w:val="none" w:sz="0" w:space="0" w:color="auto"/>
          <w:bottom w:val="none" w:sz="0" w:space="0" w:color="auto"/>
          <w:right w:val="none" w:sz="0" w:space="0" w:color="auto"/>
        </w:pBdr>
        <w:spacing w:before="0"/>
        <w:jc w:val="left"/>
        <w:rPr>
          <w:rFonts w:ascii="Segoe UI" w:hAnsi="Segoe UI" w:cs="Segoe UI"/>
          <w:sz w:val="28"/>
          <w:szCs w:val="28"/>
        </w:rPr>
      </w:pPr>
      <w:r w:rsidRPr="008447AD">
        <w:rPr>
          <w:rFonts w:ascii="Segoe UI" w:hAnsi="Segoe UI" w:cs="Segoe UI"/>
          <w:sz w:val="28"/>
          <w:szCs w:val="28"/>
        </w:rPr>
        <w:t>[Insert organisation name/logo]</w:t>
      </w:r>
    </w:p>
    <w:p w14:paraId="3FF96EDB" w14:textId="466B3E54" w:rsidR="00E02A86" w:rsidRPr="008447AD" w:rsidRDefault="00E02A86" w:rsidP="00BB00D2">
      <w:pPr>
        <w:pStyle w:val="Title"/>
        <w:spacing w:line="360" w:lineRule="auto"/>
        <w:jc w:val="left"/>
        <w:rPr>
          <w:rFonts w:ascii="Segoe UI" w:hAnsi="Segoe UI" w:cs="Segoe UI"/>
          <w:sz w:val="28"/>
          <w:szCs w:val="28"/>
        </w:rPr>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87326070"/>
      <w:bookmarkStart w:id="8" w:name="_Toc390264676"/>
      <w:bookmarkStart w:id="9" w:name="_Toc390267143"/>
      <w:bookmarkStart w:id="10" w:name="_Toc396135684"/>
      <w:bookmarkStart w:id="11" w:name="_Toc402179167"/>
      <w:bookmarkStart w:id="12" w:name="_Toc402535727"/>
      <w:bookmarkStart w:id="13" w:name="_Toc408493667"/>
      <w:bookmarkStart w:id="14" w:name="_Toc522885922"/>
      <w:bookmarkStart w:id="15" w:name="_Toc189725153"/>
      <w:bookmarkStart w:id="16" w:name="_Toc200457404"/>
      <w:r w:rsidRPr="008447AD">
        <w:rPr>
          <w:rFonts w:ascii="Segoe UI" w:hAnsi="Segoe UI" w:cs="Segoe UI"/>
          <w:sz w:val="28"/>
          <w:szCs w:val="28"/>
        </w:rPr>
        <w:t>FINANCIAL MANAGEMENT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BE1E874" w14:textId="219414E9" w:rsidR="00BC272A" w:rsidRPr="001D474E" w:rsidRDefault="00BC272A" w:rsidP="00BB00D2">
      <w:pPr>
        <w:spacing w:line="276" w:lineRule="auto"/>
        <w:jc w:val="left"/>
        <w:rPr>
          <w:rFonts w:ascii="Segoe UI" w:hAnsi="Segoe UI" w:cs="Segoe UI"/>
          <w:bCs/>
          <w:caps/>
          <w:sz w:val="22"/>
          <w:szCs w:val="22"/>
        </w:rPr>
      </w:pPr>
      <w:r w:rsidRPr="001D474E">
        <w:rPr>
          <w:rFonts w:ascii="Segoe UI" w:hAnsi="Segoe UI" w:cs="Segoe UI"/>
          <w:b/>
          <w:sz w:val="22"/>
          <w:szCs w:val="22"/>
        </w:rPr>
        <w:t>Version:</w:t>
      </w:r>
      <w:r w:rsidRPr="001D474E">
        <w:rPr>
          <w:rFonts w:ascii="Segoe UI" w:hAnsi="Segoe UI" w:cs="Segoe UI"/>
          <w:b/>
          <w:sz w:val="22"/>
          <w:szCs w:val="22"/>
        </w:rPr>
        <w:tab/>
      </w:r>
      <w:r w:rsidRPr="001D474E">
        <w:rPr>
          <w:rFonts w:ascii="Segoe UI" w:hAnsi="Segoe UI" w:cs="Segoe UI"/>
          <w:b/>
          <w:sz w:val="22"/>
          <w:szCs w:val="22"/>
        </w:rPr>
        <w:tab/>
      </w:r>
      <w:r w:rsidRPr="001D474E">
        <w:rPr>
          <w:rFonts w:ascii="Segoe UI" w:hAnsi="Segoe UI" w:cs="Segoe UI"/>
          <w:b/>
          <w:sz w:val="22"/>
          <w:szCs w:val="22"/>
        </w:rPr>
        <w:tab/>
      </w:r>
      <w:r w:rsidRPr="004E0D2B">
        <w:rPr>
          <w:rFonts w:ascii="Segoe UI" w:hAnsi="Segoe UI" w:cs="Segoe UI"/>
          <w:b/>
          <w:caps/>
          <w:sz w:val="22"/>
          <w:szCs w:val="22"/>
        </w:rPr>
        <w:t>[</w:t>
      </w:r>
      <w:r w:rsidRPr="001D474E">
        <w:rPr>
          <w:rFonts w:ascii="Segoe UI" w:hAnsi="Segoe UI" w:cs="Segoe UI"/>
          <w:b/>
          <w:sz w:val="22"/>
          <w:szCs w:val="22"/>
        </w:rPr>
        <w:t>Year/No</w:t>
      </w:r>
      <w:r w:rsidRPr="004E0D2B">
        <w:rPr>
          <w:rFonts w:ascii="Segoe UI" w:hAnsi="Segoe UI" w:cs="Segoe UI"/>
          <w:b/>
          <w:caps/>
          <w:sz w:val="22"/>
          <w:szCs w:val="22"/>
        </w:rPr>
        <w:t>]</w:t>
      </w:r>
    </w:p>
    <w:p w14:paraId="15F5239F" w14:textId="77777777" w:rsidR="00BC272A" w:rsidRPr="001D474E" w:rsidRDefault="00BC272A" w:rsidP="00BB00D2">
      <w:pPr>
        <w:spacing w:line="276" w:lineRule="auto"/>
        <w:jc w:val="left"/>
        <w:rPr>
          <w:rFonts w:ascii="Segoe UI" w:hAnsi="Segoe UI" w:cs="Segoe UI"/>
          <w:bCs/>
          <w:caps/>
          <w:sz w:val="22"/>
          <w:szCs w:val="22"/>
        </w:rPr>
      </w:pPr>
    </w:p>
    <w:p w14:paraId="1FFB2C85" w14:textId="02FF448A" w:rsidR="00C038B7" w:rsidRPr="001D474E" w:rsidRDefault="00C038B7" w:rsidP="00BB00D2">
      <w:pPr>
        <w:spacing w:line="276" w:lineRule="auto"/>
        <w:jc w:val="left"/>
        <w:rPr>
          <w:rFonts w:ascii="Segoe UI" w:hAnsi="Segoe UI" w:cs="Segoe UI"/>
          <w:b/>
          <w:sz w:val="22"/>
          <w:szCs w:val="22"/>
        </w:rPr>
      </w:pPr>
      <w:r w:rsidRPr="001D474E">
        <w:rPr>
          <w:rFonts w:ascii="Segoe UI" w:hAnsi="Segoe UI" w:cs="Segoe UI"/>
          <w:b/>
          <w:sz w:val="22"/>
          <w:szCs w:val="22"/>
        </w:rPr>
        <w:t>Document status:</w:t>
      </w:r>
      <w:r w:rsidRPr="001D474E">
        <w:rPr>
          <w:rFonts w:ascii="Segoe UI" w:hAnsi="Segoe UI" w:cs="Segoe UI"/>
          <w:b/>
          <w:sz w:val="22"/>
          <w:szCs w:val="22"/>
        </w:rPr>
        <w:tab/>
      </w:r>
      <w:r w:rsidRPr="001D474E">
        <w:rPr>
          <w:rFonts w:ascii="Segoe UI" w:hAnsi="Segoe UI" w:cs="Segoe UI"/>
          <w:b/>
          <w:sz w:val="22"/>
          <w:szCs w:val="22"/>
        </w:rPr>
        <w:tab/>
        <w:t>[Draft or Final]</w:t>
      </w:r>
    </w:p>
    <w:p w14:paraId="01E7B6AC" w14:textId="77777777" w:rsidR="00C038B7" w:rsidRPr="001D474E" w:rsidRDefault="00C038B7" w:rsidP="00BB00D2">
      <w:pPr>
        <w:spacing w:line="276" w:lineRule="auto"/>
        <w:jc w:val="left"/>
        <w:rPr>
          <w:rFonts w:ascii="Segoe UI" w:hAnsi="Segoe UI" w:cs="Segoe UI"/>
          <w:b/>
          <w:sz w:val="22"/>
          <w:szCs w:val="22"/>
        </w:rPr>
      </w:pPr>
    </w:p>
    <w:p w14:paraId="31579B7C" w14:textId="77777777" w:rsidR="00C038B7" w:rsidRPr="001D474E" w:rsidRDefault="00C038B7" w:rsidP="00BB00D2">
      <w:pPr>
        <w:spacing w:line="276" w:lineRule="auto"/>
        <w:jc w:val="left"/>
        <w:rPr>
          <w:rFonts w:ascii="Segoe UI" w:hAnsi="Segoe UI" w:cs="Segoe UI"/>
          <w:b/>
          <w:sz w:val="22"/>
          <w:szCs w:val="22"/>
        </w:rPr>
      </w:pPr>
      <w:r w:rsidRPr="001D474E">
        <w:rPr>
          <w:rFonts w:ascii="Segoe UI" w:hAnsi="Segoe UI" w:cs="Segoe UI"/>
          <w:b/>
          <w:sz w:val="22"/>
          <w:szCs w:val="22"/>
        </w:rPr>
        <w:t>Date issued:</w:t>
      </w:r>
      <w:r w:rsidRPr="001D474E">
        <w:rPr>
          <w:rFonts w:ascii="Segoe UI" w:hAnsi="Segoe UI" w:cs="Segoe UI"/>
          <w:b/>
          <w:sz w:val="22"/>
          <w:szCs w:val="22"/>
        </w:rPr>
        <w:tab/>
      </w:r>
      <w:r w:rsidRPr="001D474E">
        <w:rPr>
          <w:rFonts w:ascii="Segoe UI" w:hAnsi="Segoe UI" w:cs="Segoe UI"/>
          <w:b/>
          <w:sz w:val="22"/>
          <w:szCs w:val="22"/>
        </w:rPr>
        <w:tab/>
      </w:r>
      <w:r w:rsidRPr="001D474E">
        <w:rPr>
          <w:rFonts w:ascii="Segoe UI" w:hAnsi="Segoe UI" w:cs="Segoe UI"/>
          <w:b/>
          <w:sz w:val="22"/>
          <w:szCs w:val="22"/>
        </w:rPr>
        <w:tab/>
        <w:t>[date]</w:t>
      </w:r>
    </w:p>
    <w:p w14:paraId="08F4A3F7" w14:textId="77777777" w:rsidR="00C038B7" w:rsidRPr="001D474E" w:rsidRDefault="00C038B7" w:rsidP="00BB00D2">
      <w:pPr>
        <w:spacing w:line="276" w:lineRule="auto"/>
        <w:jc w:val="left"/>
        <w:rPr>
          <w:rFonts w:ascii="Segoe UI" w:hAnsi="Segoe UI" w:cs="Segoe UI"/>
          <w:b/>
          <w:sz w:val="22"/>
          <w:szCs w:val="22"/>
        </w:rPr>
      </w:pPr>
    </w:p>
    <w:p w14:paraId="2C4302E3" w14:textId="77777777" w:rsidR="00C038B7" w:rsidRPr="001D474E" w:rsidRDefault="00C038B7" w:rsidP="00BB00D2">
      <w:pPr>
        <w:spacing w:line="276" w:lineRule="auto"/>
        <w:jc w:val="left"/>
        <w:rPr>
          <w:rFonts w:ascii="Segoe UI" w:hAnsi="Segoe UI" w:cs="Segoe UI"/>
          <w:b/>
          <w:sz w:val="22"/>
          <w:szCs w:val="22"/>
        </w:rPr>
      </w:pPr>
      <w:r w:rsidRPr="001D474E">
        <w:rPr>
          <w:rFonts w:ascii="Segoe UI" w:hAnsi="Segoe UI" w:cs="Segoe UI"/>
          <w:b/>
          <w:sz w:val="22"/>
          <w:szCs w:val="22"/>
        </w:rPr>
        <w:t>Approved by:</w:t>
      </w:r>
      <w:r w:rsidRPr="001D474E">
        <w:rPr>
          <w:rFonts w:ascii="Segoe UI" w:hAnsi="Segoe UI" w:cs="Segoe UI"/>
          <w:b/>
          <w:sz w:val="22"/>
          <w:szCs w:val="22"/>
        </w:rPr>
        <w:tab/>
      </w:r>
      <w:r w:rsidRPr="001D474E">
        <w:rPr>
          <w:rFonts w:ascii="Segoe UI" w:hAnsi="Segoe UI" w:cs="Segoe UI"/>
          <w:b/>
          <w:sz w:val="22"/>
          <w:szCs w:val="22"/>
        </w:rPr>
        <w:tab/>
      </w:r>
      <w:r w:rsidRPr="001D474E">
        <w:rPr>
          <w:rFonts w:ascii="Segoe UI" w:hAnsi="Segoe UI" w:cs="Segoe UI"/>
          <w:b/>
          <w:sz w:val="22"/>
          <w:szCs w:val="22"/>
        </w:rPr>
        <w:tab/>
        <w:t>[insert organisation name] Board of Directors on [date]</w:t>
      </w:r>
      <w:r w:rsidRPr="001D474E">
        <w:rPr>
          <w:rFonts w:ascii="Segoe UI" w:hAnsi="Segoe UI" w:cs="Segoe UI"/>
          <w:b/>
          <w:sz w:val="22"/>
          <w:szCs w:val="22"/>
        </w:rPr>
        <w:tab/>
      </w:r>
    </w:p>
    <w:p w14:paraId="21D2953C" w14:textId="77777777" w:rsidR="00C038B7" w:rsidRPr="001D474E" w:rsidRDefault="00C038B7" w:rsidP="00BB00D2">
      <w:pPr>
        <w:spacing w:line="276" w:lineRule="auto"/>
        <w:jc w:val="left"/>
        <w:rPr>
          <w:rFonts w:ascii="Segoe UI" w:hAnsi="Segoe UI" w:cs="Segoe UI"/>
          <w:b/>
          <w:sz w:val="22"/>
          <w:szCs w:val="22"/>
        </w:rPr>
      </w:pPr>
    </w:p>
    <w:p w14:paraId="26B3DF50" w14:textId="77777777" w:rsidR="00C038B7" w:rsidRPr="001D474E" w:rsidRDefault="00C038B7" w:rsidP="00BB00D2">
      <w:pPr>
        <w:spacing w:line="276" w:lineRule="auto"/>
        <w:jc w:val="left"/>
        <w:rPr>
          <w:rFonts w:ascii="Segoe UI" w:hAnsi="Segoe UI" w:cs="Segoe UI"/>
          <w:b/>
          <w:sz w:val="22"/>
          <w:szCs w:val="22"/>
        </w:rPr>
      </w:pPr>
      <w:r w:rsidRPr="001D474E">
        <w:rPr>
          <w:rFonts w:ascii="Segoe UI" w:hAnsi="Segoe UI" w:cs="Segoe UI"/>
          <w:b/>
          <w:sz w:val="22"/>
          <w:szCs w:val="22"/>
        </w:rPr>
        <w:t>Date for review:</w:t>
      </w:r>
      <w:r w:rsidRPr="001D474E">
        <w:rPr>
          <w:rFonts w:ascii="Segoe UI" w:hAnsi="Segoe UI" w:cs="Segoe UI"/>
          <w:b/>
          <w:sz w:val="22"/>
          <w:szCs w:val="22"/>
        </w:rPr>
        <w:tab/>
      </w:r>
      <w:r w:rsidRPr="001D474E">
        <w:rPr>
          <w:rFonts w:ascii="Segoe UI" w:hAnsi="Segoe UI" w:cs="Segoe UI"/>
          <w:b/>
          <w:sz w:val="22"/>
          <w:szCs w:val="22"/>
        </w:rPr>
        <w:tab/>
        <w:t>[date]</w:t>
      </w:r>
    </w:p>
    <w:p w14:paraId="5D8AC299" w14:textId="77777777" w:rsidR="00C038B7" w:rsidRPr="001D474E" w:rsidRDefault="00C038B7" w:rsidP="00BB00D2">
      <w:pPr>
        <w:spacing w:line="276" w:lineRule="auto"/>
        <w:jc w:val="left"/>
        <w:rPr>
          <w:rFonts w:ascii="Segoe UI" w:hAnsi="Segoe UI" w:cs="Segoe UI"/>
          <w:b/>
          <w:sz w:val="22"/>
          <w:szCs w:val="22"/>
        </w:rPr>
      </w:pPr>
    </w:p>
    <w:p w14:paraId="2F584CD0" w14:textId="77777777" w:rsidR="00C038B7" w:rsidRPr="001D474E" w:rsidRDefault="00C038B7" w:rsidP="00BB00D2">
      <w:pPr>
        <w:spacing w:line="276" w:lineRule="auto"/>
        <w:jc w:val="left"/>
        <w:rPr>
          <w:rFonts w:ascii="Segoe UI" w:hAnsi="Segoe UI" w:cs="Segoe UI"/>
          <w:b/>
          <w:sz w:val="22"/>
          <w:szCs w:val="22"/>
        </w:rPr>
      </w:pPr>
      <w:r w:rsidRPr="001D474E">
        <w:rPr>
          <w:rFonts w:ascii="Segoe UI" w:hAnsi="Segoe UI" w:cs="Segoe UI"/>
          <w:b/>
          <w:sz w:val="22"/>
          <w:szCs w:val="22"/>
        </w:rPr>
        <w:t xml:space="preserve">Record of policy development: </w:t>
      </w:r>
    </w:p>
    <w:tbl>
      <w:tblPr>
        <w:tblW w:w="9640" w:type="dxa"/>
        <w:tblInd w:w="-4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60"/>
        <w:gridCol w:w="1560"/>
        <w:gridCol w:w="1984"/>
        <w:gridCol w:w="1985"/>
        <w:gridCol w:w="2551"/>
      </w:tblGrid>
      <w:tr w:rsidR="00BB09E6" w:rsidRPr="001D474E" w14:paraId="37990F76" w14:textId="77777777" w:rsidTr="00D4166F">
        <w:tc>
          <w:tcPr>
            <w:tcW w:w="1560" w:type="dxa"/>
            <w:shd w:val="clear" w:color="auto" w:fill="D9D9D9"/>
          </w:tcPr>
          <w:p w14:paraId="41D1283C"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Version number</w:t>
            </w:r>
          </w:p>
        </w:tc>
        <w:tc>
          <w:tcPr>
            <w:tcW w:w="1560" w:type="dxa"/>
            <w:shd w:val="clear" w:color="auto" w:fill="D9D9D9"/>
          </w:tcPr>
          <w:p w14:paraId="10015260"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Date of issue</w:t>
            </w:r>
          </w:p>
        </w:tc>
        <w:tc>
          <w:tcPr>
            <w:tcW w:w="1984" w:type="dxa"/>
            <w:shd w:val="clear" w:color="auto" w:fill="D9D9D9"/>
          </w:tcPr>
          <w:p w14:paraId="1DC1F8C8"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Lead author/ reviewer</w:t>
            </w:r>
          </w:p>
        </w:tc>
        <w:tc>
          <w:tcPr>
            <w:tcW w:w="1985" w:type="dxa"/>
            <w:shd w:val="clear" w:color="auto" w:fill="D9D9D9"/>
          </w:tcPr>
          <w:p w14:paraId="3571C435" w14:textId="77777777" w:rsidR="00BB09E6" w:rsidRPr="001D474E" w:rsidRDefault="00BB09E6" w:rsidP="00BB00D2">
            <w:pPr>
              <w:spacing w:line="276" w:lineRule="auto"/>
              <w:jc w:val="left"/>
              <w:rPr>
                <w:rFonts w:ascii="Segoe UI" w:hAnsi="Segoe UI" w:cs="Segoe UI"/>
                <w:b/>
                <w:color w:val="FF0000"/>
                <w:sz w:val="22"/>
                <w:szCs w:val="22"/>
              </w:rPr>
            </w:pPr>
            <w:r w:rsidRPr="001D474E">
              <w:rPr>
                <w:rFonts w:ascii="Segoe UI" w:hAnsi="Segoe UI" w:cs="Segoe UI"/>
                <w:b/>
                <w:sz w:val="22"/>
                <w:szCs w:val="22"/>
              </w:rPr>
              <w:t>Consultative panel</w:t>
            </w:r>
          </w:p>
        </w:tc>
        <w:tc>
          <w:tcPr>
            <w:tcW w:w="2551" w:type="dxa"/>
            <w:shd w:val="clear" w:color="auto" w:fill="D9D9D9"/>
          </w:tcPr>
          <w:p w14:paraId="6880FDE4"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Significant changes on previous version</w:t>
            </w:r>
          </w:p>
        </w:tc>
      </w:tr>
      <w:tr w:rsidR="00BB09E6" w:rsidRPr="001D474E" w14:paraId="56BD0374" w14:textId="77777777" w:rsidTr="00D4166F">
        <w:tc>
          <w:tcPr>
            <w:tcW w:w="1560" w:type="dxa"/>
          </w:tcPr>
          <w:p w14:paraId="05F2F079" w14:textId="77777777" w:rsidR="00BB09E6" w:rsidRPr="001D474E" w:rsidRDefault="00BB09E6" w:rsidP="00BB00D2">
            <w:pPr>
              <w:spacing w:line="276" w:lineRule="auto"/>
              <w:jc w:val="left"/>
              <w:rPr>
                <w:rFonts w:ascii="Segoe UI" w:hAnsi="Segoe UI" w:cs="Segoe UI"/>
                <w:b/>
                <w:sz w:val="22"/>
                <w:szCs w:val="22"/>
              </w:rPr>
            </w:pPr>
          </w:p>
          <w:p w14:paraId="53FFF3D3"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[Yr/No.]</w:t>
            </w:r>
          </w:p>
        </w:tc>
        <w:tc>
          <w:tcPr>
            <w:tcW w:w="1560" w:type="dxa"/>
          </w:tcPr>
          <w:p w14:paraId="1D39C364" w14:textId="77777777" w:rsidR="00BB09E6" w:rsidRPr="001D474E" w:rsidRDefault="00BB09E6" w:rsidP="00BB00D2">
            <w:pPr>
              <w:spacing w:line="276" w:lineRule="auto"/>
              <w:jc w:val="left"/>
              <w:rPr>
                <w:rFonts w:ascii="Segoe UI" w:hAnsi="Segoe UI" w:cs="Segoe UI"/>
                <w:b/>
                <w:sz w:val="22"/>
                <w:szCs w:val="22"/>
              </w:rPr>
            </w:pPr>
          </w:p>
          <w:p w14:paraId="4C098FB8"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[Date]</w:t>
            </w:r>
          </w:p>
        </w:tc>
        <w:tc>
          <w:tcPr>
            <w:tcW w:w="1984" w:type="dxa"/>
          </w:tcPr>
          <w:p w14:paraId="25DB6F1F" w14:textId="77777777" w:rsidR="00BB09E6" w:rsidRPr="001D474E" w:rsidRDefault="00BB09E6" w:rsidP="00BB00D2">
            <w:pPr>
              <w:spacing w:line="276" w:lineRule="auto"/>
              <w:jc w:val="left"/>
              <w:rPr>
                <w:rFonts w:ascii="Segoe UI" w:hAnsi="Segoe UI" w:cs="Segoe UI"/>
                <w:b/>
                <w:sz w:val="22"/>
                <w:szCs w:val="22"/>
              </w:rPr>
            </w:pPr>
          </w:p>
          <w:p w14:paraId="6E42B39A"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[Name/role]</w:t>
            </w:r>
          </w:p>
        </w:tc>
        <w:tc>
          <w:tcPr>
            <w:tcW w:w="1985" w:type="dxa"/>
          </w:tcPr>
          <w:p w14:paraId="0FF115C2"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[Name/role/ organisation]</w:t>
            </w:r>
          </w:p>
        </w:tc>
        <w:tc>
          <w:tcPr>
            <w:tcW w:w="2551" w:type="dxa"/>
          </w:tcPr>
          <w:p w14:paraId="2EDC5BDD" w14:textId="77777777" w:rsidR="00BB09E6" w:rsidRPr="001D474E" w:rsidRDefault="00BB09E6" w:rsidP="00BB00D2">
            <w:pPr>
              <w:spacing w:line="276" w:lineRule="auto"/>
              <w:jc w:val="left"/>
              <w:rPr>
                <w:rFonts w:ascii="Segoe UI" w:hAnsi="Segoe UI" w:cs="Segoe UI"/>
                <w:b/>
                <w:sz w:val="22"/>
                <w:szCs w:val="22"/>
              </w:rPr>
            </w:pPr>
            <w:r w:rsidRPr="001D474E">
              <w:rPr>
                <w:rFonts w:ascii="Segoe UI" w:hAnsi="Segoe UI" w:cs="Segoe UI"/>
                <w:b/>
                <w:sz w:val="22"/>
                <w:szCs w:val="22"/>
              </w:rPr>
              <w:t>[For example, incorporate changes to new legislation]</w:t>
            </w:r>
          </w:p>
        </w:tc>
      </w:tr>
      <w:tr w:rsidR="00BB09E6" w:rsidRPr="001D474E" w14:paraId="7B315D94" w14:textId="77777777" w:rsidTr="00D4166F">
        <w:tc>
          <w:tcPr>
            <w:tcW w:w="1560" w:type="dxa"/>
          </w:tcPr>
          <w:p w14:paraId="2C3A4EA3" w14:textId="77777777" w:rsidR="00BB09E6" w:rsidRPr="001D474E" w:rsidRDefault="00BB09E6" w:rsidP="00BB00D2">
            <w:pPr>
              <w:spacing w:line="276" w:lineRule="auto"/>
              <w:jc w:val="left"/>
              <w:rPr>
                <w:rFonts w:ascii="Segoe UI" w:hAnsi="Segoe UI" w:cs="Segoe UI"/>
                <w:sz w:val="22"/>
                <w:szCs w:val="22"/>
              </w:rPr>
            </w:pPr>
          </w:p>
          <w:p w14:paraId="53E7805B" w14:textId="77777777" w:rsidR="00BB09E6" w:rsidRPr="001D474E" w:rsidRDefault="00BB09E6" w:rsidP="00BB00D2">
            <w:pPr>
              <w:spacing w:line="276" w:lineRule="auto"/>
              <w:jc w:val="left"/>
              <w:rPr>
                <w:rFonts w:ascii="Segoe UI" w:hAnsi="Segoe UI" w:cs="Segoe UI"/>
                <w:sz w:val="22"/>
                <w:szCs w:val="22"/>
              </w:rPr>
            </w:pPr>
          </w:p>
        </w:tc>
        <w:tc>
          <w:tcPr>
            <w:tcW w:w="1560" w:type="dxa"/>
          </w:tcPr>
          <w:p w14:paraId="73340549" w14:textId="77777777" w:rsidR="00BB09E6" w:rsidRPr="001D474E" w:rsidRDefault="00BB09E6" w:rsidP="00BB00D2">
            <w:pPr>
              <w:spacing w:line="276" w:lineRule="auto"/>
              <w:jc w:val="left"/>
              <w:rPr>
                <w:rFonts w:ascii="Segoe UI" w:hAnsi="Segoe UI" w:cs="Segoe UI"/>
                <w:sz w:val="22"/>
                <w:szCs w:val="22"/>
              </w:rPr>
            </w:pPr>
          </w:p>
        </w:tc>
        <w:tc>
          <w:tcPr>
            <w:tcW w:w="1984" w:type="dxa"/>
          </w:tcPr>
          <w:p w14:paraId="2DBBC6BE" w14:textId="77777777" w:rsidR="00BB09E6" w:rsidRPr="001D474E" w:rsidRDefault="00BB09E6" w:rsidP="00BB00D2">
            <w:pPr>
              <w:spacing w:line="276" w:lineRule="auto"/>
              <w:jc w:val="left"/>
              <w:rPr>
                <w:rFonts w:ascii="Segoe UI" w:hAnsi="Segoe UI" w:cs="Segoe UI"/>
                <w:sz w:val="22"/>
                <w:szCs w:val="22"/>
              </w:rPr>
            </w:pPr>
          </w:p>
        </w:tc>
        <w:tc>
          <w:tcPr>
            <w:tcW w:w="1985" w:type="dxa"/>
          </w:tcPr>
          <w:p w14:paraId="17C43F5E" w14:textId="77777777" w:rsidR="00BB09E6" w:rsidRPr="001D474E" w:rsidRDefault="00BB09E6" w:rsidP="00BB00D2">
            <w:pPr>
              <w:spacing w:line="276" w:lineRule="auto"/>
              <w:jc w:val="left"/>
              <w:rPr>
                <w:rFonts w:ascii="Segoe UI" w:hAnsi="Segoe UI" w:cs="Segoe UI"/>
                <w:sz w:val="22"/>
                <w:szCs w:val="22"/>
              </w:rPr>
            </w:pPr>
          </w:p>
        </w:tc>
        <w:tc>
          <w:tcPr>
            <w:tcW w:w="2551" w:type="dxa"/>
          </w:tcPr>
          <w:p w14:paraId="5EBFB28B" w14:textId="77777777" w:rsidR="00BB09E6" w:rsidRPr="001D474E" w:rsidRDefault="00BB09E6" w:rsidP="00BB00D2">
            <w:pPr>
              <w:spacing w:line="276" w:lineRule="auto"/>
              <w:jc w:val="left"/>
              <w:rPr>
                <w:rFonts w:ascii="Segoe UI" w:hAnsi="Segoe UI" w:cs="Segoe UI"/>
                <w:sz w:val="22"/>
                <w:szCs w:val="22"/>
              </w:rPr>
            </w:pPr>
          </w:p>
        </w:tc>
      </w:tr>
      <w:tr w:rsidR="00BB09E6" w:rsidRPr="001D474E" w14:paraId="26883F14" w14:textId="77777777" w:rsidTr="00D4166F">
        <w:trPr>
          <w:trHeight w:val="593"/>
        </w:trPr>
        <w:tc>
          <w:tcPr>
            <w:tcW w:w="1560" w:type="dxa"/>
          </w:tcPr>
          <w:p w14:paraId="2FDFE3DD" w14:textId="77777777" w:rsidR="00BB09E6" w:rsidRPr="001D474E" w:rsidRDefault="00BB09E6" w:rsidP="00BB00D2">
            <w:pPr>
              <w:spacing w:line="276" w:lineRule="auto"/>
              <w:jc w:val="left"/>
              <w:rPr>
                <w:rFonts w:ascii="Segoe UI" w:hAnsi="Segoe UI" w:cs="Segoe UI"/>
                <w:sz w:val="22"/>
                <w:szCs w:val="22"/>
              </w:rPr>
            </w:pPr>
          </w:p>
          <w:p w14:paraId="3B355ABF" w14:textId="77777777" w:rsidR="00BB09E6" w:rsidRPr="001D474E" w:rsidRDefault="00BB09E6" w:rsidP="00BB00D2">
            <w:pPr>
              <w:spacing w:line="276" w:lineRule="auto"/>
              <w:jc w:val="left"/>
              <w:rPr>
                <w:rFonts w:ascii="Segoe UI" w:hAnsi="Segoe UI" w:cs="Segoe UI"/>
                <w:sz w:val="22"/>
                <w:szCs w:val="22"/>
              </w:rPr>
            </w:pPr>
          </w:p>
        </w:tc>
        <w:tc>
          <w:tcPr>
            <w:tcW w:w="1560" w:type="dxa"/>
          </w:tcPr>
          <w:p w14:paraId="08E7137A" w14:textId="77777777" w:rsidR="00BB09E6" w:rsidRPr="001D474E" w:rsidRDefault="00BB09E6" w:rsidP="00BB00D2">
            <w:pPr>
              <w:spacing w:line="276" w:lineRule="auto"/>
              <w:jc w:val="left"/>
              <w:rPr>
                <w:rFonts w:ascii="Segoe UI" w:hAnsi="Segoe UI" w:cs="Segoe UI"/>
                <w:sz w:val="22"/>
                <w:szCs w:val="22"/>
              </w:rPr>
            </w:pPr>
          </w:p>
        </w:tc>
        <w:tc>
          <w:tcPr>
            <w:tcW w:w="1984" w:type="dxa"/>
          </w:tcPr>
          <w:p w14:paraId="23E2EABE" w14:textId="77777777" w:rsidR="00BB09E6" w:rsidRPr="001D474E" w:rsidRDefault="00BB09E6" w:rsidP="00BB00D2">
            <w:pPr>
              <w:spacing w:line="276" w:lineRule="auto"/>
              <w:jc w:val="left"/>
              <w:rPr>
                <w:rFonts w:ascii="Segoe UI" w:hAnsi="Segoe UI" w:cs="Segoe UI"/>
                <w:sz w:val="22"/>
                <w:szCs w:val="22"/>
              </w:rPr>
            </w:pPr>
          </w:p>
        </w:tc>
        <w:tc>
          <w:tcPr>
            <w:tcW w:w="1985" w:type="dxa"/>
          </w:tcPr>
          <w:p w14:paraId="53543012" w14:textId="77777777" w:rsidR="00BB09E6" w:rsidRPr="001D474E" w:rsidRDefault="00BB09E6" w:rsidP="00BB00D2">
            <w:pPr>
              <w:spacing w:line="276" w:lineRule="auto"/>
              <w:jc w:val="left"/>
              <w:rPr>
                <w:rFonts w:ascii="Segoe UI" w:hAnsi="Segoe UI" w:cs="Segoe UI"/>
                <w:sz w:val="22"/>
                <w:szCs w:val="22"/>
              </w:rPr>
            </w:pPr>
          </w:p>
        </w:tc>
        <w:tc>
          <w:tcPr>
            <w:tcW w:w="2551" w:type="dxa"/>
          </w:tcPr>
          <w:p w14:paraId="5FC51374" w14:textId="77777777" w:rsidR="00BB09E6" w:rsidRPr="001D474E" w:rsidRDefault="00BB09E6" w:rsidP="00BB00D2">
            <w:pPr>
              <w:spacing w:line="276" w:lineRule="auto"/>
              <w:jc w:val="left"/>
              <w:rPr>
                <w:rFonts w:ascii="Segoe UI" w:hAnsi="Segoe UI" w:cs="Segoe UI"/>
                <w:sz w:val="22"/>
                <w:szCs w:val="22"/>
              </w:rPr>
            </w:pPr>
          </w:p>
        </w:tc>
      </w:tr>
    </w:tbl>
    <w:p w14:paraId="5BB1DDF7" w14:textId="0C9081C0" w:rsidR="00BB09E6" w:rsidRPr="008209D7" w:rsidRDefault="00BB09E6" w:rsidP="00BB00D2">
      <w:pPr>
        <w:jc w:val="left"/>
        <w:rPr>
          <w:rFonts w:ascii="Segoe UI" w:eastAsia="MS Mincho" w:hAnsi="Segoe UI" w:cs="Segoe UI"/>
          <w:sz w:val="20"/>
          <w:szCs w:val="20"/>
        </w:rPr>
      </w:pPr>
    </w:p>
    <w:p w14:paraId="61814551"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eastAsia="MS Mincho" w:hAnsi="Segoe UI" w:cs="Segoe UI"/>
          <w:b/>
          <w:bCs/>
          <w:i/>
          <w:iCs/>
          <w:sz w:val="18"/>
          <w:szCs w:val="18"/>
        </w:rPr>
      </w:pPr>
      <w:r w:rsidRPr="008209D7">
        <w:rPr>
          <w:rFonts w:ascii="Segoe UI" w:eastAsia="MS Mincho" w:hAnsi="Segoe UI" w:cs="Segoe UI"/>
          <w:b/>
          <w:bCs/>
          <w:i/>
          <w:iCs/>
          <w:sz w:val="18"/>
          <w:szCs w:val="18"/>
        </w:rPr>
        <w:t>Note*</w:t>
      </w:r>
    </w:p>
    <w:p w14:paraId="374D1875"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color w:val="000000" w:themeColor="text1"/>
          <w:sz w:val="18"/>
          <w:szCs w:val="18"/>
        </w:rPr>
      </w:pPr>
      <w:r w:rsidRPr="008209D7">
        <w:rPr>
          <w:rFonts w:ascii="Segoe UI" w:hAnsi="Segoe UI" w:cs="Segoe UI"/>
          <w:i/>
          <w:color w:val="000000" w:themeColor="text1"/>
          <w:sz w:val="18"/>
          <w:szCs w:val="18"/>
        </w:rPr>
        <w:t>This policy template has been developed to meet the needs of a diverse range of services and includes items for consideration in policy and procedure.</w:t>
      </w:r>
    </w:p>
    <w:p w14:paraId="23B006CA"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color w:val="000000" w:themeColor="text1"/>
          <w:sz w:val="18"/>
          <w:szCs w:val="18"/>
        </w:rPr>
      </w:pPr>
    </w:p>
    <w:p w14:paraId="33013565"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iCs/>
          <w:color w:val="000000" w:themeColor="text1"/>
          <w:sz w:val="18"/>
          <w:szCs w:val="18"/>
        </w:rPr>
      </w:pPr>
      <w:r w:rsidRPr="008209D7">
        <w:rPr>
          <w:rFonts w:ascii="Segoe UI" w:hAnsi="Segoe UI" w:cs="Segoe UI"/>
          <w:b/>
          <w:bCs/>
          <w:i/>
          <w:iCs/>
          <w:color w:val="000000" w:themeColor="text1"/>
          <w:sz w:val="18"/>
          <w:szCs w:val="18"/>
        </w:rPr>
        <w:t>Not all content will be relevant to your service.</w:t>
      </w:r>
      <w:r w:rsidRPr="008209D7">
        <w:rPr>
          <w:rFonts w:ascii="Segoe UI" w:hAnsi="Segoe UI" w:cs="Segoe UI"/>
          <w:i/>
          <w:iCs/>
          <w:color w:val="000000" w:themeColor="text1"/>
          <w:sz w:val="18"/>
          <w:szCs w:val="18"/>
        </w:rPr>
        <w:t xml:space="preserve"> </w:t>
      </w:r>
      <w:r w:rsidRPr="008209D7">
        <w:rPr>
          <w:rFonts w:ascii="Segoe UI" w:hAnsi="Segoe UI" w:cs="Segoe UI"/>
          <w:b/>
          <w:bCs/>
          <w:i/>
          <w:iCs/>
          <w:color w:val="000000" w:themeColor="text1"/>
          <w:sz w:val="18"/>
          <w:szCs w:val="18"/>
        </w:rPr>
        <w:t>Organisations are encouraged to edit, add and delete content to ensure relevancy.</w:t>
      </w:r>
    </w:p>
    <w:p w14:paraId="506A3E81" w14:textId="6BF25223"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eastAsia="Segoe UI" w:hAnsi="Segoe UI" w:cs="Segoe UI"/>
          <w:i/>
          <w:iCs/>
          <w:sz w:val="18"/>
          <w:szCs w:val="18"/>
        </w:rPr>
      </w:pPr>
      <w:r w:rsidRPr="008209D7">
        <w:rPr>
          <w:rFonts w:ascii="Segoe UI" w:eastAsia="Segoe UI" w:hAnsi="Segoe UI" w:cs="Segoe UI"/>
          <w:i/>
          <w:iCs/>
          <w:sz w:val="18"/>
          <w:szCs w:val="18"/>
        </w:rPr>
        <w:br/>
        <w:t>This template has undergone pro bono legal review. However, NADA does not accept responsibility for the legal accuracy of this template as it applies to your organisation. You are encouraged to seek legal advice if you are unsure about whether your Financial Management Policy is in line with your specific organisation’s legal responsibilities.</w:t>
      </w:r>
      <w:r w:rsidRPr="008209D7">
        <w:rPr>
          <w:rFonts w:ascii="Segoe UI" w:eastAsia="Segoe UI" w:hAnsi="Segoe UI" w:cs="Segoe UI"/>
          <w:b/>
          <w:bCs/>
          <w:i/>
          <w:iCs/>
          <w:sz w:val="18"/>
          <w:szCs w:val="18"/>
        </w:rPr>
        <w:t xml:space="preserve">  </w:t>
      </w:r>
      <w:r w:rsidRPr="008209D7">
        <w:rPr>
          <w:rFonts w:ascii="Segoe UI" w:eastAsia="Segoe UI" w:hAnsi="Segoe UI" w:cs="Segoe UI"/>
          <w:i/>
          <w:iCs/>
          <w:sz w:val="18"/>
          <w:szCs w:val="18"/>
        </w:rPr>
        <w:t xml:space="preserve"> </w:t>
      </w:r>
    </w:p>
    <w:p w14:paraId="16ECBA66"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iCs/>
          <w:sz w:val="18"/>
          <w:szCs w:val="18"/>
        </w:rPr>
      </w:pPr>
    </w:p>
    <w:p w14:paraId="12B7A53D"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iCs/>
          <w:sz w:val="18"/>
          <w:szCs w:val="18"/>
        </w:rPr>
      </w:pPr>
      <w:r w:rsidRPr="008209D7">
        <w:rPr>
          <w:rFonts w:ascii="Segoe UI" w:hAnsi="Segoe UI" w:cs="Segoe UI"/>
          <w:i/>
          <w:iCs/>
          <w:sz w:val="18"/>
          <w:szCs w:val="18"/>
        </w:rPr>
        <w:t xml:space="preserve">All notes (like this one) should be considered and deleted before finalising the policy, and the contents list should be updated as changes are made and when content is finalised. </w:t>
      </w:r>
    </w:p>
    <w:p w14:paraId="2A4AC1E5"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hAnsi="Segoe UI" w:cs="Segoe UI"/>
          <w:i/>
          <w:iCs/>
          <w:sz w:val="18"/>
          <w:szCs w:val="18"/>
        </w:rPr>
      </w:pPr>
    </w:p>
    <w:p w14:paraId="10FD3287" w14:textId="77777777" w:rsidR="00480395" w:rsidRPr="008209D7" w:rsidRDefault="00480395" w:rsidP="005650E3">
      <w:pPr>
        <w:pBdr>
          <w:top w:val="single" w:sz="4" w:space="1" w:color="auto"/>
          <w:left w:val="single" w:sz="4" w:space="4" w:color="auto"/>
          <w:bottom w:val="single" w:sz="4" w:space="1" w:color="auto"/>
          <w:right w:val="single" w:sz="4" w:space="4" w:color="auto"/>
        </w:pBdr>
        <w:shd w:val="clear" w:color="auto" w:fill="F2F2F2" w:themeFill="background1" w:themeFillShade="F2"/>
        <w:ind w:left="-426"/>
        <w:jc w:val="left"/>
        <w:rPr>
          <w:rFonts w:ascii="Segoe UI" w:eastAsia="MS Mincho" w:hAnsi="Segoe UI" w:cs="Segoe UI"/>
          <w:b/>
          <w:bCs/>
          <w:i/>
          <w:iCs/>
          <w:sz w:val="18"/>
          <w:szCs w:val="18"/>
        </w:rPr>
      </w:pPr>
      <w:r w:rsidRPr="008209D7">
        <w:rPr>
          <w:rFonts w:ascii="Segoe UI" w:eastAsia="MS Mincho" w:hAnsi="Segoe UI" w:cs="Segoe UI"/>
          <w:b/>
          <w:bCs/>
          <w:i/>
          <w:iCs/>
          <w:sz w:val="18"/>
          <w:szCs w:val="18"/>
        </w:rPr>
        <w:t>*Please delete note before finalising this policy.</w:t>
      </w:r>
    </w:p>
    <w:p w14:paraId="0A40FB94" w14:textId="77777777" w:rsidR="00DF0739" w:rsidRPr="008209D7" w:rsidRDefault="00DF0739" w:rsidP="00BB00D2">
      <w:pPr>
        <w:jc w:val="left"/>
        <w:rPr>
          <w:rFonts w:ascii="Segoe UI" w:eastAsia="MS Mincho" w:hAnsi="Segoe UI" w:cs="Segoe UI"/>
          <w:sz w:val="20"/>
          <w:szCs w:val="20"/>
        </w:rPr>
      </w:pPr>
    </w:p>
    <w:p w14:paraId="6C0869AA" w14:textId="77777777" w:rsidR="00BD39CD" w:rsidRDefault="00BD39CD" w:rsidP="00BB00D2">
      <w:pPr>
        <w:jc w:val="left"/>
        <w:rPr>
          <w:rFonts w:ascii="Segoe UI" w:eastAsia="MS Mincho" w:hAnsi="Segoe UI" w:cs="Segoe UI"/>
          <w:sz w:val="20"/>
          <w:szCs w:val="20"/>
        </w:rPr>
      </w:pPr>
    </w:p>
    <w:p w14:paraId="6EA8DBBF" w14:textId="77777777" w:rsidR="005650E3" w:rsidRDefault="005650E3" w:rsidP="00BB00D2">
      <w:pPr>
        <w:jc w:val="left"/>
        <w:rPr>
          <w:rFonts w:ascii="Segoe UI" w:eastAsia="MS Mincho" w:hAnsi="Segoe UI" w:cs="Segoe UI"/>
          <w:sz w:val="20"/>
          <w:szCs w:val="20"/>
        </w:rPr>
      </w:pPr>
    </w:p>
    <w:p w14:paraId="1C8098BA" w14:textId="77777777" w:rsidR="005650E3" w:rsidRDefault="005650E3" w:rsidP="00BB00D2">
      <w:pPr>
        <w:jc w:val="left"/>
        <w:rPr>
          <w:rFonts w:ascii="Segoe UI" w:eastAsia="MS Mincho" w:hAnsi="Segoe UI" w:cs="Segoe UI"/>
          <w:sz w:val="20"/>
          <w:szCs w:val="20"/>
        </w:rPr>
      </w:pPr>
    </w:p>
    <w:p w14:paraId="52D5FB1D" w14:textId="77777777" w:rsidR="005650E3" w:rsidRDefault="005650E3" w:rsidP="00BB00D2">
      <w:pPr>
        <w:jc w:val="left"/>
        <w:rPr>
          <w:rFonts w:ascii="Segoe UI" w:eastAsia="MS Mincho" w:hAnsi="Segoe UI" w:cs="Segoe UI"/>
          <w:sz w:val="20"/>
          <w:szCs w:val="20"/>
        </w:rPr>
      </w:pPr>
    </w:p>
    <w:p w14:paraId="3F0BB2AC" w14:textId="77777777" w:rsidR="005650E3" w:rsidRDefault="005650E3" w:rsidP="00BB00D2">
      <w:pPr>
        <w:jc w:val="left"/>
        <w:rPr>
          <w:rFonts w:ascii="Segoe UI" w:eastAsia="MS Mincho" w:hAnsi="Segoe UI" w:cs="Segoe UI"/>
          <w:sz w:val="20"/>
          <w:szCs w:val="20"/>
        </w:rPr>
      </w:pPr>
    </w:p>
    <w:p w14:paraId="577F8EA0" w14:textId="77777777" w:rsidR="00D4166F" w:rsidRDefault="00D4166F" w:rsidP="00BB00D2">
      <w:pPr>
        <w:jc w:val="left"/>
        <w:rPr>
          <w:rFonts w:ascii="Segoe UI" w:eastAsia="MS Mincho" w:hAnsi="Segoe UI" w:cs="Segoe UI"/>
          <w:sz w:val="20"/>
          <w:szCs w:val="20"/>
        </w:rPr>
      </w:pPr>
    </w:p>
    <w:p w14:paraId="02476626" w14:textId="77777777" w:rsidR="005650E3" w:rsidRDefault="005650E3" w:rsidP="00BB00D2">
      <w:pPr>
        <w:jc w:val="left"/>
        <w:rPr>
          <w:rFonts w:ascii="Segoe UI" w:eastAsia="MS Mincho" w:hAnsi="Segoe UI" w:cs="Segoe UI"/>
          <w:sz w:val="20"/>
          <w:szCs w:val="20"/>
        </w:rPr>
      </w:pPr>
    </w:p>
    <w:p w14:paraId="595C2B4C" w14:textId="007E4F3A"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eastAsia="MS Mincho" w:hAnsi="Segoe UI" w:cs="Segoe UI"/>
          <w:b/>
          <w:bCs/>
          <w:i/>
          <w:iCs/>
          <w:sz w:val="18"/>
          <w:szCs w:val="18"/>
        </w:rPr>
      </w:pPr>
      <w:r w:rsidRPr="008209D7">
        <w:rPr>
          <w:rFonts w:ascii="Segoe UI" w:eastAsia="MS Mincho" w:hAnsi="Segoe UI" w:cs="Segoe UI"/>
          <w:b/>
          <w:bCs/>
          <w:i/>
          <w:iCs/>
          <w:sz w:val="18"/>
          <w:szCs w:val="18"/>
        </w:rPr>
        <w:lastRenderedPageBreak/>
        <w:t>Note*</w:t>
      </w:r>
    </w:p>
    <w:p w14:paraId="3FF5D927" w14:textId="0364D93F"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hAnsi="Segoe UI" w:cs="Segoe UI"/>
          <w:i/>
          <w:color w:val="000000"/>
          <w:sz w:val="18"/>
          <w:szCs w:val="18"/>
        </w:rPr>
      </w:pPr>
      <w:r w:rsidRPr="008209D7">
        <w:rPr>
          <w:rFonts w:ascii="Segoe UI" w:hAnsi="Segoe UI" w:cs="Segoe UI"/>
          <w:i/>
          <w:color w:val="000000"/>
          <w:sz w:val="18"/>
          <w:szCs w:val="18"/>
        </w:rPr>
        <w:t>To update the contents list when all content has been finalised, right click on the contents list and select ‘update field’, an option box will appear</w:t>
      </w:r>
      <w:r w:rsidR="00422BDD" w:rsidRPr="008209D7">
        <w:rPr>
          <w:rFonts w:ascii="Segoe UI" w:hAnsi="Segoe UI" w:cs="Segoe UI"/>
          <w:i/>
          <w:color w:val="000000"/>
          <w:sz w:val="18"/>
          <w:szCs w:val="18"/>
        </w:rPr>
        <w:t>;</w:t>
      </w:r>
      <w:r w:rsidRPr="008209D7">
        <w:rPr>
          <w:rFonts w:ascii="Segoe UI" w:hAnsi="Segoe UI" w:cs="Segoe UI"/>
          <w:i/>
          <w:color w:val="000000"/>
          <w:sz w:val="18"/>
          <w:szCs w:val="18"/>
        </w:rPr>
        <w:t xml:space="preserve"> select ‘Update entire table’ and ‘Ok’. </w:t>
      </w:r>
    </w:p>
    <w:p w14:paraId="55987F23" w14:textId="77777777"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hAnsi="Segoe UI" w:cs="Segoe UI"/>
          <w:i/>
          <w:color w:val="000000"/>
          <w:sz w:val="18"/>
          <w:szCs w:val="18"/>
        </w:rPr>
      </w:pPr>
    </w:p>
    <w:p w14:paraId="565256FA" w14:textId="26161110"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hAnsi="Segoe UI" w:cs="Segoe UI"/>
          <w:i/>
          <w:color w:val="000000"/>
          <w:sz w:val="18"/>
          <w:szCs w:val="18"/>
        </w:rPr>
      </w:pPr>
      <w:r w:rsidRPr="008209D7">
        <w:rPr>
          <w:rFonts w:ascii="Segoe UI" w:hAnsi="Segoe UI" w:cs="Segoe UI"/>
          <w:i/>
          <w:color w:val="000000"/>
          <w:sz w:val="18"/>
          <w:szCs w:val="18"/>
        </w:rPr>
        <w:t xml:space="preserve">To use the contents list to skip to relevant text, use </w:t>
      </w:r>
      <w:r w:rsidR="00B520CD" w:rsidRPr="008209D7">
        <w:rPr>
          <w:rFonts w:ascii="Segoe UI" w:hAnsi="Segoe UI" w:cs="Segoe UI"/>
          <w:i/>
          <w:color w:val="000000"/>
          <w:sz w:val="18"/>
          <w:szCs w:val="18"/>
        </w:rPr>
        <w:t xml:space="preserve">Ctrl </w:t>
      </w:r>
      <w:r w:rsidR="00BC272A" w:rsidRPr="008209D7">
        <w:rPr>
          <w:rFonts w:ascii="Segoe UI" w:hAnsi="Segoe UI" w:cs="Segoe UI"/>
          <w:i/>
          <w:color w:val="000000"/>
          <w:sz w:val="18"/>
          <w:szCs w:val="18"/>
        </w:rPr>
        <w:t xml:space="preserve">+ </w:t>
      </w:r>
      <w:r w:rsidRPr="008209D7">
        <w:rPr>
          <w:rFonts w:ascii="Segoe UI" w:hAnsi="Segoe UI" w:cs="Segoe UI"/>
          <w:i/>
          <w:color w:val="000000"/>
          <w:sz w:val="18"/>
          <w:szCs w:val="18"/>
        </w:rPr>
        <w:t xml:space="preserve">click to select the relevant page number. </w:t>
      </w:r>
    </w:p>
    <w:p w14:paraId="2FDF98ED" w14:textId="77777777"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hAnsi="Segoe UI" w:cs="Segoe UI"/>
          <w:i/>
          <w:color w:val="000000"/>
          <w:sz w:val="18"/>
          <w:szCs w:val="18"/>
        </w:rPr>
      </w:pPr>
    </w:p>
    <w:p w14:paraId="2FFA895A" w14:textId="77777777" w:rsidR="00C038B7" w:rsidRPr="008209D7" w:rsidRDefault="00C038B7" w:rsidP="005650E3">
      <w:pPr>
        <w:pBdr>
          <w:top w:val="single" w:sz="2" w:space="1" w:color="auto"/>
          <w:left w:val="single" w:sz="2" w:space="0" w:color="auto"/>
          <w:bottom w:val="single" w:sz="2" w:space="1" w:color="auto"/>
          <w:right w:val="single" w:sz="2" w:space="4" w:color="auto"/>
        </w:pBdr>
        <w:shd w:val="clear" w:color="auto" w:fill="F3F3F3"/>
        <w:ind w:left="-426" w:right="-284"/>
        <w:jc w:val="left"/>
        <w:rPr>
          <w:rFonts w:ascii="Segoe UI" w:hAnsi="Segoe UI" w:cs="Segoe UI"/>
          <w:i/>
          <w:color w:val="000000"/>
          <w:sz w:val="18"/>
          <w:szCs w:val="18"/>
        </w:rPr>
      </w:pPr>
      <w:r w:rsidRPr="008209D7">
        <w:rPr>
          <w:rFonts w:ascii="Segoe UI" w:hAnsi="Segoe UI" w:cs="Segoe UI"/>
          <w:i/>
          <w:color w:val="000000"/>
          <w:sz w:val="18"/>
          <w:szCs w:val="18"/>
        </w:rPr>
        <w:t>*Please delete note before finalising this policy.</w:t>
      </w:r>
    </w:p>
    <w:p w14:paraId="59055633" w14:textId="3CC8B52C" w:rsidR="00204A11" w:rsidRPr="008209D7" w:rsidRDefault="00204A11" w:rsidP="00BB00D2">
      <w:pPr>
        <w:shd w:val="clear" w:color="auto" w:fill="FFFFFF"/>
        <w:ind w:left="-426"/>
        <w:jc w:val="left"/>
        <w:rPr>
          <w:rFonts w:ascii="Segoe UI" w:hAnsi="Segoe UI" w:cs="Segoe UI"/>
          <w:sz w:val="20"/>
          <w:szCs w:val="20"/>
        </w:rPr>
      </w:pPr>
    </w:p>
    <w:p w14:paraId="5536623D" w14:textId="7C183E3F" w:rsidR="00FB5525" w:rsidRPr="005650E3" w:rsidRDefault="00FB5525" w:rsidP="00BC272A">
      <w:pPr>
        <w:pStyle w:val="TOC1"/>
        <w:rPr>
          <w:sz w:val="18"/>
          <w:szCs w:val="18"/>
        </w:rPr>
      </w:pPr>
      <w:r w:rsidRPr="005650E3">
        <w:rPr>
          <w:sz w:val="20"/>
          <w:szCs w:val="20"/>
        </w:rPr>
        <w:t xml:space="preserve">TABLE </w:t>
      </w:r>
      <w:r w:rsidRPr="005650E3">
        <w:rPr>
          <w:sz w:val="18"/>
          <w:szCs w:val="18"/>
        </w:rPr>
        <w:t>OF CONTENTS</w:t>
      </w:r>
    </w:p>
    <w:p w14:paraId="083E30C4" w14:textId="70D31AB6" w:rsidR="00FE14FB" w:rsidRPr="00FE14FB" w:rsidRDefault="00DB0C2B">
      <w:pPr>
        <w:pStyle w:val="TOC1"/>
        <w:rPr>
          <w:rFonts w:eastAsiaTheme="minorEastAsia"/>
          <w:b w:val="0"/>
          <w:bCs w:val="0"/>
          <w:caps w:val="0"/>
          <w:kern w:val="2"/>
          <w:sz w:val="18"/>
          <w:szCs w:val="18"/>
          <w:lang w:val="en-AU" w:eastAsia="en-AU"/>
          <w14:ligatures w14:val="standardContextual"/>
        </w:rPr>
      </w:pPr>
      <w:r w:rsidRPr="00FE14FB">
        <w:rPr>
          <w:sz w:val="18"/>
          <w:szCs w:val="18"/>
        </w:rPr>
        <w:fldChar w:fldCharType="begin"/>
      </w:r>
      <w:r w:rsidRPr="00FE14FB">
        <w:rPr>
          <w:sz w:val="18"/>
          <w:szCs w:val="18"/>
        </w:rPr>
        <w:instrText xml:space="preserve"> TOC \o "1-3" \h \z \u </w:instrText>
      </w:r>
      <w:r w:rsidRPr="00FE14FB">
        <w:rPr>
          <w:sz w:val="18"/>
          <w:szCs w:val="18"/>
        </w:rPr>
        <w:fldChar w:fldCharType="separate"/>
      </w:r>
      <w:hyperlink w:anchor="_Toc200457404" w:history="1">
        <w:r w:rsidR="00FE14FB" w:rsidRPr="00FE14FB">
          <w:rPr>
            <w:rStyle w:val="Hyperlink"/>
            <w:sz w:val="18"/>
            <w:szCs w:val="18"/>
          </w:rPr>
          <w:t>FINANCIAL MANAGEMENT POLICY</w:t>
        </w:r>
        <w:r w:rsidR="00FE14FB" w:rsidRPr="00FE14FB">
          <w:rPr>
            <w:webHidden/>
            <w:sz w:val="18"/>
            <w:szCs w:val="18"/>
          </w:rPr>
          <w:tab/>
        </w:r>
        <w:r w:rsidR="00FE14FB" w:rsidRPr="00FE14FB">
          <w:rPr>
            <w:webHidden/>
            <w:sz w:val="18"/>
            <w:szCs w:val="18"/>
          </w:rPr>
          <w:fldChar w:fldCharType="begin"/>
        </w:r>
        <w:r w:rsidR="00FE14FB" w:rsidRPr="00FE14FB">
          <w:rPr>
            <w:webHidden/>
            <w:sz w:val="18"/>
            <w:szCs w:val="18"/>
          </w:rPr>
          <w:instrText xml:space="preserve"> PAGEREF _Toc200457404 \h </w:instrText>
        </w:r>
        <w:r w:rsidR="00FE14FB" w:rsidRPr="00FE14FB">
          <w:rPr>
            <w:webHidden/>
            <w:sz w:val="18"/>
            <w:szCs w:val="18"/>
          </w:rPr>
        </w:r>
        <w:r w:rsidR="00FE14FB" w:rsidRPr="00FE14FB">
          <w:rPr>
            <w:webHidden/>
            <w:sz w:val="18"/>
            <w:szCs w:val="18"/>
          </w:rPr>
          <w:fldChar w:fldCharType="separate"/>
        </w:r>
        <w:r w:rsidR="00FE14FB" w:rsidRPr="00FE14FB">
          <w:rPr>
            <w:webHidden/>
            <w:sz w:val="18"/>
            <w:szCs w:val="18"/>
          </w:rPr>
          <w:t>1</w:t>
        </w:r>
        <w:r w:rsidR="00FE14FB" w:rsidRPr="00FE14FB">
          <w:rPr>
            <w:webHidden/>
            <w:sz w:val="18"/>
            <w:szCs w:val="18"/>
          </w:rPr>
          <w:fldChar w:fldCharType="end"/>
        </w:r>
      </w:hyperlink>
    </w:p>
    <w:p w14:paraId="54E18467" w14:textId="45587E45"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05" w:history="1">
        <w:r w:rsidRPr="00FE14FB">
          <w:rPr>
            <w:rStyle w:val="Hyperlink"/>
            <w:rFonts w:ascii="Segoe UI" w:hAnsi="Segoe UI" w:cs="Segoe UI"/>
            <w:noProof/>
            <w:sz w:val="18"/>
            <w:szCs w:val="18"/>
          </w:rPr>
          <w:t>SECTION 1:</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FINANCIAL MANAGEMENT FRAMEWORK</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_Toc200457405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3</w:t>
        </w:r>
        <w:r w:rsidRPr="00FE14FB">
          <w:rPr>
            <w:rFonts w:ascii="Segoe UI" w:hAnsi="Segoe UI" w:cs="Segoe UI"/>
            <w:noProof/>
            <w:webHidden/>
            <w:sz w:val="18"/>
            <w:szCs w:val="18"/>
          </w:rPr>
          <w:fldChar w:fldCharType="end"/>
        </w:r>
      </w:hyperlink>
    </w:p>
    <w:p w14:paraId="6AA13BE8" w14:textId="2AA211F5"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06" w:history="1">
        <w:r w:rsidRPr="00FE14FB">
          <w:rPr>
            <w:rStyle w:val="Hyperlink"/>
            <w:rFonts w:ascii="Segoe UI" w:hAnsi="Segoe UI" w:cs="Segoe UI"/>
            <w:sz w:val="18"/>
            <w:szCs w:val="18"/>
          </w:rPr>
          <w:t>1.1</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Policy statement</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_Toc200457406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3</w:t>
        </w:r>
        <w:r w:rsidRPr="00FE14FB">
          <w:rPr>
            <w:rFonts w:ascii="Segoe UI" w:hAnsi="Segoe UI" w:cs="Segoe UI"/>
            <w:webHidden/>
            <w:sz w:val="18"/>
            <w:szCs w:val="18"/>
          </w:rPr>
          <w:fldChar w:fldCharType="end"/>
        </w:r>
      </w:hyperlink>
    </w:p>
    <w:p w14:paraId="468420FA" w14:textId="25DC5ED5"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07" w:history="1">
        <w:r w:rsidRPr="00FE14FB">
          <w:rPr>
            <w:rStyle w:val="Hyperlink"/>
            <w:rFonts w:ascii="Segoe UI" w:hAnsi="Segoe UI" w:cs="Segoe UI"/>
            <w:sz w:val="18"/>
            <w:szCs w:val="18"/>
          </w:rPr>
          <w:t>1.2</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Purpose and scope</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_Toc200457407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3</w:t>
        </w:r>
        <w:r w:rsidRPr="00FE14FB">
          <w:rPr>
            <w:rFonts w:ascii="Segoe UI" w:hAnsi="Segoe UI" w:cs="Segoe UI"/>
            <w:webHidden/>
            <w:sz w:val="18"/>
            <w:szCs w:val="18"/>
          </w:rPr>
          <w:fldChar w:fldCharType="end"/>
        </w:r>
      </w:hyperlink>
    </w:p>
    <w:p w14:paraId="55F1EDA9" w14:textId="2B5EE7E6"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08" w:history="1">
        <w:r w:rsidRPr="00FE14FB">
          <w:rPr>
            <w:rStyle w:val="Hyperlink"/>
            <w:rFonts w:ascii="Segoe UI" w:hAnsi="Segoe UI" w:cs="Segoe UI"/>
            <w:sz w:val="18"/>
            <w:szCs w:val="18"/>
          </w:rPr>
          <w:t>1.3</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Principles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_Toc200457408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3</w:t>
        </w:r>
        <w:r w:rsidRPr="00FE14FB">
          <w:rPr>
            <w:rFonts w:ascii="Segoe UI" w:hAnsi="Segoe UI" w:cs="Segoe UI"/>
            <w:webHidden/>
            <w:sz w:val="18"/>
            <w:szCs w:val="18"/>
          </w:rPr>
          <w:fldChar w:fldCharType="end"/>
        </w:r>
      </w:hyperlink>
    </w:p>
    <w:p w14:paraId="3D375A3D" w14:textId="767DD616"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09" w:history="1">
        <w:r w:rsidRPr="00FE14FB">
          <w:rPr>
            <w:rStyle w:val="Hyperlink"/>
            <w:rFonts w:ascii="Segoe UI" w:hAnsi="Segoe UI" w:cs="Segoe UI"/>
            <w:sz w:val="18"/>
            <w:szCs w:val="18"/>
          </w:rPr>
          <w:t>1.4</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Outcomes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_Toc200457409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3</w:t>
        </w:r>
        <w:r w:rsidRPr="00FE14FB">
          <w:rPr>
            <w:rFonts w:ascii="Segoe UI" w:hAnsi="Segoe UI" w:cs="Segoe UI"/>
            <w:webHidden/>
            <w:sz w:val="18"/>
            <w:szCs w:val="18"/>
          </w:rPr>
          <w:fldChar w:fldCharType="end"/>
        </w:r>
      </w:hyperlink>
    </w:p>
    <w:p w14:paraId="0F8DBAF1" w14:textId="754C6F52"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0" w:history="1">
        <w:r w:rsidRPr="00FE14FB">
          <w:rPr>
            <w:rStyle w:val="Hyperlink"/>
            <w:rFonts w:ascii="Segoe UI" w:hAnsi="Segoe UI" w:cs="Segoe UI"/>
            <w:sz w:val="18"/>
            <w:szCs w:val="18"/>
          </w:rPr>
          <w:t>1.5</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Roles and responsibilities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_Toc200457410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4</w:t>
        </w:r>
        <w:r w:rsidRPr="00FE14FB">
          <w:rPr>
            <w:rFonts w:ascii="Segoe UI" w:hAnsi="Segoe UI" w:cs="Segoe UI"/>
            <w:webHidden/>
            <w:sz w:val="18"/>
            <w:szCs w:val="18"/>
          </w:rPr>
          <w:fldChar w:fldCharType="end"/>
        </w:r>
      </w:hyperlink>
    </w:p>
    <w:p w14:paraId="4B496ECA" w14:textId="0C4E2CAD"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1" w:history="1">
        <w:r w:rsidRPr="00FE14FB">
          <w:rPr>
            <w:rStyle w:val="Hyperlink"/>
            <w:rFonts w:ascii="Segoe UI" w:hAnsi="Segoe UI" w:cs="Segoe UI"/>
            <w:sz w:val="18"/>
            <w:szCs w:val="18"/>
          </w:rPr>
          <w:t>1.6</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Policy implementation</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_Toc200457411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5</w:t>
        </w:r>
        <w:r w:rsidRPr="00FE14FB">
          <w:rPr>
            <w:rFonts w:ascii="Segoe UI" w:hAnsi="Segoe UI" w:cs="Segoe UI"/>
            <w:webHidden/>
            <w:sz w:val="18"/>
            <w:szCs w:val="18"/>
          </w:rPr>
          <w:fldChar w:fldCharType="end"/>
        </w:r>
      </w:hyperlink>
    </w:p>
    <w:p w14:paraId="5B2C20E9" w14:textId="68B80292"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2" w:history="1">
        <w:r w:rsidRPr="00FE14FB">
          <w:rPr>
            <w:rStyle w:val="Hyperlink"/>
            <w:rFonts w:ascii="Segoe UI" w:hAnsi="Segoe UI" w:cs="Segoe UI"/>
            <w:sz w:val="18"/>
            <w:szCs w:val="18"/>
          </w:rPr>
          <w:t>1.7</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Risk management</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_Toc200457412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5</w:t>
        </w:r>
        <w:r w:rsidRPr="00FE14FB">
          <w:rPr>
            <w:rFonts w:ascii="Segoe UI" w:hAnsi="Segoe UI" w:cs="Segoe UI"/>
            <w:webHidden/>
            <w:sz w:val="18"/>
            <w:szCs w:val="18"/>
          </w:rPr>
          <w:fldChar w:fldCharType="end"/>
        </w:r>
      </w:hyperlink>
    </w:p>
    <w:p w14:paraId="46F76934" w14:textId="320D62DD"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13" w:history="1">
        <w:r w:rsidRPr="00FE14FB">
          <w:rPr>
            <w:rStyle w:val="Hyperlink"/>
            <w:rFonts w:ascii="Segoe UI" w:hAnsi="Segoe UI" w:cs="Segoe UI"/>
            <w:noProof/>
            <w:sz w:val="18"/>
            <w:szCs w:val="18"/>
          </w:rPr>
          <w:t>SECTION 2:</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FINANCIAL SECURITY</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_Toc200457413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6</w:t>
        </w:r>
        <w:r w:rsidRPr="00FE14FB">
          <w:rPr>
            <w:rFonts w:ascii="Segoe UI" w:hAnsi="Segoe UI" w:cs="Segoe UI"/>
            <w:noProof/>
            <w:webHidden/>
            <w:sz w:val="18"/>
            <w:szCs w:val="18"/>
          </w:rPr>
          <w:fldChar w:fldCharType="end"/>
        </w:r>
      </w:hyperlink>
    </w:p>
    <w:p w14:paraId="1C8BD293" w14:textId="176B3E94"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4" w:history="1">
        <w:r w:rsidRPr="00FE14FB">
          <w:rPr>
            <w:rStyle w:val="Hyperlink"/>
            <w:rFonts w:ascii="Segoe UI" w:hAnsi="Segoe UI" w:cs="Segoe UI"/>
            <w:sz w:val="18"/>
            <w:szCs w:val="18"/>
          </w:rPr>
          <w:t xml:space="preserve">2.1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Definition</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_Toc200457414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6</w:t>
        </w:r>
        <w:r w:rsidRPr="00FE14FB">
          <w:rPr>
            <w:rFonts w:ascii="Segoe UI" w:hAnsi="Segoe UI" w:cs="Segoe UI"/>
            <w:webHidden/>
            <w:sz w:val="18"/>
            <w:szCs w:val="18"/>
          </w:rPr>
          <w:fldChar w:fldCharType="end"/>
        </w:r>
      </w:hyperlink>
    </w:p>
    <w:p w14:paraId="3B1A0D58" w14:textId="77FEB1B9"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5" w:history="1">
        <w:r w:rsidRPr="00FE14FB">
          <w:rPr>
            <w:rStyle w:val="Hyperlink"/>
            <w:rFonts w:ascii="Segoe UI" w:hAnsi="Segoe UI" w:cs="Segoe UI"/>
            <w:sz w:val="18"/>
            <w:szCs w:val="18"/>
          </w:rPr>
          <w:t xml:space="preserve">2.2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Contractual and compliance obligations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_Toc200457415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6</w:t>
        </w:r>
        <w:r w:rsidRPr="00FE14FB">
          <w:rPr>
            <w:rFonts w:ascii="Segoe UI" w:hAnsi="Segoe UI" w:cs="Segoe UI"/>
            <w:webHidden/>
            <w:sz w:val="18"/>
            <w:szCs w:val="18"/>
          </w:rPr>
          <w:fldChar w:fldCharType="end"/>
        </w:r>
      </w:hyperlink>
    </w:p>
    <w:p w14:paraId="717ECECB" w14:textId="53E9B18B"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6" w:history="1">
        <w:r w:rsidRPr="00FE14FB">
          <w:rPr>
            <w:rStyle w:val="Hyperlink"/>
            <w:rFonts w:ascii="Segoe UI" w:hAnsi="Segoe UI" w:cs="Segoe UI"/>
            <w:sz w:val="18"/>
            <w:szCs w:val="18"/>
          </w:rPr>
          <w:t xml:space="preserve">2.3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Delegation authorities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_Toc200457416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6</w:t>
        </w:r>
        <w:r w:rsidRPr="00FE14FB">
          <w:rPr>
            <w:rFonts w:ascii="Segoe UI" w:hAnsi="Segoe UI" w:cs="Segoe UI"/>
            <w:webHidden/>
            <w:sz w:val="18"/>
            <w:szCs w:val="18"/>
          </w:rPr>
          <w:fldChar w:fldCharType="end"/>
        </w:r>
      </w:hyperlink>
    </w:p>
    <w:p w14:paraId="28D03C2E" w14:textId="72A2E939"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7" w:history="1">
        <w:r w:rsidRPr="00FE14FB">
          <w:rPr>
            <w:rStyle w:val="Hyperlink"/>
            <w:rFonts w:ascii="Segoe UI" w:hAnsi="Segoe UI" w:cs="Segoe UI"/>
            <w:sz w:val="18"/>
            <w:szCs w:val="18"/>
          </w:rPr>
          <w:t>2.4</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Human resources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_Toc200457417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6</w:t>
        </w:r>
        <w:r w:rsidRPr="00FE14FB">
          <w:rPr>
            <w:rFonts w:ascii="Segoe UI" w:hAnsi="Segoe UI" w:cs="Segoe UI"/>
            <w:webHidden/>
            <w:sz w:val="18"/>
            <w:szCs w:val="18"/>
          </w:rPr>
          <w:fldChar w:fldCharType="end"/>
        </w:r>
      </w:hyperlink>
    </w:p>
    <w:p w14:paraId="57A1830E" w14:textId="43F10971"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8" w:history="1">
        <w:r w:rsidRPr="00FE14FB">
          <w:rPr>
            <w:rStyle w:val="Hyperlink"/>
            <w:rFonts w:ascii="Segoe UI" w:hAnsi="Segoe UI" w:cs="Segoe UI"/>
            <w:sz w:val="18"/>
            <w:szCs w:val="18"/>
          </w:rPr>
          <w:t>2.5</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Insurance</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_Toc200457418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6</w:t>
        </w:r>
        <w:r w:rsidRPr="00FE14FB">
          <w:rPr>
            <w:rFonts w:ascii="Segoe UI" w:hAnsi="Segoe UI" w:cs="Segoe UI"/>
            <w:webHidden/>
            <w:sz w:val="18"/>
            <w:szCs w:val="18"/>
          </w:rPr>
          <w:fldChar w:fldCharType="end"/>
        </w:r>
      </w:hyperlink>
    </w:p>
    <w:p w14:paraId="6A2DA1D3" w14:textId="64E8E63D"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19" w:history="1">
        <w:r w:rsidRPr="00FE14FB">
          <w:rPr>
            <w:rStyle w:val="Hyperlink"/>
            <w:rFonts w:ascii="Segoe UI" w:hAnsi="Segoe UI" w:cs="Segoe UI"/>
            <w:sz w:val="18"/>
            <w:szCs w:val="18"/>
          </w:rPr>
          <w:t>2.6</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Managing fraud and irregular practice</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_Toc200457419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7</w:t>
        </w:r>
        <w:r w:rsidRPr="00FE14FB">
          <w:rPr>
            <w:rFonts w:ascii="Segoe UI" w:hAnsi="Segoe UI" w:cs="Segoe UI"/>
            <w:webHidden/>
            <w:sz w:val="18"/>
            <w:szCs w:val="18"/>
          </w:rPr>
          <w:fldChar w:fldCharType="end"/>
        </w:r>
      </w:hyperlink>
    </w:p>
    <w:p w14:paraId="73A61183" w14:textId="7E3498FA"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0" w:history="1">
        <w:r w:rsidRPr="00FE14FB">
          <w:rPr>
            <w:rStyle w:val="Hyperlink"/>
            <w:rFonts w:ascii="Segoe UI" w:hAnsi="Segoe UI" w:cs="Segoe UI"/>
            <w:sz w:val="18"/>
            <w:szCs w:val="18"/>
          </w:rPr>
          <w:t xml:space="preserve">2.7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Principle to minimise financial risk</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_Toc200457420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7</w:t>
        </w:r>
        <w:r w:rsidRPr="00FE14FB">
          <w:rPr>
            <w:rFonts w:ascii="Segoe UI" w:hAnsi="Segoe UI" w:cs="Segoe UI"/>
            <w:webHidden/>
            <w:sz w:val="18"/>
            <w:szCs w:val="18"/>
          </w:rPr>
          <w:fldChar w:fldCharType="end"/>
        </w:r>
      </w:hyperlink>
    </w:p>
    <w:p w14:paraId="44FAC414" w14:textId="4C6B181E"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21" w:history="1">
        <w:r w:rsidRPr="00FE14FB">
          <w:rPr>
            <w:rStyle w:val="Hyperlink"/>
            <w:rFonts w:ascii="Segoe UI" w:hAnsi="Segoe UI" w:cs="Segoe UI"/>
            <w:noProof/>
            <w:sz w:val="18"/>
            <w:szCs w:val="18"/>
          </w:rPr>
          <w:t>SECTION 3:</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INCOME GENERATION</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_Toc200457421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9</w:t>
        </w:r>
        <w:r w:rsidRPr="00FE14FB">
          <w:rPr>
            <w:rFonts w:ascii="Segoe UI" w:hAnsi="Segoe UI" w:cs="Segoe UI"/>
            <w:noProof/>
            <w:webHidden/>
            <w:sz w:val="18"/>
            <w:szCs w:val="18"/>
          </w:rPr>
          <w:fldChar w:fldCharType="end"/>
        </w:r>
      </w:hyperlink>
    </w:p>
    <w:p w14:paraId="634105E9" w14:textId="7D0ECBEC"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2" w:history="1">
        <w:r w:rsidRPr="00FE14FB">
          <w:rPr>
            <w:rStyle w:val="Hyperlink"/>
            <w:rFonts w:ascii="Segoe UI" w:hAnsi="Segoe UI" w:cs="Segoe UI"/>
            <w:sz w:val="18"/>
            <w:szCs w:val="18"/>
          </w:rPr>
          <w:t>3.1</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Grants and funding contracts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_Toc200457422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9</w:t>
        </w:r>
        <w:r w:rsidRPr="00FE14FB">
          <w:rPr>
            <w:rFonts w:ascii="Segoe UI" w:hAnsi="Segoe UI" w:cs="Segoe UI"/>
            <w:webHidden/>
            <w:sz w:val="18"/>
            <w:szCs w:val="18"/>
          </w:rPr>
          <w:fldChar w:fldCharType="end"/>
        </w:r>
      </w:hyperlink>
    </w:p>
    <w:p w14:paraId="508CA2E5" w14:textId="3B15949F"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23" w:history="1">
        <w:r w:rsidRPr="00FE14FB">
          <w:rPr>
            <w:rStyle w:val="Hyperlink"/>
            <w:rFonts w:ascii="Segoe UI" w:hAnsi="Segoe UI" w:cs="Segoe UI"/>
            <w:noProof/>
            <w:sz w:val="18"/>
            <w:szCs w:val="18"/>
          </w:rPr>
          <w:t>SECTION 4:</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asset management</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_Toc200457423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10</w:t>
        </w:r>
        <w:r w:rsidRPr="00FE14FB">
          <w:rPr>
            <w:rFonts w:ascii="Segoe UI" w:hAnsi="Segoe UI" w:cs="Segoe UI"/>
            <w:noProof/>
            <w:webHidden/>
            <w:sz w:val="18"/>
            <w:szCs w:val="18"/>
          </w:rPr>
          <w:fldChar w:fldCharType="end"/>
        </w:r>
      </w:hyperlink>
    </w:p>
    <w:p w14:paraId="3E521092" w14:textId="278510AE"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4" w:history="1">
        <w:r w:rsidRPr="00FE14FB">
          <w:rPr>
            <w:rStyle w:val="Hyperlink"/>
            <w:rFonts w:ascii="Segoe UI" w:hAnsi="Segoe UI" w:cs="Segoe UI"/>
            <w:sz w:val="18"/>
            <w:szCs w:val="18"/>
          </w:rPr>
          <w:t xml:space="preserve">4.1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Asset acquisition</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_Toc200457424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10</w:t>
        </w:r>
        <w:r w:rsidRPr="00FE14FB">
          <w:rPr>
            <w:rFonts w:ascii="Segoe UI" w:hAnsi="Segoe UI" w:cs="Segoe UI"/>
            <w:webHidden/>
            <w:sz w:val="18"/>
            <w:szCs w:val="18"/>
          </w:rPr>
          <w:fldChar w:fldCharType="end"/>
        </w:r>
      </w:hyperlink>
    </w:p>
    <w:p w14:paraId="6D5281A9" w14:textId="701576A6"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5" w:history="1">
        <w:r w:rsidRPr="00FE14FB">
          <w:rPr>
            <w:rStyle w:val="Hyperlink"/>
            <w:rFonts w:ascii="Segoe UI" w:hAnsi="Segoe UI" w:cs="Segoe UI"/>
            <w:sz w:val="18"/>
            <w:szCs w:val="18"/>
          </w:rPr>
          <w:t xml:space="preserve">4.2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Asset register</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_Toc200457425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10</w:t>
        </w:r>
        <w:r w:rsidRPr="00FE14FB">
          <w:rPr>
            <w:rFonts w:ascii="Segoe UI" w:hAnsi="Segoe UI" w:cs="Segoe UI"/>
            <w:webHidden/>
            <w:sz w:val="18"/>
            <w:szCs w:val="18"/>
          </w:rPr>
          <w:fldChar w:fldCharType="end"/>
        </w:r>
      </w:hyperlink>
    </w:p>
    <w:p w14:paraId="11451B52" w14:textId="75D32452"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6" w:history="1">
        <w:r w:rsidRPr="00FE14FB">
          <w:rPr>
            <w:rStyle w:val="Hyperlink"/>
            <w:rFonts w:ascii="Segoe UI" w:hAnsi="Segoe UI" w:cs="Segoe UI"/>
            <w:sz w:val="18"/>
            <w:szCs w:val="18"/>
          </w:rPr>
          <w:t>4.3</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Asset depreciation</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_Toc200457426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10</w:t>
        </w:r>
        <w:r w:rsidRPr="00FE14FB">
          <w:rPr>
            <w:rFonts w:ascii="Segoe UI" w:hAnsi="Segoe UI" w:cs="Segoe UI"/>
            <w:webHidden/>
            <w:sz w:val="18"/>
            <w:szCs w:val="18"/>
          </w:rPr>
          <w:fldChar w:fldCharType="end"/>
        </w:r>
      </w:hyperlink>
    </w:p>
    <w:p w14:paraId="2335D40F" w14:textId="706F11BE"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7" w:history="1">
        <w:r w:rsidRPr="00FE14FB">
          <w:rPr>
            <w:rStyle w:val="Hyperlink"/>
            <w:rFonts w:ascii="Segoe UI" w:hAnsi="Segoe UI" w:cs="Segoe UI"/>
            <w:sz w:val="18"/>
            <w:szCs w:val="18"/>
          </w:rPr>
          <w:t>4.4</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Maintenance of assets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_Toc200457427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10</w:t>
        </w:r>
        <w:r w:rsidRPr="00FE14FB">
          <w:rPr>
            <w:rFonts w:ascii="Segoe UI" w:hAnsi="Segoe UI" w:cs="Segoe UI"/>
            <w:webHidden/>
            <w:sz w:val="18"/>
            <w:szCs w:val="18"/>
          </w:rPr>
          <w:fldChar w:fldCharType="end"/>
        </w:r>
      </w:hyperlink>
    </w:p>
    <w:p w14:paraId="631510EC" w14:textId="14684D11"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8" w:history="1">
        <w:r w:rsidRPr="00FE14FB">
          <w:rPr>
            <w:rStyle w:val="Hyperlink"/>
            <w:rFonts w:ascii="Segoe UI" w:hAnsi="Segoe UI" w:cs="Segoe UI"/>
            <w:sz w:val="18"/>
            <w:szCs w:val="18"/>
          </w:rPr>
          <w:t>4.5</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Asset insurance</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_Toc200457428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10</w:t>
        </w:r>
        <w:r w:rsidRPr="00FE14FB">
          <w:rPr>
            <w:rFonts w:ascii="Segoe UI" w:hAnsi="Segoe UI" w:cs="Segoe UI"/>
            <w:webHidden/>
            <w:sz w:val="18"/>
            <w:szCs w:val="18"/>
          </w:rPr>
          <w:fldChar w:fldCharType="end"/>
        </w:r>
      </w:hyperlink>
    </w:p>
    <w:p w14:paraId="3A3726E5" w14:textId="2FBE0E33"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29" w:history="1">
        <w:r w:rsidRPr="00FE14FB">
          <w:rPr>
            <w:rStyle w:val="Hyperlink"/>
            <w:rFonts w:ascii="Segoe UI" w:hAnsi="Segoe UI" w:cs="Segoe UI"/>
            <w:sz w:val="18"/>
            <w:szCs w:val="18"/>
          </w:rPr>
          <w:t>4.6</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Asset disposal</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_Toc200457429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11</w:t>
        </w:r>
        <w:r w:rsidRPr="00FE14FB">
          <w:rPr>
            <w:rFonts w:ascii="Segoe UI" w:hAnsi="Segoe UI" w:cs="Segoe UI"/>
            <w:webHidden/>
            <w:sz w:val="18"/>
            <w:szCs w:val="18"/>
          </w:rPr>
          <w:fldChar w:fldCharType="end"/>
        </w:r>
      </w:hyperlink>
    </w:p>
    <w:p w14:paraId="70DBEE03" w14:textId="38AD92C7"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30" w:history="1">
        <w:r w:rsidRPr="00FE14FB">
          <w:rPr>
            <w:rStyle w:val="Hyperlink"/>
            <w:rFonts w:ascii="Segoe UI" w:hAnsi="Segoe UI" w:cs="Segoe UI"/>
            <w:noProof/>
            <w:sz w:val="18"/>
            <w:szCs w:val="18"/>
          </w:rPr>
          <w:t>SECTION 5:</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MONITORING AND REPORTING</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_Toc200457430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12</w:t>
        </w:r>
        <w:r w:rsidRPr="00FE14FB">
          <w:rPr>
            <w:rFonts w:ascii="Segoe UI" w:hAnsi="Segoe UI" w:cs="Segoe UI"/>
            <w:noProof/>
            <w:webHidden/>
            <w:sz w:val="18"/>
            <w:szCs w:val="18"/>
          </w:rPr>
          <w:fldChar w:fldCharType="end"/>
        </w:r>
      </w:hyperlink>
    </w:p>
    <w:p w14:paraId="4046EC97" w14:textId="63BE75EA"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1" w:history="1">
        <w:r w:rsidRPr="00FE14FB">
          <w:rPr>
            <w:rStyle w:val="Hyperlink"/>
            <w:rFonts w:ascii="Segoe UI" w:hAnsi="Segoe UI" w:cs="Segoe UI"/>
            <w:sz w:val="18"/>
            <w:szCs w:val="18"/>
          </w:rPr>
          <w:t xml:space="preserve">5.1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Financial statements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_Toc200457431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12</w:t>
        </w:r>
        <w:r w:rsidRPr="00FE14FB">
          <w:rPr>
            <w:rFonts w:ascii="Segoe UI" w:hAnsi="Segoe UI" w:cs="Segoe UI"/>
            <w:webHidden/>
            <w:sz w:val="18"/>
            <w:szCs w:val="18"/>
          </w:rPr>
          <w:fldChar w:fldCharType="end"/>
        </w:r>
      </w:hyperlink>
    </w:p>
    <w:p w14:paraId="7BEF2E4D" w14:textId="55B6F664"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2" w:history="1">
        <w:r w:rsidRPr="00FE14FB">
          <w:rPr>
            <w:rStyle w:val="Hyperlink"/>
            <w:rFonts w:ascii="Segoe UI" w:hAnsi="Segoe UI" w:cs="Segoe UI"/>
            <w:sz w:val="18"/>
            <w:szCs w:val="18"/>
          </w:rPr>
          <w:t>5.2</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Accounting records (principal and subsidiary)</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_Toc200457432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12</w:t>
        </w:r>
        <w:r w:rsidRPr="00FE14FB">
          <w:rPr>
            <w:rFonts w:ascii="Segoe UI" w:hAnsi="Segoe UI" w:cs="Segoe UI"/>
            <w:webHidden/>
            <w:sz w:val="18"/>
            <w:szCs w:val="18"/>
          </w:rPr>
          <w:fldChar w:fldCharType="end"/>
        </w:r>
      </w:hyperlink>
    </w:p>
    <w:p w14:paraId="21D02AD3" w14:textId="037AC1CB"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3" w:history="1">
        <w:r w:rsidRPr="00FE14FB">
          <w:rPr>
            <w:rStyle w:val="Hyperlink"/>
            <w:rFonts w:ascii="Segoe UI" w:hAnsi="Segoe UI" w:cs="Segoe UI"/>
            <w:sz w:val="18"/>
            <w:szCs w:val="18"/>
          </w:rPr>
          <w:t xml:space="preserve">5.3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Audit of financial records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_Toc200457433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12</w:t>
        </w:r>
        <w:r w:rsidRPr="00FE14FB">
          <w:rPr>
            <w:rFonts w:ascii="Segoe UI" w:hAnsi="Segoe UI" w:cs="Segoe UI"/>
            <w:webHidden/>
            <w:sz w:val="18"/>
            <w:szCs w:val="18"/>
          </w:rPr>
          <w:fldChar w:fldCharType="end"/>
        </w:r>
      </w:hyperlink>
    </w:p>
    <w:p w14:paraId="4A079507" w14:textId="3A46B33E"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34" w:history="1">
        <w:r w:rsidRPr="00FE14FB">
          <w:rPr>
            <w:rStyle w:val="Hyperlink"/>
            <w:rFonts w:ascii="Segoe UI" w:hAnsi="Segoe UI" w:cs="Segoe UI"/>
            <w:noProof/>
            <w:sz w:val="18"/>
            <w:szCs w:val="18"/>
          </w:rPr>
          <w:t>SECTION 6:</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FINANCE RECORDS</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_Toc200457434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14</w:t>
        </w:r>
        <w:r w:rsidRPr="00FE14FB">
          <w:rPr>
            <w:rFonts w:ascii="Segoe UI" w:hAnsi="Segoe UI" w:cs="Segoe UI"/>
            <w:noProof/>
            <w:webHidden/>
            <w:sz w:val="18"/>
            <w:szCs w:val="18"/>
          </w:rPr>
          <w:fldChar w:fldCharType="end"/>
        </w:r>
      </w:hyperlink>
    </w:p>
    <w:p w14:paraId="1FED061C" w14:textId="3C389FAE"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5" w:history="1">
        <w:r w:rsidRPr="00FE14FB">
          <w:rPr>
            <w:rStyle w:val="Hyperlink"/>
            <w:rFonts w:ascii="Segoe UI" w:hAnsi="Segoe UI" w:cs="Segoe UI"/>
            <w:sz w:val="18"/>
            <w:szCs w:val="18"/>
          </w:rPr>
          <w:t xml:space="preserve">6.1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Record keeping</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_Toc200457435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14</w:t>
        </w:r>
        <w:r w:rsidRPr="00FE14FB">
          <w:rPr>
            <w:rFonts w:ascii="Segoe UI" w:hAnsi="Segoe UI" w:cs="Segoe UI"/>
            <w:webHidden/>
            <w:sz w:val="18"/>
            <w:szCs w:val="18"/>
          </w:rPr>
          <w:fldChar w:fldCharType="end"/>
        </w:r>
      </w:hyperlink>
    </w:p>
    <w:p w14:paraId="63102E78" w14:textId="78329DA1" w:rsidR="00FE14FB" w:rsidRPr="00FE14FB" w:rsidRDefault="00FE14FB">
      <w:pPr>
        <w:pStyle w:val="TOC2"/>
        <w:tabs>
          <w:tab w:val="left" w:pos="1680"/>
          <w:tab w:val="right" w:pos="9204"/>
        </w:tabs>
        <w:rPr>
          <w:rFonts w:ascii="Segoe UI" w:eastAsiaTheme="minorEastAsia" w:hAnsi="Segoe UI" w:cs="Segoe UI"/>
          <w:b w:val="0"/>
          <w:bCs w:val="0"/>
          <w:caps w:val="0"/>
          <w:noProof/>
          <w:kern w:val="2"/>
          <w:sz w:val="18"/>
          <w:szCs w:val="18"/>
          <w:lang w:eastAsia="en-AU"/>
          <w14:ligatures w14:val="standardContextual"/>
        </w:rPr>
      </w:pPr>
      <w:hyperlink w:anchor="_Toc200457436" w:history="1">
        <w:r w:rsidRPr="00FE14FB">
          <w:rPr>
            <w:rStyle w:val="Hyperlink"/>
            <w:rFonts w:ascii="Segoe UI" w:hAnsi="Segoe UI" w:cs="Segoe UI"/>
            <w:noProof/>
            <w:sz w:val="18"/>
            <w:szCs w:val="18"/>
          </w:rPr>
          <w:t>SECTION 7:</w:t>
        </w:r>
        <w:r w:rsidRPr="00FE14FB">
          <w:rPr>
            <w:rFonts w:ascii="Segoe UI" w:eastAsiaTheme="minorEastAsia" w:hAnsi="Segoe UI" w:cs="Segoe UI"/>
            <w:b w:val="0"/>
            <w:bCs w:val="0"/>
            <w:caps w:val="0"/>
            <w:noProof/>
            <w:kern w:val="2"/>
            <w:sz w:val="18"/>
            <w:szCs w:val="18"/>
            <w:lang w:eastAsia="en-AU"/>
            <w14:ligatures w14:val="standardContextual"/>
          </w:rPr>
          <w:tab/>
        </w:r>
        <w:r w:rsidRPr="00FE14FB">
          <w:rPr>
            <w:rStyle w:val="Hyperlink"/>
            <w:rFonts w:ascii="Segoe UI" w:hAnsi="Segoe UI" w:cs="Segoe UI"/>
            <w:noProof/>
            <w:sz w:val="18"/>
            <w:szCs w:val="18"/>
          </w:rPr>
          <w:t>REFERENCES</w:t>
        </w:r>
        <w:r w:rsidRPr="00FE14FB">
          <w:rPr>
            <w:rFonts w:ascii="Segoe UI" w:hAnsi="Segoe UI" w:cs="Segoe UI"/>
            <w:noProof/>
            <w:webHidden/>
            <w:sz w:val="18"/>
            <w:szCs w:val="18"/>
          </w:rPr>
          <w:tab/>
        </w:r>
        <w:r w:rsidRPr="00FE14FB">
          <w:rPr>
            <w:rFonts w:ascii="Segoe UI" w:hAnsi="Segoe UI" w:cs="Segoe UI"/>
            <w:noProof/>
            <w:webHidden/>
            <w:sz w:val="18"/>
            <w:szCs w:val="18"/>
          </w:rPr>
          <w:fldChar w:fldCharType="begin"/>
        </w:r>
        <w:r w:rsidRPr="00FE14FB">
          <w:rPr>
            <w:rFonts w:ascii="Segoe UI" w:hAnsi="Segoe UI" w:cs="Segoe UI"/>
            <w:noProof/>
            <w:webHidden/>
            <w:sz w:val="18"/>
            <w:szCs w:val="18"/>
          </w:rPr>
          <w:instrText xml:space="preserve"> PAGEREF _Toc200457436 \h </w:instrText>
        </w:r>
        <w:r w:rsidRPr="00FE14FB">
          <w:rPr>
            <w:rFonts w:ascii="Segoe UI" w:hAnsi="Segoe UI" w:cs="Segoe UI"/>
            <w:noProof/>
            <w:webHidden/>
            <w:sz w:val="18"/>
            <w:szCs w:val="18"/>
          </w:rPr>
        </w:r>
        <w:r w:rsidRPr="00FE14FB">
          <w:rPr>
            <w:rFonts w:ascii="Segoe UI" w:hAnsi="Segoe UI" w:cs="Segoe UI"/>
            <w:noProof/>
            <w:webHidden/>
            <w:sz w:val="18"/>
            <w:szCs w:val="18"/>
          </w:rPr>
          <w:fldChar w:fldCharType="separate"/>
        </w:r>
        <w:r w:rsidRPr="00FE14FB">
          <w:rPr>
            <w:rFonts w:ascii="Segoe UI" w:hAnsi="Segoe UI" w:cs="Segoe UI"/>
            <w:noProof/>
            <w:webHidden/>
            <w:sz w:val="18"/>
            <w:szCs w:val="18"/>
          </w:rPr>
          <w:t>15</w:t>
        </w:r>
        <w:r w:rsidRPr="00FE14FB">
          <w:rPr>
            <w:rFonts w:ascii="Segoe UI" w:hAnsi="Segoe UI" w:cs="Segoe UI"/>
            <w:noProof/>
            <w:webHidden/>
            <w:sz w:val="18"/>
            <w:szCs w:val="18"/>
          </w:rPr>
          <w:fldChar w:fldCharType="end"/>
        </w:r>
      </w:hyperlink>
    </w:p>
    <w:p w14:paraId="7ED3AAAD" w14:textId="5B82F79D"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7" w:history="1">
        <w:r w:rsidRPr="00FE14FB">
          <w:rPr>
            <w:rStyle w:val="Hyperlink"/>
            <w:rFonts w:ascii="Segoe UI" w:hAnsi="Segoe UI" w:cs="Segoe UI"/>
            <w:sz w:val="18"/>
            <w:szCs w:val="18"/>
          </w:rPr>
          <w:t xml:space="preserve">7.1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Supporting Documents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_Toc200457437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15</w:t>
        </w:r>
        <w:r w:rsidRPr="00FE14FB">
          <w:rPr>
            <w:rFonts w:ascii="Segoe UI" w:hAnsi="Segoe UI" w:cs="Segoe UI"/>
            <w:webHidden/>
            <w:sz w:val="18"/>
            <w:szCs w:val="18"/>
          </w:rPr>
          <w:fldChar w:fldCharType="end"/>
        </w:r>
      </w:hyperlink>
    </w:p>
    <w:p w14:paraId="19479D12" w14:textId="349CE677"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8" w:history="1">
        <w:r w:rsidRPr="00FE14FB">
          <w:rPr>
            <w:rStyle w:val="Hyperlink"/>
            <w:rFonts w:ascii="Segoe UI" w:hAnsi="Segoe UI" w:cs="Segoe UI"/>
            <w:sz w:val="18"/>
            <w:szCs w:val="18"/>
          </w:rPr>
          <w:t xml:space="preserve">7.2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Related Policies and Procedure</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_Toc200457438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15</w:t>
        </w:r>
        <w:r w:rsidRPr="00FE14FB">
          <w:rPr>
            <w:rFonts w:ascii="Segoe UI" w:hAnsi="Segoe UI" w:cs="Segoe UI"/>
            <w:webHidden/>
            <w:sz w:val="18"/>
            <w:szCs w:val="18"/>
          </w:rPr>
          <w:fldChar w:fldCharType="end"/>
        </w:r>
      </w:hyperlink>
    </w:p>
    <w:p w14:paraId="6B617681" w14:textId="40F45B4F"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39" w:history="1">
        <w:r w:rsidRPr="00FE14FB">
          <w:rPr>
            <w:rStyle w:val="Hyperlink"/>
            <w:rFonts w:ascii="Segoe UI" w:hAnsi="Segoe UI" w:cs="Segoe UI"/>
            <w:sz w:val="18"/>
            <w:szCs w:val="18"/>
          </w:rPr>
          <w:t>7.3</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Websites</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_Toc200457439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15</w:t>
        </w:r>
        <w:r w:rsidRPr="00FE14FB">
          <w:rPr>
            <w:rFonts w:ascii="Segoe UI" w:hAnsi="Segoe UI" w:cs="Segoe UI"/>
            <w:webHidden/>
            <w:sz w:val="18"/>
            <w:szCs w:val="18"/>
          </w:rPr>
          <w:fldChar w:fldCharType="end"/>
        </w:r>
      </w:hyperlink>
    </w:p>
    <w:p w14:paraId="150C3132" w14:textId="67866DDA" w:rsidR="00FE14FB" w:rsidRPr="00FE14FB" w:rsidRDefault="00FE14FB">
      <w:pPr>
        <w:pStyle w:val="TOC3"/>
        <w:rPr>
          <w:rFonts w:ascii="Segoe UI" w:eastAsiaTheme="minorEastAsia" w:hAnsi="Segoe UI" w:cs="Segoe UI"/>
          <w:b w:val="0"/>
          <w:kern w:val="2"/>
          <w:sz w:val="18"/>
          <w:szCs w:val="18"/>
          <w:lang w:eastAsia="en-AU"/>
          <w14:ligatures w14:val="standardContextual"/>
        </w:rPr>
      </w:pPr>
      <w:hyperlink w:anchor="_Toc200457440" w:history="1">
        <w:r w:rsidRPr="00FE14FB">
          <w:rPr>
            <w:rStyle w:val="Hyperlink"/>
            <w:rFonts w:ascii="Segoe UI" w:hAnsi="Segoe UI" w:cs="Segoe UI"/>
            <w:sz w:val="18"/>
            <w:szCs w:val="18"/>
          </w:rPr>
          <w:t xml:space="preserve">7.4 </w:t>
        </w:r>
        <w:r w:rsidRPr="00FE14FB">
          <w:rPr>
            <w:rFonts w:ascii="Segoe UI" w:eastAsiaTheme="minorEastAsia" w:hAnsi="Segoe UI" w:cs="Segoe UI"/>
            <w:b w:val="0"/>
            <w:kern w:val="2"/>
            <w:sz w:val="18"/>
            <w:szCs w:val="18"/>
            <w:lang w:eastAsia="en-AU"/>
            <w14:ligatures w14:val="standardContextual"/>
          </w:rPr>
          <w:tab/>
        </w:r>
        <w:r w:rsidRPr="00FE14FB">
          <w:rPr>
            <w:rStyle w:val="Hyperlink"/>
            <w:rFonts w:ascii="Segoe UI" w:hAnsi="Segoe UI" w:cs="Segoe UI"/>
            <w:sz w:val="18"/>
            <w:szCs w:val="18"/>
          </w:rPr>
          <w:t>Legislation</w:t>
        </w:r>
        <w:r w:rsidRPr="00FE14FB">
          <w:rPr>
            <w:rFonts w:ascii="Segoe UI" w:hAnsi="Segoe UI" w:cs="Segoe UI"/>
            <w:webHidden/>
            <w:sz w:val="18"/>
            <w:szCs w:val="18"/>
          </w:rPr>
          <w:tab/>
        </w:r>
        <w:r w:rsidRPr="00FE14FB">
          <w:rPr>
            <w:rFonts w:ascii="Segoe UI" w:hAnsi="Segoe UI" w:cs="Segoe UI"/>
            <w:webHidden/>
            <w:sz w:val="18"/>
            <w:szCs w:val="18"/>
          </w:rPr>
          <w:fldChar w:fldCharType="begin"/>
        </w:r>
        <w:r w:rsidRPr="00FE14FB">
          <w:rPr>
            <w:rFonts w:ascii="Segoe UI" w:hAnsi="Segoe UI" w:cs="Segoe UI"/>
            <w:webHidden/>
            <w:sz w:val="18"/>
            <w:szCs w:val="18"/>
          </w:rPr>
          <w:instrText xml:space="preserve"> PAGEREF _Toc200457440 \h </w:instrText>
        </w:r>
        <w:r w:rsidRPr="00FE14FB">
          <w:rPr>
            <w:rFonts w:ascii="Segoe UI" w:hAnsi="Segoe UI" w:cs="Segoe UI"/>
            <w:webHidden/>
            <w:sz w:val="18"/>
            <w:szCs w:val="18"/>
          </w:rPr>
        </w:r>
        <w:r w:rsidRPr="00FE14FB">
          <w:rPr>
            <w:rFonts w:ascii="Segoe UI" w:hAnsi="Segoe UI" w:cs="Segoe UI"/>
            <w:webHidden/>
            <w:sz w:val="18"/>
            <w:szCs w:val="18"/>
          </w:rPr>
          <w:fldChar w:fldCharType="separate"/>
        </w:r>
        <w:r w:rsidRPr="00FE14FB">
          <w:rPr>
            <w:rFonts w:ascii="Segoe UI" w:hAnsi="Segoe UI" w:cs="Segoe UI"/>
            <w:webHidden/>
            <w:sz w:val="18"/>
            <w:szCs w:val="18"/>
          </w:rPr>
          <w:t>15</w:t>
        </w:r>
        <w:r w:rsidRPr="00FE14FB">
          <w:rPr>
            <w:rFonts w:ascii="Segoe UI" w:hAnsi="Segoe UI" w:cs="Segoe UI"/>
            <w:webHidden/>
            <w:sz w:val="18"/>
            <w:szCs w:val="18"/>
          </w:rPr>
          <w:fldChar w:fldCharType="end"/>
        </w:r>
      </w:hyperlink>
    </w:p>
    <w:p w14:paraId="020507A6" w14:textId="0FC8083C" w:rsidR="00DB0C2B" w:rsidRPr="00FE14FB" w:rsidRDefault="00DB0C2B" w:rsidP="00BB00D2">
      <w:pPr>
        <w:tabs>
          <w:tab w:val="left" w:pos="8789"/>
          <w:tab w:val="center" w:pos="9214"/>
        </w:tabs>
        <w:jc w:val="left"/>
        <w:rPr>
          <w:rFonts w:ascii="Segoe UI" w:hAnsi="Segoe UI" w:cs="Segoe UI"/>
          <w:sz w:val="18"/>
          <w:szCs w:val="18"/>
          <w:lang w:val="en-US"/>
        </w:rPr>
      </w:pPr>
      <w:r w:rsidRPr="00FE14FB">
        <w:rPr>
          <w:rFonts w:ascii="Segoe UI" w:hAnsi="Segoe UI" w:cs="Segoe UI"/>
          <w:sz w:val="18"/>
          <w:szCs w:val="18"/>
          <w:lang w:val="en-US"/>
        </w:rPr>
        <w:fldChar w:fldCharType="end"/>
      </w:r>
    </w:p>
    <w:p w14:paraId="3ED71EF0" w14:textId="77777777" w:rsidR="00DB0C2B" w:rsidRPr="005650E3" w:rsidRDefault="00DB0C2B" w:rsidP="00BB00D2">
      <w:pPr>
        <w:jc w:val="left"/>
        <w:rPr>
          <w:rFonts w:ascii="Segoe UI" w:hAnsi="Segoe UI" w:cs="Segoe UI"/>
          <w:sz w:val="18"/>
          <w:szCs w:val="18"/>
          <w:lang w:val="en-US"/>
        </w:rPr>
      </w:pPr>
    </w:p>
    <w:p w14:paraId="15575426" w14:textId="77777777" w:rsidR="00DB0C2B" w:rsidRPr="008209D7" w:rsidRDefault="00DB0C2B" w:rsidP="00BB00D2">
      <w:pPr>
        <w:jc w:val="left"/>
        <w:rPr>
          <w:rFonts w:ascii="Segoe UI" w:hAnsi="Segoe UI" w:cs="Segoe UI"/>
          <w:sz w:val="20"/>
          <w:szCs w:val="20"/>
          <w:lang w:val="en-US"/>
        </w:rPr>
      </w:pPr>
    </w:p>
    <w:p w14:paraId="660CC2D3" w14:textId="2D650E1D" w:rsidR="00C038B7" w:rsidRPr="009768CA" w:rsidRDefault="00C038B7" w:rsidP="00BB00D2">
      <w:pPr>
        <w:pStyle w:val="Heading2"/>
        <w:rPr>
          <w:rFonts w:ascii="Segoe UI" w:hAnsi="Segoe UI" w:cs="Segoe UI"/>
          <w:sz w:val="22"/>
          <w:szCs w:val="22"/>
        </w:rPr>
      </w:pPr>
      <w:bookmarkStart w:id="17" w:name="_Toc241832070"/>
      <w:bookmarkStart w:id="18" w:name="_Toc390441815"/>
      <w:bookmarkStart w:id="19" w:name="_Toc519431785"/>
      <w:bookmarkStart w:id="20" w:name="_Toc145841101"/>
      <w:bookmarkStart w:id="21" w:name="_Toc200457405"/>
      <w:r w:rsidRPr="009768CA">
        <w:rPr>
          <w:rFonts w:ascii="Segoe UI" w:hAnsi="Segoe UI" w:cs="Segoe UI"/>
          <w:sz w:val="22"/>
          <w:szCs w:val="22"/>
        </w:rPr>
        <w:t>SECTION 1:</w:t>
      </w:r>
      <w:r w:rsidRPr="009768CA">
        <w:rPr>
          <w:rFonts w:ascii="Segoe UI" w:hAnsi="Segoe UI" w:cs="Segoe UI"/>
          <w:sz w:val="22"/>
          <w:szCs w:val="22"/>
        </w:rPr>
        <w:tab/>
        <w:t>FINANCIAL MANAGEMENT FRAMEWORK</w:t>
      </w:r>
      <w:bookmarkEnd w:id="17"/>
      <w:bookmarkEnd w:id="18"/>
      <w:bookmarkEnd w:id="19"/>
      <w:bookmarkEnd w:id="20"/>
      <w:bookmarkEnd w:id="21"/>
    </w:p>
    <w:p w14:paraId="61DC51C0" w14:textId="77777777" w:rsidR="00BC31C9" w:rsidRPr="009768CA" w:rsidRDefault="00BC31C9" w:rsidP="00BB00D2">
      <w:pPr>
        <w:spacing w:line="276" w:lineRule="auto"/>
        <w:ind w:left="360" w:hanging="360"/>
        <w:jc w:val="left"/>
        <w:rPr>
          <w:rFonts w:ascii="Segoe UI" w:eastAsia="Calibri" w:hAnsi="Segoe UI" w:cs="Segoe UI"/>
          <w:sz w:val="22"/>
          <w:szCs w:val="22"/>
        </w:rPr>
      </w:pPr>
      <w:bookmarkStart w:id="22" w:name="_Toc390441816"/>
      <w:bookmarkStart w:id="23" w:name="_Toc519431786"/>
    </w:p>
    <w:p w14:paraId="5C3919A0" w14:textId="5F592EED" w:rsidR="00BC31C9" w:rsidRPr="009768CA" w:rsidRDefault="00BC31C9" w:rsidP="00BB00D2">
      <w:pPr>
        <w:pBdr>
          <w:top w:val="single" w:sz="4" w:space="1" w:color="auto"/>
          <w:left w:val="single" w:sz="4" w:space="4" w:color="auto"/>
          <w:bottom w:val="single" w:sz="4" w:space="1" w:color="auto"/>
          <w:right w:val="single" w:sz="4" w:space="4" w:color="auto"/>
        </w:pBdr>
        <w:shd w:val="clear" w:color="auto" w:fill="F3F3F3"/>
        <w:jc w:val="left"/>
        <w:rPr>
          <w:rFonts w:ascii="Segoe UI" w:eastAsia="MS Mincho" w:hAnsi="Segoe UI" w:cs="Segoe UI"/>
          <w:b/>
          <w:bCs/>
          <w:i/>
          <w:iCs/>
          <w:sz w:val="22"/>
          <w:szCs w:val="22"/>
        </w:rPr>
      </w:pPr>
      <w:r w:rsidRPr="009768CA">
        <w:rPr>
          <w:rFonts w:ascii="Segoe UI" w:eastAsia="MS Mincho" w:hAnsi="Segoe UI" w:cs="Segoe UI"/>
          <w:b/>
          <w:bCs/>
          <w:i/>
          <w:iCs/>
          <w:sz w:val="22"/>
          <w:szCs w:val="22"/>
        </w:rPr>
        <w:t>Note*</w:t>
      </w:r>
    </w:p>
    <w:p w14:paraId="6773F5D4" w14:textId="448EC528" w:rsidR="00BC31C9" w:rsidRPr="009768CA" w:rsidRDefault="00BC31C9" w:rsidP="00BB00D2">
      <w:pPr>
        <w:pBdr>
          <w:top w:val="single" w:sz="4" w:space="1" w:color="auto"/>
          <w:left w:val="single" w:sz="4" w:space="4" w:color="auto"/>
          <w:bottom w:val="single" w:sz="4" w:space="1" w:color="auto"/>
          <w:right w:val="single" w:sz="4" w:space="4" w:color="auto"/>
        </w:pBdr>
        <w:shd w:val="clear" w:color="auto" w:fill="F3F3F3"/>
        <w:jc w:val="left"/>
        <w:rPr>
          <w:rFonts w:ascii="Segoe UI" w:eastAsia="MS Mincho" w:hAnsi="Segoe UI" w:cs="Segoe UI"/>
          <w:i/>
          <w:iCs/>
          <w:sz w:val="22"/>
          <w:szCs w:val="22"/>
        </w:rPr>
      </w:pPr>
      <w:r w:rsidRPr="009768CA">
        <w:rPr>
          <w:rFonts w:ascii="Segoe UI" w:eastAsia="MS Mincho" w:hAnsi="Segoe UI" w:cs="Segoe UI"/>
          <w:i/>
          <w:iCs/>
          <w:sz w:val="22"/>
          <w:szCs w:val="22"/>
        </w:rPr>
        <w:t>Further information and helpful tools for financial management activities for not for profit</w:t>
      </w:r>
      <w:r w:rsidR="00D517C7" w:rsidRPr="009768CA">
        <w:rPr>
          <w:rFonts w:ascii="Segoe UI" w:eastAsia="MS Mincho" w:hAnsi="Segoe UI" w:cs="Segoe UI"/>
          <w:i/>
          <w:iCs/>
          <w:sz w:val="22"/>
          <w:szCs w:val="22"/>
        </w:rPr>
        <w:t xml:space="preserve"> organisations</w:t>
      </w:r>
      <w:r w:rsidRPr="009768CA">
        <w:rPr>
          <w:rFonts w:ascii="Segoe UI" w:eastAsia="MS Mincho" w:hAnsi="Segoe UI" w:cs="Segoe UI"/>
          <w:i/>
          <w:iCs/>
          <w:sz w:val="22"/>
          <w:szCs w:val="22"/>
        </w:rPr>
        <w:t xml:space="preserve"> can be found </w:t>
      </w:r>
      <w:r w:rsidR="00D517C7" w:rsidRPr="009768CA">
        <w:rPr>
          <w:rFonts w:ascii="Segoe UI" w:eastAsia="MS Mincho" w:hAnsi="Segoe UI" w:cs="Segoe UI"/>
          <w:i/>
          <w:iCs/>
          <w:sz w:val="22"/>
          <w:szCs w:val="22"/>
        </w:rPr>
        <w:t xml:space="preserve">on </w:t>
      </w:r>
      <w:hyperlink r:id="rId11" w:history="1">
        <w:r w:rsidR="10832600" w:rsidRPr="009768CA">
          <w:rPr>
            <w:rStyle w:val="Hyperlink"/>
            <w:rFonts w:ascii="Segoe UI" w:eastAsia="MS Mincho" w:hAnsi="Segoe UI" w:cs="Segoe UI"/>
            <w:i/>
            <w:iCs/>
            <w:sz w:val="22"/>
            <w:szCs w:val="22"/>
          </w:rPr>
          <w:t>Insti</w:t>
        </w:r>
        <w:r w:rsidR="00FE007A" w:rsidRPr="009768CA">
          <w:rPr>
            <w:rStyle w:val="Hyperlink"/>
            <w:rFonts w:ascii="Segoe UI" w:eastAsia="MS Mincho" w:hAnsi="Segoe UI" w:cs="Segoe UI"/>
            <w:i/>
            <w:iCs/>
            <w:sz w:val="22"/>
            <w:szCs w:val="22"/>
          </w:rPr>
          <w:t>t</w:t>
        </w:r>
        <w:r w:rsidR="10832600" w:rsidRPr="009768CA">
          <w:rPr>
            <w:rStyle w:val="Hyperlink"/>
            <w:rFonts w:ascii="Segoe UI" w:eastAsia="MS Mincho" w:hAnsi="Segoe UI" w:cs="Segoe UI"/>
            <w:i/>
            <w:iCs/>
            <w:sz w:val="22"/>
            <w:szCs w:val="22"/>
          </w:rPr>
          <w:t xml:space="preserve">ute of </w:t>
        </w:r>
        <w:r w:rsidR="00204A11" w:rsidRPr="009768CA">
          <w:rPr>
            <w:rStyle w:val="Hyperlink"/>
            <w:rFonts w:ascii="Segoe UI" w:eastAsia="MS Mincho" w:hAnsi="Segoe UI" w:cs="Segoe UI"/>
            <w:i/>
            <w:iCs/>
            <w:sz w:val="22"/>
            <w:szCs w:val="22"/>
          </w:rPr>
          <w:t>Community Directors</w:t>
        </w:r>
        <w:r w:rsidR="24AC39C7" w:rsidRPr="009768CA">
          <w:rPr>
            <w:rStyle w:val="Hyperlink"/>
            <w:rFonts w:ascii="Segoe UI" w:eastAsia="MS Mincho" w:hAnsi="Segoe UI" w:cs="Segoe UI"/>
            <w:i/>
            <w:iCs/>
            <w:sz w:val="22"/>
            <w:szCs w:val="22"/>
          </w:rPr>
          <w:t xml:space="preserve"> Australia</w:t>
        </w:r>
      </w:hyperlink>
      <w:r w:rsidR="00E16E1F" w:rsidRPr="009768CA">
        <w:rPr>
          <w:rFonts w:ascii="Segoe UI" w:eastAsia="MS Mincho" w:hAnsi="Segoe UI" w:cs="Segoe UI"/>
          <w:i/>
          <w:iCs/>
          <w:sz w:val="22"/>
          <w:szCs w:val="22"/>
        </w:rPr>
        <w:t xml:space="preserve">. </w:t>
      </w:r>
    </w:p>
    <w:p w14:paraId="66AAB92E" w14:textId="77777777" w:rsidR="00BC31C9" w:rsidRPr="009768CA" w:rsidRDefault="00BC31C9" w:rsidP="00BB00D2">
      <w:pPr>
        <w:pBdr>
          <w:top w:val="single" w:sz="4" w:space="1" w:color="auto"/>
          <w:left w:val="single" w:sz="4" w:space="4" w:color="auto"/>
          <w:bottom w:val="single" w:sz="4" w:space="1" w:color="auto"/>
          <w:right w:val="single" w:sz="4" w:space="4" w:color="auto"/>
        </w:pBdr>
        <w:shd w:val="clear" w:color="auto" w:fill="F3F3F3"/>
        <w:jc w:val="left"/>
        <w:rPr>
          <w:rFonts w:ascii="Segoe UI" w:hAnsi="Segoe UI" w:cs="Segoe UI"/>
          <w:i/>
          <w:color w:val="000000"/>
          <w:sz w:val="22"/>
          <w:szCs w:val="22"/>
        </w:rPr>
      </w:pPr>
    </w:p>
    <w:p w14:paraId="492E4836" w14:textId="6B477AD6" w:rsidR="00BC31C9" w:rsidRPr="009768CA" w:rsidRDefault="00BC31C9" w:rsidP="00BB00D2">
      <w:pPr>
        <w:pBdr>
          <w:top w:val="single" w:sz="4" w:space="1" w:color="auto"/>
          <w:left w:val="single" w:sz="4" w:space="4" w:color="auto"/>
          <w:bottom w:val="single" w:sz="4" w:space="1" w:color="auto"/>
          <w:right w:val="single" w:sz="4" w:space="4" w:color="auto"/>
        </w:pBdr>
        <w:shd w:val="clear" w:color="auto" w:fill="F3F3F3"/>
        <w:jc w:val="left"/>
        <w:rPr>
          <w:rFonts w:ascii="Segoe UI" w:hAnsi="Segoe UI" w:cs="Segoe UI"/>
          <w:b/>
          <w:bCs/>
          <w:i/>
          <w:color w:val="000000"/>
          <w:sz w:val="22"/>
          <w:szCs w:val="22"/>
        </w:rPr>
      </w:pPr>
      <w:r w:rsidRPr="009768CA">
        <w:rPr>
          <w:rFonts w:ascii="Segoe UI" w:hAnsi="Segoe UI" w:cs="Segoe UI"/>
          <w:b/>
          <w:bCs/>
          <w:i/>
          <w:color w:val="000000"/>
          <w:sz w:val="22"/>
          <w:szCs w:val="22"/>
        </w:rPr>
        <w:t>*Please delete note before finalising this policy.</w:t>
      </w:r>
    </w:p>
    <w:p w14:paraId="129AF62A" w14:textId="04A8576B" w:rsidR="00C038B7" w:rsidRPr="009768CA" w:rsidRDefault="00C038B7" w:rsidP="00BB00D2">
      <w:pPr>
        <w:pStyle w:val="Heading3"/>
        <w:rPr>
          <w:rFonts w:ascii="Segoe UI" w:hAnsi="Segoe UI" w:cs="Segoe UI"/>
          <w:sz w:val="22"/>
          <w:szCs w:val="22"/>
        </w:rPr>
      </w:pPr>
      <w:bookmarkStart w:id="24" w:name="_Toc145841102"/>
      <w:bookmarkStart w:id="25" w:name="_Toc200457406"/>
      <w:r w:rsidRPr="009768CA">
        <w:rPr>
          <w:rFonts w:ascii="Segoe UI" w:hAnsi="Segoe UI" w:cs="Segoe UI"/>
          <w:sz w:val="22"/>
          <w:szCs w:val="22"/>
        </w:rPr>
        <w:t>1.1</w:t>
      </w:r>
      <w:r w:rsidRPr="009768CA">
        <w:rPr>
          <w:rFonts w:ascii="Segoe UI" w:hAnsi="Segoe UI" w:cs="Segoe UI"/>
          <w:sz w:val="22"/>
          <w:szCs w:val="22"/>
        </w:rPr>
        <w:tab/>
        <w:t>Policy statement</w:t>
      </w:r>
      <w:bookmarkEnd w:id="22"/>
      <w:bookmarkEnd w:id="23"/>
      <w:bookmarkEnd w:id="24"/>
      <w:bookmarkEnd w:id="25"/>
    </w:p>
    <w:p w14:paraId="54003C72" w14:textId="50D501C8"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b/>
          <w:sz w:val="22"/>
          <w:szCs w:val="22"/>
        </w:rPr>
        <w:t xml:space="preserve">[Insert organisation name] </w:t>
      </w:r>
      <w:r w:rsidRPr="009768CA">
        <w:rPr>
          <w:rFonts w:ascii="Segoe UI" w:hAnsi="Segoe UI" w:cs="Segoe UI"/>
          <w:sz w:val="22"/>
          <w:szCs w:val="22"/>
        </w:rPr>
        <w:t>is committed to transparent, comprehensive, and secure management of its finances, ensuring all financial obligations are addressed, and that there are sufficient resources to support the organisation in working towards its mission and objectives.</w:t>
      </w:r>
      <w:r w:rsidR="00AC7B98" w:rsidRPr="009768CA">
        <w:rPr>
          <w:rFonts w:ascii="Segoe UI" w:hAnsi="Segoe UI" w:cs="Segoe UI"/>
          <w:sz w:val="22"/>
          <w:szCs w:val="22"/>
        </w:rPr>
        <w:t xml:space="preserve">  </w:t>
      </w:r>
    </w:p>
    <w:p w14:paraId="16B24467" w14:textId="77777777" w:rsidR="00AC7B98" w:rsidRPr="009768CA" w:rsidRDefault="00AC7B98" w:rsidP="00BB00D2">
      <w:pPr>
        <w:spacing w:line="276" w:lineRule="auto"/>
        <w:jc w:val="left"/>
        <w:rPr>
          <w:rFonts w:ascii="Segoe UI" w:hAnsi="Segoe UI" w:cs="Segoe UI"/>
          <w:sz w:val="22"/>
          <w:szCs w:val="22"/>
        </w:rPr>
      </w:pPr>
    </w:p>
    <w:p w14:paraId="281BC200" w14:textId="5C013CDB" w:rsidR="00C038B7" w:rsidRPr="009768CA" w:rsidRDefault="00C038B7" w:rsidP="00BB00D2">
      <w:pPr>
        <w:pStyle w:val="Heading3"/>
        <w:rPr>
          <w:rFonts w:ascii="Segoe UI" w:hAnsi="Segoe UI" w:cs="Segoe UI"/>
          <w:sz w:val="22"/>
          <w:szCs w:val="22"/>
        </w:rPr>
      </w:pPr>
      <w:bookmarkStart w:id="26" w:name="_Toc390441817"/>
      <w:bookmarkStart w:id="27" w:name="_Toc519431787"/>
      <w:bookmarkStart w:id="28" w:name="_Toc145841103"/>
      <w:bookmarkStart w:id="29" w:name="_Toc200457407"/>
      <w:r w:rsidRPr="009768CA">
        <w:rPr>
          <w:rFonts w:ascii="Segoe UI" w:hAnsi="Segoe UI" w:cs="Segoe UI"/>
          <w:sz w:val="22"/>
          <w:szCs w:val="22"/>
        </w:rPr>
        <w:t>1.2</w:t>
      </w:r>
      <w:r w:rsidRPr="009768CA">
        <w:rPr>
          <w:rFonts w:ascii="Segoe UI" w:hAnsi="Segoe UI" w:cs="Segoe UI"/>
          <w:sz w:val="22"/>
          <w:szCs w:val="22"/>
        </w:rPr>
        <w:tab/>
        <w:t>Purpose and scope</w:t>
      </w:r>
      <w:bookmarkEnd w:id="26"/>
      <w:bookmarkEnd w:id="27"/>
      <w:bookmarkEnd w:id="28"/>
      <w:bookmarkEnd w:id="29"/>
    </w:p>
    <w:p w14:paraId="4BEE32A5" w14:textId="77777777"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sz w:val="22"/>
          <w:szCs w:val="22"/>
        </w:rPr>
        <w:t xml:space="preserve">This policy aims to provide </w:t>
      </w:r>
      <w:r w:rsidRPr="009768CA">
        <w:rPr>
          <w:rFonts w:ascii="Segoe UI" w:hAnsi="Segoe UI" w:cs="Segoe UI"/>
          <w:b/>
          <w:sz w:val="22"/>
          <w:szCs w:val="22"/>
        </w:rPr>
        <w:t xml:space="preserve">[Insert organisation name] </w:t>
      </w:r>
      <w:r w:rsidRPr="009768CA">
        <w:rPr>
          <w:rFonts w:ascii="Segoe UI" w:hAnsi="Segoe UI" w:cs="Segoe UI"/>
          <w:sz w:val="22"/>
          <w:szCs w:val="22"/>
        </w:rPr>
        <w:t>with guidance in managing finances of the organisation.</w:t>
      </w:r>
    </w:p>
    <w:p w14:paraId="0C19CA12" w14:textId="77777777" w:rsidR="00C038B7" w:rsidRPr="009768CA" w:rsidRDefault="00C038B7" w:rsidP="00BB00D2">
      <w:pPr>
        <w:spacing w:line="276" w:lineRule="auto"/>
        <w:jc w:val="left"/>
        <w:rPr>
          <w:rFonts w:ascii="Segoe UI" w:hAnsi="Segoe UI" w:cs="Segoe UI"/>
          <w:sz w:val="22"/>
          <w:szCs w:val="22"/>
        </w:rPr>
      </w:pPr>
    </w:p>
    <w:p w14:paraId="5469DE1E" w14:textId="7C7ECF14"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sz w:val="22"/>
          <w:szCs w:val="22"/>
        </w:rPr>
        <w:t>This policy applies to all the organisation staff, Board members</w:t>
      </w:r>
      <w:r w:rsidR="00925585" w:rsidRPr="009768CA">
        <w:rPr>
          <w:rFonts w:ascii="Segoe UI" w:hAnsi="Segoe UI" w:cs="Segoe UI"/>
          <w:sz w:val="22"/>
          <w:szCs w:val="22"/>
        </w:rPr>
        <w:t>, contractors</w:t>
      </w:r>
      <w:r w:rsidRPr="009768CA">
        <w:rPr>
          <w:rFonts w:ascii="Segoe UI" w:hAnsi="Segoe UI" w:cs="Segoe UI"/>
          <w:sz w:val="22"/>
          <w:szCs w:val="22"/>
        </w:rPr>
        <w:t xml:space="preserve"> and volunteers.</w:t>
      </w:r>
    </w:p>
    <w:p w14:paraId="7C7B0CF8" w14:textId="77777777" w:rsidR="00C038B7" w:rsidRPr="009768CA" w:rsidRDefault="00C038B7" w:rsidP="00BB00D2">
      <w:pPr>
        <w:spacing w:line="276" w:lineRule="auto"/>
        <w:jc w:val="left"/>
        <w:rPr>
          <w:rFonts w:ascii="Segoe UI" w:hAnsi="Segoe UI" w:cs="Segoe UI"/>
          <w:sz w:val="22"/>
          <w:szCs w:val="22"/>
        </w:rPr>
      </w:pPr>
    </w:p>
    <w:p w14:paraId="17AD91C3" w14:textId="7242C31B" w:rsidR="00C038B7" w:rsidRPr="009768CA" w:rsidRDefault="00C038B7" w:rsidP="00BB00D2">
      <w:pPr>
        <w:pStyle w:val="Heading3"/>
        <w:rPr>
          <w:rFonts w:ascii="Segoe UI" w:hAnsi="Segoe UI" w:cs="Segoe UI"/>
          <w:sz w:val="22"/>
          <w:szCs w:val="22"/>
        </w:rPr>
      </w:pPr>
      <w:bookmarkStart w:id="30" w:name="_Toc390441819"/>
      <w:bookmarkStart w:id="31" w:name="_Toc519431788"/>
      <w:bookmarkStart w:id="32" w:name="_Toc145841104"/>
      <w:bookmarkStart w:id="33" w:name="_Toc200457408"/>
      <w:r w:rsidRPr="009768CA">
        <w:rPr>
          <w:rFonts w:ascii="Segoe UI" w:hAnsi="Segoe UI" w:cs="Segoe UI"/>
          <w:sz w:val="22"/>
          <w:szCs w:val="22"/>
        </w:rPr>
        <w:t>1.3</w:t>
      </w:r>
      <w:r w:rsidRPr="009768CA">
        <w:rPr>
          <w:rFonts w:ascii="Segoe UI" w:hAnsi="Segoe UI" w:cs="Segoe UI"/>
          <w:sz w:val="22"/>
          <w:szCs w:val="22"/>
        </w:rPr>
        <w:tab/>
        <w:t>Principles</w:t>
      </w:r>
      <w:bookmarkEnd w:id="30"/>
      <w:bookmarkEnd w:id="31"/>
      <w:bookmarkEnd w:id="32"/>
      <w:bookmarkEnd w:id="33"/>
    </w:p>
    <w:p w14:paraId="78BDAF7E" w14:textId="77777777"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 xml:space="preserve">Effective financial management is a priority of the Board of Directors and the CEO/Manager. </w:t>
      </w:r>
    </w:p>
    <w:p w14:paraId="200263D2" w14:textId="77777777"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 xml:space="preserve">The Board of Directors holds ultimate accountability for the financial management of the organisation. </w:t>
      </w:r>
    </w:p>
    <w:p w14:paraId="16BC2A43" w14:textId="1021D8DA" w:rsidR="00C038B7" w:rsidRPr="009768CA" w:rsidRDefault="00941B4D"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Clearly defined f</w:t>
      </w:r>
      <w:r w:rsidR="00C038B7" w:rsidRPr="009768CA">
        <w:rPr>
          <w:rFonts w:ascii="Segoe UI" w:hAnsi="Segoe UI" w:cs="Segoe UI"/>
          <w:sz w:val="22"/>
          <w:szCs w:val="22"/>
          <w:lang w:val="en-AU"/>
        </w:rPr>
        <w:t xml:space="preserve">inancial management responsibilities of the Board of Directors, staff and volunteers </w:t>
      </w:r>
    </w:p>
    <w:p w14:paraId="1D136FCC" w14:textId="033EE876" w:rsidR="00D01463" w:rsidRPr="009768CA" w:rsidRDefault="00C038B7" w:rsidP="00BB00D2">
      <w:pPr>
        <w:pStyle w:val="ListParagraph"/>
        <w:numPr>
          <w:ilvl w:val="0"/>
          <w:numId w:val="3"/>
        </w:numPr>
        <w:spacing w:line="276" w:lineRule="auto"/>
        <w:contextualSpacing w:val="0"/>
        <w:jc w:val="left"/>
        <w:rPr>
          <w:rFonts w:ascii="Segoe UI" w:hAnsi="Segoe UI" w:cs="Segoe UI"/>
          <w:sz w:val="22"/>
          <w:szCs w:val="22"/>
        </w:rPr>
      </w:pPr>
      <w:r w:rsidRPr="009768CA">
        <w:rPr>
          <w:rFonts w:ascii="Segoe UI" w:hAnsi="Segoe UI" w:cs="Segoe UI"/>
          <w:sz w:val="22"/>
          <w:szCs w:val="22"/>
          <w:lang w:val="en-AU"/>
        </w:rPr>
        <w:t>Resources are provided to support good financial management.</w:t>
      </w:r>
    </w:p>
    <w:p w14:paraId="6CF3E9D4" w14:textId="77777777" w:rsidR="00C038B7" w:rsidRPr="009768CA" w:rsidRDefault="00C038B7" w:rsidP="00BB00D2">
      <w:pPr>
        <w:spacing w:line="276" w:lineRule="auto"/>
        <w:jc w:val="left"/>
        <w:rPr>
          <w:rFonts w:ascii="Segoe UI" w:hAnsi="Segoe UI" w:cs="Segoe UI"/>
          <w:sz w:val="22"/>
          <w:szCs w:val="22"/>
        </w:rPr>
      </w:pPr>
    </w:p>
    <w:p w14:paraId="645E5DB4" w14:textId="5C1A7EBF" w:rsidR="00C038B7" w:rsidRPr="009768CA" w:rsidRDefault="00E8643F" w:rsidP="00BB00D2">
      <w:pPr>
        <w:pStyle w:val="Heading3"/>
        <w:rPr>
          <w:rFonts w:ascii="Segoe UI" w:hAnsi="Segoe UI" w:cs="Segoe UI"/>
          <w:sz w:val="22"/>
          <w:szCs w:val="22"/>
        </w:rPr>
      </w:pPr>
      <w:bookmarkStart w:id="34" w:name="_Toc390441820"/>
      <w:bookmarkStart w:id="35" w:name="_Toc519431789"/>
      <w:bookmarkStart w:id="36" w:name="_Toc145841105"/>
      <w:bookmarkStart w:id="37" w:name="_Toc200457409"/>
      <w:r w:rsidRPr="009768CA">
        <w:rPr>
          <w:rFonts w:ascii="Segoe UI" w:hAnsi="Segoe UI" w:cs="Segoe UI"/>
          <w:sz w:val="22"/>
          <w:szCs w:val="22"/>
        </w:rPr>
        <w:t>1.4</w:t>
      </w:r>
      <w:r w:rsidRPr="009768CA">
        <w:rPr>
          <w:rFonts w:ascii="Segoe UI" w:hAnsi="Segoe UI" w:cs="Segoe UI"/>
          <w:sz w:val="22"/>
          <w:szCs w:val="22"/>
        </w:rPr>
        <w:tab/>
      </w:r>
      <w:r w:rsidR="00C038B7" w:rsidRPr="009768CA">
        <w:rPr>
          <w:rFonts w:ascii="Segoe UI" w:hAnsi="Segoe UI" w:cs="Segoe UI"/>
          <w:sz w:val="22"/>
          <w:szCs w:val="22"/>
        </w:rPr>
        <w:t>Outcomes</w:t>
      </w:r>
      <w:bookmarkEnd w:id="34"/>
      <w:bookmarkEnd w:id="35"/>
      <w:bookmarkEnd w:id="36"/>
      <w:bookmarkEnd w:id="37"/>
    </w:p>
    <w:p w14:paraId="133DAD9E" w14:textId="23A9127A" w:rsidR="00C038B7" w:rsidRPr="009768CA" w:rsidRDefault="00C038B7" w:rsidP="00BB00D2">
      <w:pPr>
        <w:spacing w:line="276" w:lineRule="auto"/>
        <w:jc w:val="left"/>
        <w:rPr>
          <w:rFonts w:ascii="Segoe UI" w:hAnsi="Segoe UI" w:cs="Segoe UI"/>
          <w:color w:val="FF0000"/>
          <w:sz w:val="22"/>
          <w:szCs w:val="22"/>
        </w:rPr>
      </w:pPr>
      <w:r w:rsidRPr="009768CA">
        <w:rPr>
          <w:rFonts w:ascii="Segoe UI" w:hAnsi="Segoe UI" w:cs="Segoe UI"/>
          <w:sz w:val="22"/>
          <w:szCs w:val="22"/>
        </w:rPr>
        <w:t>The outcomes of implementing this policy are:</w:t>
      </w:r>
    </w:p>
    <w:p w14:paraId="403A371A" w14:textId="05A75901"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Finances are effectively managed and support the organisation in its mission and objectives</w:t>
      </w:r>
      <w:r w:rsidR="00307F5F" w:rsidRPr="009768CA">
        <w:rPr>
          <w:rFonts w:ascii="Segoe UI" w:hAnsi="Segoe UI" w:cs="Segoe UI"/>
          <w:sz w:val="22"/>
          <w:szCs w:val="22"/>
          <w:lang w:val="en-AU"/>
        </w:rPr>
        <w:t>.</w:t>
      </w:r>
    </w:p>
    <w:p w14:paraId="1460BCD6" w14:textId="13B9F7BA"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Accurate, complete and transparent financial records</w:t>
      </w:r>
      <w:r w:rsidR="00202DC4" w:rsidRPr="009768CA">
        <w:rPr>
          <w:rFonts w:ascii="Segoe UI" w:hAnsi="Segoe UI" w:cs="Segoe UI"/>
          <w:sz w:val="22"/>
          <w:szCs w:val="22"/>
          <w:lang w:val="en-AU"/>
        </w:rPr>
        <w:t xml:space="preserve"> are kept</w:t>
      </w:r>
      <w:r w:rsidR="00307F5F" w:rsidRPr="009768CA">
        <w:rPr>
          <w:rFonts w:ascii="Segoe UI" w:hAnsi="Segoe UI" w:cs="Segoe UI"/>
          <w:sz w:val="22"/>
          <w:szCs w:val="22"/>
          <w:lang w:val="en-AU"/>
        </w:rPr>
        <w:t>.</w:t>
      </w:r>
    </w:p>
    <w:p w14:paraId="5E390FCB" w14:textId="47FD1E58"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All financially related contractual and legislative requirements are met</w:t>
      </w:r>
      <w:r w:rsidR="00307F5F" w:rsidRPr="009768CA">
        <w:rPr>
          <w:rFonts w:ascii="Segoe UI" w:hAnsi="Segoe UI" w:cs="Segoe UI"/>
          <w:sz w:val="22"/>
          <w:szCs w:val="22"/>
          <w:lang w:val="en-AU"/>
        </w:rPr>
        <w:t>.</w:t>
      </w:r>
    </w:p>
    <w:p w14:paraId="4E1FC579" w14:textId="77777777"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Assets are managed to support the organisation.</w:t>
      </w:r>
    </w:p>
    <w:p w14:paraId="1336EC0A" w14:textId="77777777" w:rsidR="00E86A6E" w:rsidRDefault="00E86A6E" w:rsidP="00BB00D2">
      <w:pPr>
        <w:spacing w:line="276" w:lineRule="auto"/>
        <w:jc w:val="left"/>
        <w:rPr>
          <w:rFonts w:ascii="Segoe UI" w:hAnsi="Segoe UI" w:cs="Segoe UI"/>
          <w:sz w:val="22"/>
          <w:szCs w:val="22"/>
        </w:rPr>
      </w:pPr>
    </w:p>
    <w:p w14:paraId="78398612" w14:textId="77777777" w:rsidR="00451849" w:rsidRDefault="00451849" w:rsidP="00BB00D2">
      <w:pPr>
        <w:spacing w:line="276" w:lineRule="auto"/>
        <w:jc w:val="left"/>
        <w:rPr>
          <w:rFonts w:ascii="Segoe UI" w:hAnsi="Segoe UI" w:cs="Segoe UI"/>
          <w:sz w:val="22"/>
          <w:szCs w:val="22"/>
        </w:rPr>
      </w:pPr>
    </w:p>
    <w:p w14:paraId="2DDC3A8F" w14:textId="77777777" w:rsidR="00451849" w:rsidRDefault="00451849" w:rsidP="00BB00D2">
      <w:pPr>
        <w:spacing w:line="276" w:lineRule="auto"/>
        <w:jc w:val="left"/>
        <w:rPr>
          <w:rFonts w:ascii="Segoe UI" w:hAnsi="Segoe UI" w:cs="Segoe UI"/>
          <w:sz w:val="22"/>
          <w:szCs w:val="22"/>
        </w:rPr>
      </w:pPr>
    </w:p>
    <w:p w14:paraId="4A0BC1C2" w14:textId="77777777" w:rsidR="00841DAF" w:rsidRPr="009768CA" w:rsidRDefault="00841DAF" w:rsidP="00BB00D2">
      <w:pPr>
        <w:spacing w:line="276" w:lineRule="auto"/>
        <w:jc w:val="left"/>
        <w:rPr>
          <w:rFonts w:ascii="Segoe UI" w:hAnsi="Segoe UI" w:cs="Segoe UI"/>
          <w:sz w:val="22"/>
          <w:szCs w:val="22"/>
        </w:rPr>
      </w:pPr>
    </w:p>
    <w:p w14:paraId="553C5DD7" w14:textId="7D88E308" w:rsidR="00C038B7" w:rsidRPr="009768CA" w:rsidRDefault="00C038B7" w:rsidP="00BB00D2">
      <w:pPr>
        <w:pStyle w:val="Heading3"/>
        <w:rPr>
          <w:rFonts w:ascii="Segoe UI" w:hAnsi="Segoe UI" w:cs="Segoe UI"/>
          <w:sz w:val="22"/>
          <w:szCs w:val="22"/>
        </w:rPr>
      </w:pPr>
      <w:bookmarkStart w:id="38" w:name="_Toc390441821"/>
      <w:bookmarkStart w:id="39" w:name="_Toc519431790"/>
      <w:bookmarkStart w:id="40" w:name="_Toc145841106"/>
      <w:bookmarkStart w:id="41" w:name="_Toc200457410"/>
      <w:r w:rsidRPr="009768CA">
        <w:rPr>
          <w:rFonts w:ascii="Segoe UI" w:hAnsi="Segoe UI" w:cs="Segoe UI"/>
          <w:sz w:val="22"/>
          <w:szCs w:val="22"/>
        </w:rPr>
        <w:lastRenderedPageBreak/>
        <w:t>1.5</w:t>
      </w:r>
      <w:r w:rsidRPr="009768CA">
        <w:rPr>
          <w:rFonts w:ascii="Segoe UI" w:hAnsi="Segoe UI" w:cs="Segoe UI"/>
          <w:sz w:val="22"/>
          <w:szCs w:val="22"/>
        </w:rPr>
        <w:tab/>
      </w:r>
      <w:bookmarkEnd w:id="38"/>
      <w:bookmarkEnd w:id="39"/>
      <w:r w:rsidR="5A8D97AF" w:rsidRPr="009768CA">
        <w:rPr>
          <w:rFonts w:ascii="Segoe UI" w:hAnsi="Segoe UI" w:cs="Segoe UI"/>
          <w:sz w:val="22"/>
          <w:szCs w:val="22"/>
        </w:rPr>
        <w:t>Roles and responsi</w:t>
      </w:r>
      <w:r w:rsidR="7A39F130" w:rsidRPr="009768CA">
        <w:rPr>
          <w:rFonts w:ascii="Segoe UI" w:hAnsi="Segoe UI" w:cs="Segoe UI"/>
          <w:sz w:val="22"/>
          <w:szCs w:val="22"/>
        </w:rPr>
        <w:t>bilities</w:t>
      </w:r>
      <w:bookmarkEnd w:id="40"/>
      <w:bookmarkEnd w:id="41"/>
    </w:p>
    <w:p w14:paraId="07E8E969" w14:textId="77777777" w:rsidR="00C038B7" w:rsidRPr="009768CA" w:rsidRDefault="00C038B7" w:rsidP="00BB00D2">
      <w:pPr>
        <w:spacing w:line="276" w:lineRule="auto"/>
        <w:jc w:val="left"/>
        <w:rPr>
          <w:rFonts w:ascii="Segoe UI" w:hAnsi="Segoe UI" w:cs="Segoe UI"/>
          <w:sz w:val="22"/>
          <w:szCs w:val="22"/>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33"/>
        <w:gridCol w:w="7169"/>
      </w:tblGrid>
      <w:tr w:rsidR="00C038B7" w:rsidRPr="009768CA" w14:paraId="05D3E7B1" w14:textId="77777777" w:rsidTr="76AC009C">
        <w:tc>
          <w:tcPr>
            <w:tcW w:w="1727" w:type="dxa"/>
            <w:shd w:val="clear" w:color="auto" w:fill="D9D9D9" w:themeFill="background1" w:themeFillShade="D9"/>
          </w:tcPr>
          <w:p w14:paraId="0D4F0EA1" w14:textId="6954D39E" w:rsidR="00C038B7" w:rsidRPr="009768CA" w:rsidRDefault="004F69AB" w:rsidP="00BB00D2">
            <w:pPr>
              <w:spacing w:line="276" w:lineRule="auto"/>
              <w:jc w:val="left"/>
              <w:rPr>
                <w:rFonts w:ascii="Segoe UI" w:hAnsi="Segoe UI" w:cs="Segoe UI"/>
                <w:b/>
                <w:sz w:val="22"/>
                <w:szCs w:val="22"/>
              </w:rPr>
            </w:pPr>
            <w:r w:rsidRPr="009768CA">
              <w:rPr>
                <w:rFonts w:ascii="Segoe UI" w:hAnsi="Segoe UI" w:cs="Segoe UI"/>
                <w:b/>
                <w:sz w:val="22"/>
                <w:szCs w:val="22"/>
              </w:rPr>
              <w:t>Board of D</w:t>
            </w:r>
            <w:r w:rsidR="00C038B7" w:rsidRPr="009768CA">
              <w:rPr>
                <w:rFonts w:ascii="Segoe UI" w:hAnsi="Segoe UI" w:cs="Segoe UI"/>
                <w:b/>
                <w:sz w:val="22"/>
                <w:szCs w:val="22"/>
              </w:rPr>
              <w:t>irectors</w:t>
            </w:r>
          </w:p>
        </w:tc>
        <w:tc>
          <w:tcPr>
            <w:tcW w:w="7169" w:type="dxa"/>
          </w:tcPr>
          <w:p w14:paraId="2CF0F3C8" w14:textId="0EF86FE6"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 xml:space="preserve">Endorse and ensure compliance with the Financial Management </w:t>
            </w:r>
            <w:r w:rsidR="00DA79FA" w:rsidRPr="009768CA">
              <w:rPr>
                <w:rFonts w:ascii="Segoe UI" w:hAnsi="Segoe UI" w:cs="Segoe UI"/>
                <w:sz w:val="22"/>
                <w:szCs w:val="22"/>
                <w:lang w:val="en-AU"/>
              </w:rPr>
              <w:t>p</w:t>
            </w:r>
            <w:r w:rsidRPr="009768CA">
              <w:rPr>
                <w:rFonts w:ascii="Segoe UI" w:hAnsi="Segoe UI" w:cs="Segoe UI"/>
                <w:sz w:val="22"/>
                <w:szCs w:val="22"/>
                <w:lang w:val="en-AU"/>
              </w:rPr>
              <w:t xml:space="preserve">olicy. </w:t>
            </w:r>
          </w:p>
          <w:p w14:paraId="4C08CA7C" w14:textId="77EBDFB7"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 xml:space="preserve">Contribute to the review and development of the Financial Management </w:t>
            </w:r>
            <w:r w:rsidR="00DA79FA" w:rsidRPr="009768CA">
              <w:rPr>
                <w:rFonts w:ascii="Segoe UI" w:hAnsi="Segoe UI" w:cs="Segoe UI"/>
                <w:sz w:val="22"/>
                <w:szCs w:val="22"/>
                <w:lang w:val="en-AU"/>
              </w:rPr>
              <w:t>p</w:t>
            </w:r>
            <w:r w:rsidRPr="009768CA">
              <w:rPr>
                <w:rFonts w:ascii="Segoe UI" w:hAnsi="Segoe UI" w:cs="Segoe UI"/>
                <w:sz w:val="22"/>
                <w:szCs w:val="22"/>
                <w:lang w:val="en-AU"/>
              </w:rPr>
              <w:t>olicy.</w:t>
            </w:r>
            <w:r w:rsidR="005650E3" w:rsidRPr="009768CA">
              <w:rPr>
                <w:rFonts w:ascii="Segoe UI" w:hAnsi="Segoe UI" w:cs="Segoe UI"/>
                <w:sz w:val="22"/>
                <w:szCs w:val="22"/>
                <w:lang w:val="en-AU"/>
              </w:rPr>
              <w:t xml:space="preserve"> </w:t>
            </w:r>
            <w:r w:rsidR="00FB3C5F" w:rsidRPr="009768CA">
              <w:rPr>
                <w:rFonts w:ascii="Segoe UI" w:hAnsi="Segoe UI" w:cs="Segoe UI"/>
                <w:sz w:val="22"/>
                <w:szCs w:val="22"/>
                <w:lang w:val="en-AU"/>
              </w:rPr>
              <w:t>Develop the budget and r</w:t>
            </w:r>
            <w:r w:rsidRPr="009768CA">
              <w:rPr>
                <w:rFonts w:ascii="Segoe UI" w:hAnsi="Segoe UI" w:cs="Segoe UI"/>
                <w:sz w:val="22"/>
                <w:szCs w:val="22"/>
                <w:lang w:val="en-AU"/>
              </w:rPr>
              <w:t>eview and approve financial statements (balance sheets, income statements, cash flow statements) on a regular basis at Board meetings.</w:t>
            </w:r>
          </w:p>
          <w:p w14:paraId="514E900F" w14:textId="7DAB6D78" w:rsidR="00C038B7" w:rsidRPr="009768CA" w:rsidRDefault="00C038B7" w:rsidP="00BB00D2">
            <w:pPr>
              <w:pStyle w:val="ListParagraph"/>
              <w:numPr>
                <w:ilvl w:val="0"/>
                <w:numId w:val="3"/>
              </w:numPr>
              <w:spacing w:line="276" w:lineRule="auto"/>
              <w:jc w:val="left"/>
              <w:rPr>
                <w:rFonts w:ascii="Segoe UI" w:hAnsi="Segoe UI" w:cs="Segoe UI"/>
                <w:b/>
                <w:bCs/>
                <w:sz w:val="22"/>
                <w:szCs w:val="22"/>
                <w:lang w:val="en-AU"/>
              </w:rPr>
            </w:pPr>
            <w:r w:rsidRPr="009768CA">
              <w:rPr>
                <w:rFonts w:ascii="Segoe UI" w:eastAsia="Calibri" w:hAnsi="Segoe UI" w:cs="Segoe UI"/>
                <w:sz w:val="22"/>
                <w:szCs w:val="22"/>
              </w:rPr>
              <w:t xml:space="preserve">Ensure an approved auditor conducts an annual audit of the organisation’s accounts. </w:t>
            </w:r>
          </w:p>
          <w:p w14:paraId="150EF082" w14:textId="77777777" w:rsidR="00065088" w:rsidRPr="009768CA" w:rsidRDefault="1EEAECD5"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eastAsia="Arial Narrow" w:hAnsi="Segoe UI" w:cs="Segoe UI"/>
                <w:color w:val="000000" w:themeColor="text1"/>
                <w:sz w:val="22"/>
                <w:szCs w:val="22"/>
                <w:lang w:val="en-AU"/>
              </w:rPr>
              <w:t>Ensure effective financial management of the organisation</w:t>
            </w:r>
          </w:p>
          <w:p w14:paraId="084CCFFE" w14:textId="0F41DAFC" w:rsidR="004F69AB" w:rsidRPr="009768CA" w:rsidRDefault="00065088"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b/>
                <w:bCs/>
                <w:sz w:val="22"/>
                <w:szCs w:val="22"/>
                <w:lang w:val="en-AU"/>
              </w:rPr>
              <w:t>[insert other specific delegations/responsibilities]</w:t>
            </w:r>
          </w:p>
        </w:tc>
      </w:tr>
      <w:tr w:rsidR="00C038B7" w:rsidRPr="009768CA" w14:paraId="3A67B4A5" w14:textId="77777777" w:rsidTr="76AC009C">
        <w:tc>
          <w:tcPr>
            <w:tcW w:w="1727" w:type="dxa"/>
            <w:shd w:val="clear" w:color="auto" w:fill="D9D9D9" w:themeFill="background1" w:themeFillShade="D9"/>
          </w:tcPr>
          <w:p w14:paraId="2D6C2F6B" w14:textId="77777777" w:rsidR="00C038B7" w:rsidRPr="009768CA" w:rsidRDefault="00C038B7" w:rsidP="00BB00D2">
            <w:pPr>
              <w:spacing w:line="276" w:lineRule="auto"/>
              <w:jc w:val="left"/>
              <w:rPr>
                <w:rFonts w:ascii="Segoe UI" w:hAnsi="Segoe UI" w:cs="Segoe UI"/>
                <w:b/>
                <w:sz w:val="22"/>
                <w:szCs w:val="22"/>
              </w:rPr>
            </w:pPr>
            <w:r w:rsidRPr="009768CA">
              <w:rPr>
                <w:rFonts w:ascii="Segoe UI" w:hAnsi="Segoe UI" w:cs="Segoe UI"/>
                <w:b/>
                <w:sz w:val="22"/>
                <w:szCs w:val="22"/>
              </w:rPr>
              <w:t>Business services/ management</w:t>
            </w:r>
          </w:p>
        </w:tc>
        <w:tc>
          <w:tcPr>
            <w:tcW w:w="7169" w:type="dxa"/>
          </w:tcPr>
          <w:p w14:paraId="2A63E59A" w14:textId="3493A1E9" w:rsidR="00C038B7" w:rsidRPr="009768CA" w:rsidRDefault="00C038B7" w:rsidP="00BB00D2">
            <w:pPr>
              <w:pStyle w:val="ListParagraph"/>
              <w:numPr>
                <w:ilvl w:val="0"/>
                <w:numId w:val="3"/>
              </w:numPr>
              <w:spacing w:line="276" w:lineRule="auto"/>
              <w:contextualSpacing w:val="0"/>
              <w:jc w:val="left"/>
              <w:rPr>
                <w:rFonts w:ascii="Segoe UI" w:eastAsia="Calibri" w:hAnsi="Segoe UI" w:cs="Segoe UI"/>
                <w:sz w:val="22"/>
                <w:szCs w:val="22"/>
              </w:rPr>
            </w:pPr>
            <w:r w:rsidRPr="009768CA">
              <w:rPr>
                <w:rFonts w:ascii="Segoe UI" w:eastAsia="Calibri" w:hAnsi="Segoe UI" w:cs="Segoe UI"/>
                <w:sz w:val="22"/>
                <w:szCs w:val="22"/>
              </w:rPr>
              <w:t xml:space="preserve">Compliance with the Financial Management </w:t>
            </w:r>
            <w:r w:rsidR="00DA79FA" w:rsidRPr="009768CA">
              <w:rPr>
                <w:rFonts w:ascii="Segoe UI" w:eastAsia="Calibri" w:hAnsi="Segoe UI" w:cs="Segoe UI"/>
                <w:sz w:val="22"/>
                <w:szCs w:val="22"/>
              </w:rPr>
              <w:t>p</w:t>
            </w:r>
            <w:r w:rsidRPr="009768CA">
              <w:rPr>
                <w:rFonts w:ascii="Segoe UI" w:eastAsia="Calibri" w:hAnsi="Segoe UI" w:cs="Segoe UI"/>
                <w:sz w:val="22"/>
                <w:szCs w:val="22"/>
              </w:rPr>
              <w:t>olicy.</w:t>
            </w:r>
          </w:p>
          <w:p w14:paraId="556C1498" w14:textId="588F4083" w:rsidR="00C038B7" w:rsidRPr="009768CA" w:rsidRDefault="00C038B7" w:rsidP="00BB00D2">
            <w:pPr>
              <w:pStyle w:val="ListParagraph"/>
              <w:numPr>
                <w:ilvl w:val="0"/>
                <w:numId w:val="3"/>
              </w:numPr>
              <w:spacing w:line="276" w:lineRule="auto"/>
              <w:jc w:val="left"/>
              <w:rPr>
                <w:rFonts w:ascii="Segoe UI" w:eastAsia="Calibri" w:hAnsi="Segoe UI" w:cs="Segoe UI"/>
                <w:sz w:val="22"/>
                <w:szCs w:val="22"/>
              </w:rPr>
            </w:pPr>
            <w:r w:rsidRPr="009768CA">
              <w:rPr>
                <w:rFonts w:ascii="Segoe UI" w:eastAsia="Calibri" w:hAnsi="Segoe UI" w:cs="Segoe UI"/>
                <w:sz w:val="22"/>
                <w:szCs w:val="22"/>
              </w:rPr>
              <w:t>Contribute to the review and development of the Financial Management Policy</w:t>
            </w:r>
            <w:r w:rsidR="137AEE1C" w:rsidRPr="009768CA">
              <w:rPr>
                <w:rFonts w:ascii="Segoe UI" w:eastAsia="Calibri" w:hAnsi="Segoe UI" w:cs="Segoe UI"/>
                <w:sz w:val="22"/>
                <w:szCs w:val="22"/>
              </w:rPr>
              <w:t xml:space="preserve"> and Procedure</w:t>
            </w:r>
            <w:r w:rsidRPr="009768CA">
              <w:rPr>
                <w:rFonts w:ascii="Segoe UI" w:eastAsia="Calibri" w:hAnsi="Segoe UI" w:cs="Segoe UI"/>
                <w:sz w:val="22"/>
                <w:szCs w:val="22"/>
              </w:rPr>
              <w:t>.</w:t>
            </w:r>
          </w:p>
          <w:p w14:paraId="2E5EE848" w14:textId="27E77C3E" w:rsidR="00C038B7" w:rsidRPr="009768CA" w:rsidRDefault="00C038B7" w:rsidP="00BB00D2">
            <w:pPr>
              <w:pStyle w:val="ListParagraph"/>
              <w:numPr>
                <w:ilvl w:val="0"/>
                <w:numId w:val="3"/>
              </w:numPr>
              <w:spacing w:line="276" w:lineRule="auto"/>
              <w:contextualSpacing w:val="0"/>
              <w:jc w:val="left"/>
              <w:rPr>
                <w:rFonts w:ascii="Segoe UI" w:eastAsia="Calibri" w:hAnsi="Segoe UI" w:cs="Segoe UI"/>
                <w:b/>
                <w:sz w:val="22"/>
                <w:szCs w:val="22"/>
              </w:rPr>
            </w:pPr>
            <w:r w:rsidRPr="009768CA">
              <w:rPr>
                <w:rFonts w:ascii="Segoe UI" w:eastAsia="Calibri" w:hAnsi="Segoe UI" w:cs="Segoe UI"/>
                <w:b/>
                <w:bCs/>
                <w:sz w:val="22"/>
                <w:szCs w:val="22"/>
              </w:rPr>
              <w:t>[</w:t>
            </w:r>
            <w:r w:rsidR="004F69AB" w:rsidRPr="009768CA">
              <w:rPr>
                <w:rFonts w:ascii="Segoe UI" w:eastAsia="Calibri" w:hAnsi="Segoe UI" w:cs="Segoe UI"/>
                <w:b/>
                <w:bCs/>
                <w:sz w:val="22"/>
                <w:szCs w:val="22"/>
              </w:rPr>
              <w:t>Insert</w:t>
            </w:r>
            <w:r w:rsidRPr="009768CA">
              <w:rPr>
                <w:rFonts w:ascii="Segoe UI" w:eastAsia="Calibri" w:hAnsi="Segoe UI" w:cs="Segoe UI"/>
                <w:b/>
                <w:bCs/>
                <w:sz w:val="22"/>
                <w:szCs w:val="22"/>
              </w:rPr>
              <w:t xml:space="preserve"> specific delegations/responsibilities]</w:t>
            </w:r>
            <w:r w:rsidR="00307F5F" w:rsidRPr="009768CA">
              <w:rPr>
                <w:rFonts w:ascii="Segoe UI" w:eastAsia="Calibri" w:hAnsi="Segoe UI" w:cs="Segoe UI"/>
                <w:b/>
                <w:bCs/>
                <w:sz w:val="22"/>
                <w:szCs w:val="22"/>
              </w:rPr>
              <w:t>.</w:t>
            </w:r>
          </w:p>
          <w:p w14:paraId="0A01DC90" w14:textId="77777777" w:rsidR="00C038B7" w:rsidRPr="009768CA" w:rsidRDefault="00C038B7" w:rsidP="00BB00D2">
            <w:pPr>
              <w:spacing w:line="276" w:lineRule="auto"/>
              <w:jc w:val="left"/>
              <w:rPr>
                <w:rFonts w:ascii="Segoe UI" w:hAnsi="Segoe UI" w:cs="Segoe UI"/>
                <w:b/>
                <w:sz w:val="22"/>
                <w:szCs w:val="22"/>
              </w:rPr>
            </w:pPr>
          </w:p>
          <w:p w14:paraId="047741F4" w14:textId="77777777" w:rsidR="00C038B7" w:rsidRPr="009768CA" w:rsidRDefault="00C038B7" w:rsidP="00BB00D2">
            <w:pPr>
              <w:spacing w:line="276" w:lineRule="auto"/>
              <w:jc w:val="left"/>
              <w:rPr>
                <w:rFonts w:ascii="Segoe UI" w:hAnsi="Segoe UI" w:cs="Segoe UI"/>
                <w:b/>
                <w:sz w:val="22"/>
                <w:szCs w:val="22"/>
              </w:rPr>
            </w:pPr>
            <w:r w:rsidRPr="009768CA">
              <w:rPr>
                <w:rFonts w:ascii="Segoe UI" w:hAnsi="Segoe UI" w:cs="Segoe UI"/>
                <w:b/>
                <w:sz w:val="22"/>
                <w:szCs w:val="22"/>
              </w:rPr>
              <w:t xml:space="preserve">CEO/ Manager </w:t>
            </w:r>
          </w:p>
          <w:p w14:paraId="6E29E59C" w14:textId="7558A3AA" w:rsidR="00C038B7" w:rsidRPr="009768CA" w:rsidRDefault="00C038B7" w:rsidP="00BB00D2">
            <w:pPr>
              <w:pStyle w:val="ListParagraph"/>
              <w:numPr>
                <w:ilvl w:val="0"/>
                <w:numId w:val="3"/>
              </w:numPr>
              <w:spacing w:line="276" w:lineRule="auto"/>
              <w:jc w:val="left"/>
              <w:rPr>
                <w:rFonts w:ascii="Segoe UI" w:eastAsia="Calibri" w:hAnsi="Segoe UI" w:cs="Segoe UI"/>
                <w:sz w:val="22"/>
                <w:szCs w:val="22"/>
              </w:rPr>
            </w:pPr>
            <w:r w:rsidRPr="009768CA">
              <w:rPr>
                <w:rFonts w:ascii="Segoe UI" w:eastAsia="Calibri" w:hAnsi="Segoe UI" w:cs="Segoe UI"/>
                <w:sz w:val="22"/>
                <w:szCs w:val="22"/>
              </w:rPr>
              <w:t>Lead the development and regular review of budgets</w:t>
            </w:r>
            <w:r w:rsidR="7E6753BB" w:rsidRPr="009768CA">
              <w:rPr>
                <w:rFonts w:ascii="Segoe UI" w:eastAsia="Calibri" w:hAnsi="Segoe UI" w:cs="Segoe UI"/>
                <w:sz w:val="22"/>
                <w:szCs w:val="22"/>
              </w:rPr>
              <w:t>.</w:t>
            </w:r>
          </w:p>
          <w:p w14:paraId="70377231" w14:textId="77777777" w:rsidR="00065088" w:rsidRPr="009768CA" w:rsidRDefault="00202DC4" w:rsidP="00BB00D2">
            <w:pPr>
              <w:pStyle w:val="ListParagraph"/>
              <w:numPr>
                <w:ilvl w:val="0"/>
                <w:numId w:val="3"/>
              </w:numPr>
              <w:spacing w:line="276" w:lineRule="auto"/>
              <w:jc w:val="left"/>
              <w:rPr>
                <w:rFonts w:ascii="Segoe UI" w:eastAsia="Calibri" w:hAnsi="Segoe UI" w:cs="Segoe UI"/>
                <w:sz w:val="22"/>
                <w:szCs w:val="22"/>
              </w:rPr>
            </w:pPr>
            <w:r w:rsidRPr="009768CA">
              <w:rPr>
                <w:rFonts w:ascii="Segoe UI" w:eastAsia="Calibri" w:hAnsi="Segoe UI" w:cs="Segoe UI"/>
                <w:sz w:val="22"/>
                <w:szCs w:val="22"/>
              </w:rPr>
              <w:t>Ensure accurate, complete and transparent financial records are kept.</w:t>
            </w:r>
          </w:p>
          <w:p w14:paraId="585A85CF" w14:textId="35E012A1" w:rsidR="00C038B7" w:rsidRPr="009768CA" w:rsidRDefault="004F69AB" w:rsidP="00BB00D2">
            <w:pPr>
              <w:pStyle w:val="ListParagraph"/>
              <w:numPr>
                <w:ilvl w:val="0"/>
                <w:numId w:val="3"/>
              </w:numPr>
              <w:spacing w:line="276" w:lineRule="auto"/>
              <w:jc w:val="left"/>
              <w:rPr>
                <w:rFonts w:ascii="Segoe UI" w:eastAsia="Calibri" w:hAnsi="Segoe UI" w:cs="Segoe UI"/>
                <w:sz w:val="22"/>
                <w:szCs w:val="22"/>
              </w:rPr>
            </w:pPr>
            <w:r w:rsidRPr="009768CA">
              <w:rPr>
                <w:rFonts w:ascii="Segoe UI" w:eastAsia="Calibri" w:hAnsi="Segoe UI" w:cs="Segoe UI"/>
                <w:b/>
                <w:bCs/>
                <w:sz w:val="22"/>
                <w:szCs w:val="22"/>
              </w:rPr>
              <w:t>[I</w:t>
            </w:r>
            <w:r w:rsidR="00C038B7" w:rsidRPr="009768CA">
              <w:rPr>
                <w:rFonts w:ascii="Segoe UI" w:eastAsia="Calibri" w:hAnsi="Segoe UI" w:cs="Segoe UI"/>
                <w:b/>
                <w:bCs/>
                <w:sz w:val="22"/>
                <w:szCs w:val="22"/>
              </w:rPr>
              <w:t>nsert specific delegations/responsibilities]</w:t>
            </w:r>
            <w:r w:rsidR="00307F5F" w:rsidRPr="009768CA">
              <w:rPr>
                <w:rFonts w:ascii="Segoe UI" w:eastAsia="Calibri" w:hAnsi="Segoe UI" w:cs="Segoe UI"/>
                <w:b/>
                <w:bCs/>
                <w:sz w:val="22"/>
                <w:szCs w:val="22"/>
              </w:rPr>
              <w:t>.</w:t>
            </w:r>
          </w:p>
          <w:p w14:paraId="23CC4505" w14:textId="77777777" w:rsidR="00C038B7" w:rsidRPr="009768CA" w:rsidRDefault="00C038B7" w:rsidP="00BB00D2">
            <w:pPr>
              <w:spacing w:line="276" w:lineRule="auto"/>
              <w:jc w:val="left"/>
              <w:rPr>
                <w:rFonts w:ascii="Segoe UI" w:eastAsia="Calibri" w:hAnsi="Segoe UI" w:cs="Segoe UI"/>
                <w:sz w:val="22"/>
                <w:szCs w:val="22"/>
              </w:rPr>
            </w:pPr>
          </w:p>
          <w:p w14:paraId="6E809D17" w14:textId="77777777" w:rsidR="00C038B7" w:rsidRPr="009768CA" w:rsidRDefault="00C038B7" w:rsidP="00BB00D2">
            <w:pPr>
              <w:spacing w:line="276" w:lineRule="auto"/>
              <w:jc w:val="left"/>
              <w:rPr>
                <w:rFonts w:ascii="Segoe UI" w:hAnsi="Segoe UI" w:cs="Segoe UI"/>
                <w:b/>
                <w:sz w:val="22"/>
                <w:szCs w:val="22"/>
              </w:rPr>
            </w:pPr>
            <w:r w:rsidRPr="009768CA">
              <w:rPr>
                <w:rFonts w:ascii="Segoe UI" w:hAnsi="Segoe UI" w:cs="Segoe UI"/>
                <w:b/>
                <w:sz w:val="22"/>
                <w:szCs w:val="22"/>
              </w:rPr>
              <w:t>Management</w:t>
            </w:r>
          </w:p>
          <w:p w14:paraId="7ACAEACD" w14:textId="77777777" w:rsidR="00C038B7" w:rsidRPr="009768CA" w:rsidRDefault="00C038B7" w:rsidP="00BB00D2">
            <w:pPr>
              <w:pStyle w:val="ListParagraph"/>
              <w:numPr>
                <w:ilvl w:val="0"/>
                <w:numId w:val="3"/>
              </w:numPr>
              <w:spacing w:line="276" w:lineRule="auto"/>
              <w:contextualSpacing w:val="0"/>
              <w:jc w:val="left"/>
              <w:rPr>
                <w:rFonts w:ascii="Segoe UI" w:hAnsi="Segoe UI" w:cs="Segoe UI"/>
                <w:b/>
                <w:sz w:val="22"/>
                <w:szCs w:val="22"/>
                <w:lang w:val="en-AU"/>
              </w:rPr>
            </w:pPr>
            <w:r w:rsidRPr="009768CA">
              <w:rPr>
                <w:rFonts w:ascii="Segoe UI" w:hAnsi="Segoe UI" w:cs="Segoe UI"/>
                <w:b/>
                <w:bCs/>
                <w:sz w:val="22"/>
                <w:szCs w:val="22"/>
                <w:lang w:val="en-AU"/>
              </w:rPr>
              <w:t>[</w:t>
            </w:r>
            <w:r w:rsidR="004F69AB" w:rsidRPr="009768CA">
              <w:rPr>
                <w:rFonts w:ascii="Segoe UI" w:hAnsi="Segoe UI" w:cs="Segoe UI"/>
                <w:b/>
                <w:bCs/>
                <w:sz w:val="22"/>
                <w:szCs w:val="22"/>
                <w:lang w:val="en-AU"/>
              </w:rPr>
              <w:t>Insert</w:t>
            </w:r>
            <w:r w:rsidRPr="009768CA">
              <w:rPr>
                <w:rFonts w:ascii="Segoe UI" w:hAnsi="Segoe UI" w:cs="Segoe UI"/>
                <w:b/>
                <w:bCs/>
                <w:sz w:val="22"/>
                <w:szCs w:val="22"/>
                <w:lang w:val="en-AU"/>
              </w:rPr>
              <w:t xml:space="preserve"> </w:t>
            </w:r>
            <w:r w:rsidRPr="009768CA">
              <w:rPr>
                <w:rFonts w:ascii="Segoe UI" w:eastAsia="Calibri" w:hAnsi="Segoe UI" w:cs="Segoe UI"/>
                <w:b/>
                <w:bCs/>
                <w:sz w:val="22"/>
                <w:szCs w:val="22"/>
              </w:rPr>
              <w:t>specific</w:t>
            </w:r>
            <w:r w:rsidRPr="009768CA">
              <w:rPr>
                <w:rFonts w:ascii="Segoe UI" w:hAnsi="Segoe UI" w:cs="Segoe UI"/>
                <w:b/>
                <w:bCs/>
                <w:sz w:val="22"/>
                <w:szCs w:val="22"/>
                <w:lang w:val="en-AU"/>
              </w:rPr>
              <w:t xml:space="preserve"> delegations/responsibilities]</w:t>
            </w:r>
            <w:r w:rsidR="00307F5F" w:rsidRPr="009768CA">
              <w:rPr>
                <w:rFonts w:ascii="Segoe UI" w:hAnsi="Segoe UI" w:cs="Segoe UI"/>
                <w:b/>
                <w:bCs/>
                <w:sz w:val="22"/>
                <w:szCs w:val="22"/>
                <w:lang w:val="en-AU"/>
              </w:rPr>
              <w:t>.</w:t>
            </w:r>
          </w:p>
          <w:p w14:paraId="5717781C" w14:textId="3925D0E0" w:rsidR="004F69AB" w:rsidRPr="009768CA" w:rsidRDefault="004F69AB" w:rsidP="00BB00D2">
            <w:pPr>
              <w:pStyle w:val="ListParagraph"/>
              <w:spacing w:line="276" w:lineRule="auto"/>
              <w:ind w:left="360"/>
              <w:contextualSpacing w:val="0"/>
              <w:jc w:val="left"/>
              <w:rPr>
                <w:rFonts w:ascii="Segoe UI" w:hAnsi="Segoe UI" w:cs="Segoe UI"/>
                <w:b/>
                <w:sz w:val="22"/>
                <w:szCs w:val="22"/>
                <w:lang w:val="en-AU"/>
              </w:rPr>
            </w:pPr>
          </w:p>
        </w:tc>
      </w:tr>
      <w:tr w:rsidR="00C038B7" w:rsidRPr="009768CA" w14:paraId="6AC21ED3" w14:textId="77777777" w:rsidTr="76AC009C">
        <w:tc>
          <w:tcPr>
            <w:tcW w:w="1727" w:type="dxa"/>
            <w:shd w:val="clear" w:color="auto" w:fill="D9D9D9" w:themeFill="background1" w:themeFillShade="D9"/>
          </w:tcPr>
          <w:p w14:paraId="3789FC0D" w14:textId="77777777" w:rsidR="00C038B7" w:rsidRPr="009768CA" w:rsidRDefault="00C038B7" w:rsidP="00BB00D2">
            <w:pPr>
              <w:spacing w:line="276" w:lineRule="auto"/>
              <w:jc w:val="left"/>
              <w:rPr>
                <w:rFonts w:ascii="Segoe UI" w:hAnsi="Segoe UI" w:cs="Segoe UI"/>
                <w:b/>
                <w:sz w:val="22"/>
                <w:szCs w:val="22"/>
              </w:rPr>
            </w:pPr>
            <w:r w:rsidRPr="009768CA">
              <w:rPr>
                <w:rFonts w:ascii="Segoe UI" w:hAnsi="Segoe UI" w:cs="Segoe UI"/>
                <w:b/>
                <w:sz w:val="22"/>
                <w:szCs w:val="22"/>
              </w:rPr>
              <w:t>Program services/clinical</w:t>
            </w:r>
          </w:p>
        </w:tc>
        <w:tc>
          <w:tcPr>
            <w:tcW w:w="7169" w:type="dxa"/>
          </w:tcPr>
          <w:p w14:paraId="43975DF5" w14:textId="7B2A2AD9" w:rsidR="00C038B7" w:rsidRPr="009768CA" w:rsidRDefault="00C038B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 xml:space="preserve">Compliance with the Financial Management </w:t>
            </w:r>
            <w:r w:rsidR="00DA79FA" w:rsidRPr="009768CA">
              <w:rPr>
                <w:rFonts w:ascii="Segoe UI" w:hAnsi="Segoe UI" w:cs="Segoe UI"/>
                <w:sz w:val="22"/>
                <w:szCs w:val="22"/>
                <w:lang w:val="en-AU"/>
              </w:rPr>
              <w:t>p</w:t>
            </w:r>
            <w:r w:rsidRPr="009768CA">
              <w:rPr>
                <w:rFonts w:ascii="Segoe UI" w:hAnsi="Segoe UI" w:cs="Segoe UI"/>
                <w:sz w:val="22"/>
                <w:szCs w:val="22"/>
                <w:lang w:val="en-AU"/>
              </w:rPr>
              <w:t>olicy</w:t>
            </w:r>
          </w:p>
          <w:p w14:paraId="20FC54AD" w14:textId="37637AC6" w:rsidR="00C038B7" w:rsidRPr="009768CA" w:rsidRDefault="00C038B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 xml:space="preserve">Contribute to the review and development of the Financial Management </w:t>
            </w:r>
            <w:r w:rsidR="00DA79FA" w:rsidRPr="009768CA">
              <w:rPr>
                <w:rFonts w:ascii="Segoe UI" w:hAnsi="Segoe UI" w:cs="Segoe UI"/>
                <w:sz w:val="22"/>
                <w:szCs w:val="22"/>
                <w:lang w:val="en-AU"/>
              </w:rPr>
              <w:t>p</w:t>
            </w:r>
            <w:r w:rsidRPr="009768CA">
              <w:rPr>
                <w:rFonts w:ascii="Segoe UI" w:hAnsi="Segoe UI" w:cs="Segoe UI"/>
                <w:sz w:val="22"/>
                <w:szCs w:val="22"/>
                <w:lang w:val="en-AU"/>
              </w:rPr>
              <w:t>olicy</w:t>
            </w:r>
            <w:r w:rsidR="003A14C3" w:rsidRPr="009768CA">
              <w:rPr>
                <w:rFonts w:ascii="Segoe UI" w:hAnsi="Segoe UI" w:cs="Segoe UI"/>
                <w:sz w:val="22"/>
                <w:szCs w:val="22"/>
                <w:lang w:val="en-AU"/>
              </w:rPr>
              <w:t xml:space="preserve"> </w:t>
            </w:r>
            <w:r w:rsidRPr="009768CA">
              <w:rPr>
                <w:rFonts w:ascii="Segoe UI" w:hAnsi="Segoe UI" w:cs="Segoe UI"/>
                <w:sz w:val="22"/>
                <w:szCs w:val="22"/>
                <w:lang w:val="en-AU"/>
              </w:rPr>
              <w:t>as appropriate.</w:t>
            </w:r>
          </w:p>
          <w:p w14:paraId="0B492E11" w14:textId="538E9524" w:rsidR="00C038B7" w:rsidRPr="009768CA" w:rsidRDefault="00C038B7" w:rsidP="00BB00D2">
            <w:pPr>
              <w:pStyle w:val="ListParagraph"/>
              <w:numPr>
                <w:ilvl w:val="0"/>
                <w:numId w:val="3"/>
              </w:numPr>
              <w:spacing w:line="276" w:lineRule="auto"/>
              <w:contextualSpacing w:val="0"/>
              <w:jc w:val="left"/>
              <w:rPr>
                <w:rFonts w:ascii="Segoe UI" w:hAnsi="Segoe UI" w:cs="Segoe UI"/>
                <w:sz w:val="22"/>
                <w:szCs w:val="22"/>
                <w:lang w:val="en-AU"/>
              </w:rPr>
            </w:pPr>
            <w:r w:rsidRPr="009768CA">
              <w:rPr>
                <w:rFonts w:ascii="Segoe UI" w:hAnsi="Segoe UI" w:cs="Segoe UI"/>
                <w:sz w:val="22"/>
                <w:szCs w:val="22"/>
                <w:lang w:val="en-AU"/>
              </w:rPr>
              <w:t>Provide advice to management on budgets to ensure compliance with expected delivery of services</w:t>
            </w:r>
          </w:p>
          <w:p w14:paraId="452DCE80" w14:textId="77777777" w:rsidR="006B0707" w:rsidRPr="009768CA" w:rsidRDefault="00202DC4" w:rsidP="00BB00D2">
            <w:pPr>
              <w:pStyle w:val="ListParagraph"/>
              <w:numPr>
                <w:ilvl w:val="0"/>
                <w:numId w:val="3"/>
              </w:numPr>
              <w:spacing w:line="276" w:lineRule="auto"/>
              <w:contextualSpacing w:val="0"/>
              <w:jc w:val="left"/>
              <w:rPr>
                <w:rFonts w:ascii="Segoe UI" w:hAnsi="Segoe UI" w:cs="Segoe UI"/>
                <w:b/>
                <w:sz w:val="22"/>
                <w:szCs w:val="22"/>
              </w:rPr>
            </w:pPr>
            <w:r w:rsidRPr="009768CA">
              <w:rPr>
                <w:rFonts w:ascii="Segoe UI" w:hAnsi="Segoe UI" w:cs="Segoe UI"/>
                <w:sz w:val="22"/>
                <w:szCs w:val="22"/>
                <w:lang w:val="en-AU"/>
              </w:rPr>
              <w:t>Ensure accurate, complete and transparent financial records are kept.</w:t>
            </w:r>
          </w:p>
          <w:p w14:paraId="20765F24" w14:textId="5493CD0A" w:rsidR="00C038B7" w:rsidRPr="009768CA" w:rsidRDefault="00C038B7" w:rsidP="00BB00D2">
            <w:pPr>
              <w:pStyle w:val="ListParagraph"/>
              <w:numPr>
                <w:ilvl w:val="0"/>
                <w:numId w:val="3"/>
              </w:numPr>
              <w:spacing w:line="276" w:lineRule="auto"/>
              <w:contextualSpacing w:val="0"/>
              <w:jc w:val="left"/>
              <w:rPr>
                <w:rFonts w:ascii="Segoe UI" w:hAnsi="Segoe UI" w:cs="Segoe UI"/>
                <w:b/>
                <w:sz w:val="22"/>
                <w:szCs w:val="22"/>
              </w:rPr>
            </w:pPr>
            <w:r w:rsidRPr="009768CA">
              <w:rPr>
                <w:rFonts w:ascii="Segoe UI" w:hAnsi="Segoe UI" w:cs="Segoe UI"/>
                <w:b/>
                <w:bCs/>
                <w:sz w:val="22"/>
                <w:szCs w:val="22"/>
              </w:rPr>
              <w:t>[</w:t>
            </w:r>
            <w:r w:rsidR="004F69AB" w:rsidRPr="009768CA">
              <w:rPr>
                <w:rFonts w:ascii="Segoe UI" w:hAnsi="Segoe UI" w:cs="Segoe UI"/>
                <w:b/>
                <w:bCs/>
                <w:sz w:val="22"/>
                <w:szCs w:val="22"/>
              </w:rPr>
              <w:t>Insert</w:t>
            </w:r>
            <w:r w:rsidRPr="009768CA">
              <w:rPr>
                <w:rFonts w:ascii="Segoe UI" w:hAnsi="Segoe UI" w:cs="Segoe UI"/>
                <w:b/>
                <w:bCs/>
                <w:sz w:val="22"/>
                <w:szCs w:val="22"/>
              </w:rPr>
              <w:t xml:space="preserve"> specific delegations/responsibilities]</w:t>
            </w:r>
            <w:r w:rsidR="00307F5F" w:rsidRPr="009768CA">
              <w:rPr>
                <w:rFonts w:ascii="Segoe UI" w:hAnsi="Segoe UI" w:cs="Segoe UI"/>
                <w:b/>
                <w:bCs/>
                <w:sz w:val="22"/>
                <w:szCs w:val="22"/>
              </w:rPr>
              <w:t>.</w:t>
            </w:r>
          </w:p>
          <w:p w14:paraId="11790504" w14:textId="4577D014" w:rsidR="004F69AB" w:rsidRPr="009768CA" w:rsidRDefault="004F69AB" w:rsidP="00BB00D2">
            <w:pPr>
              <w:pStyle w:val="ListParagraph"/>
              <w:spacing w:line="276" w:lineRule="auto"/>
              <w:ind w:left="360"/>
              <w:contextualSpacing w:val="0"/>
              <w:jc w:val="left"/>
              <w:rPr>
                <w:rFonts w:ascii="Segoe UI" w:hAnsi="Segoe UI" w:cs="Segoe UI"/>
                <w:b/>
                <w:sz w:val="22"/>
                <w:szCs w:val="22"/>
                <w:lang w:val="en-AU"/>
              </w:rPr>
            </w:pPr>
          </w:p>
        </w:tc>
      </w:tr>
    </w:tbl>
    <w:p w14:paraId="75F7720F" w14:textId="77777777" w:rsidR="00C61152" w:rsidRPr="009768CA" w:rsidRDefault="00C61152" w:rsidP="00BB00D2">
      <w:pPr>
        <w:jc w:val="left"/>
        <w:rPr>
          <w:rFonts w:ascii="Segoe UI" w:hAnsi="Segoe UI" w:cs="Segoe UI"/>
          <w:sz w:val="22"/>
          <w:szCs w:val="22"/>
        </w:rPr>
      </w:pPr>
    </w:p>
    <w:p w14:paraId="1E35B96E" w14:textId="227501E7" w:rsidR="00C038B7" w:rsidRPr="009768CA" w:rsidRDefault="00C038B7" w:rsidP="00BB00D2">
      <w:pPr>
        <w:pStyle w:val="Heading3"/>
        <w:rPr>
          <w:rFonts w:ascii="Segoe UI" w:hAnsi="Segoe UI" w:cs="Segoe UI"/>
          <w:sz w:val="22"/>
          <w:szCs w:val="22"/>
        </w:rPr>
      </w:pPr>
      <w:bookmarkStart w:id="42" w:name="_Toc390441822"/>
      <w:bookmarkStart w:id="43" w:name="_Toc519431791"/>
      <w:bookmarkStart w:id="44" w:name="_Toc145841107"/>
      <w:bookmarkStart w:id="45" w:name="_Toc200457411"/>
      <w:r w:rsidRPr="009768CA">
        <w:rPr>
          <w:rFonts w:ascii="Segoe UI" w:hAnsi="Segoe UI" w:cs="Segoe UI"/>
          <w:sz w:val="22"/>
          <w:szCs w:val="22"/>
        </w:rPr>
        <w:t>1.6</w:t>
      </w:r>
      <w:r w:rsidRPr="009768CA">
        <w:rPr>
          <w:rFonts w:ascii="Segoe UI" w:hAnsi="Segoe UI" w:cs="Segoe UI"/>
          <w:sz w:val="22"/>
          <w:szCs w:val="22"/>
        </w:rPr>
        <w:tab/>
        <w:t>Policy implementation</w:t>
      </w:r>
      <w:bookmarkEnd w:id="42"/>
      <w:bookmarkEnd w:id="43"/>
      <w:bookmarkEnd w:id="44"/>
      <w:bookmarkEnd w:id="45"/>
    </w:p>
    <w:p w14:paraId="60B84299" w14:textId="77777777" w:rsidR="006B0707" w:rsidRPr="009768CA" w:rsidRDefault="006B0707" w:rsidP="00BB00D2">
      <w:pPr>
        <w:spacing w:line="276" w:lineRule="auto"/>
        <w:jc w:val="left"/>
        <w:rPr>
          <w:rFonts w:ascii="Segoe UI" w:hAnsi="Segoe UI" w:cs="Segoe UI"/>
          <w:sz w:val="22"/>
          <w:szCs w:val="22"/>
        </w:rPr>
      </w:pPr>
    </w:p>
    <w:p w14:paraId="0E1783AF" w14:textId="6447D935"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sz w:val="22"/>
          <w:szCs w:val="22"/>
        </w:rPr>
        <w:t>This policy is developed in consultation with the Board of Directors and staff members</w:t>
      </w:r>
      <w:r w:rsidR="0001103D" w:rsidRPr="009768CA">
        <w:rPr>
          <w:rFonts w:ascii="Segoe UI" w:hAnsi="Segoe UI" w:cs="Segoe UI"/>
          <w:sz w:val="22"/>
          <w:szCs w:val="22"/>
        </w:rPr>
        <w:t xml:space="preserve"> </w:t>
      </w:r>
      <w:r w:rsidRPr="009768CA">
        <w:rPr>
          <w:rFonts w:ascii="Segoe UI" w:hAnsi="Segoe UI" w:cs="Segoe UI"/>
          <w:sz w:val="22"/>
          <w:szCs w:val="22"/>
        </w:rPr>
        <w:t xml:space="preserve">and is approved by the Board of Directors. </w:t>
      </w:r>
    </w:p>
    <w:p w14:paraId="3723986E" w14:textId="77777777" w:rsidR="00C038B7" w:rsidRPr="009768CA" w:rsidRDefault="00C038B7" w:rsidP="00BB00D2">
      <w:pPr>
        <w:spacing w:line="276" w:lineRule="auto"/>
        <w:jc w:val="left"/>
        <w:rPr>
          <w:rFonts w:ascii="Segoe UI" w:hAnsi="Segoe UI" w:cs="Segoe UI"/>
          <w:sz w:val="22"/>
          <w:szCs w:val="22"/>
        </w:rPr>
      </w:pPr>
    </w:p>
    <w:p w14:paraId="6B9B9537" w14:textId="6477F327"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sz w:val="22"/>
          <w:szCs w:val="22"/>
        </w:rPr>
        <w:lastRenderedPageBreak/>
        <w:t>All staff, Board members</w:t>
      </w:r>
      <w:r w:rsidR="3F5CB97B" w:rsidRPr="009768CA">
        <w:rPr>
          <w:rFonts w:ascii="Segoe UI" w:hAnsi="Segoe UI" w:cs="Segoe UI"/>
          <w:sz w:val="22"/>
          <w:szCs w:val="22"/>
        </w:rPr>
        <w:t xml:space="preserve">, </w:t>
      </w:r>
      <w:r w:rsidRPr="009768CA">
        <w:rPr>
          <w:rFonts w:ascii="Segoe UI" w:hAnsi="Segoe UI" w:cs="Segoe UI"/>
          <w:sz w:val="22"/>
          <w:szCs w:val="22"/>
        </w:rPr>
        <w:t>volunteers</w:t>
      </w:r>
      <w:r w:rsidR="24E813E6" w:rsidRPr="009768CA">
        <w:rPr>
          <w:rFonts w:ascii="Segoe UI" w:hAnsi="Segoe UI" w:cs="Segoe UI"/>
          <w:sz w:val="22"/>
          <w:szCs w:val="22"/>
        </w:rPr>
        <w:t xml:space="preserve"> and contractors</w:t>
      </w:r>
      <w:r w:rsidRPr="009768CA">
        <w:rPr>
          <w:rFonts w:ascii="Segoe UI" w:hAnsi="Segoe UI" w:cs="Segoe UI"/>
          <w:sz w:val="22"/>
          <w:szCs w:val="22"/>
        </w:rPr>
        <w:t xml:space="preserve"> are responsible for understanding and adhering to this policy.</w:t>
      </w:r>
    </w:p>
    <w:p w14:paraId="4AB85657" w14:textId="77777777" w:rsidR="00C038B7" w:rsidRPr="009768CA" w:rsidRDefault="00C038B7" w:rsidP="00BB00D2">
      <w:pPr>
        <w:spacing w:line="276" w:lineRule="auto"/>
        <w:jc w:val="left"/>
        <w:rPr>
          <w:rFonts w:ascii="Segoe UI" w:hAnsi="Segoe UI" w:cs="Segoe UI"/>
          <w:sz w:val="22"/>
          <w:szCs w:val="22"/>
        </w:rPr>
      </w:pPr>
    </w:p>
    <w:p w14:paraId="1CD52F15" w14:textId="77777777" w:rsidR="00C038B7" w:rsidRPr="009768CA" w:rsidRDefault="00C038B7" w:rsidP="00BB00D2">
      <w:pPr>
        <w:spacing w:line="276" w:lineRule="auto"/>
        <w:jc w:val="left"/>
        <w:rPr>
          <w:rFonts w:ascii="Segoe UI" w:hAnsi="Segoe UI" w:cs="Segoe UI"/>
          <w:sz w:val="22"/>
          <w:szCs w:val="22"/>
        </w:rPr>
      </w:pPr>
      <w:r w:rsidRPr="009768CA">
        <w:rPr>
          <w:rFonts w:ascii="Segoe UI" w:hAnsi="Segoe UI" w:cs="Segoe UI"/>
          <w:sz w:val="22"/>
          <w:szCs w:val="22"/>
        </w:rPr>
        <w:t xml:space="preserve">Specific monitoring and support activities undertaken include: </w:t>
      </w:r>
    </w:p>
    <w:p w14:paraId="397C0C8D" w14:textId="379A854E" w:rsidR="00C038B7" w:rsidRPr="009768CA" w:rsidRDefault="00C038B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Staff, volunteer</w:t>
      </w:r>
      <w:r w:rsidR="3E9F4790" w:rsidRPr="009768CA">
        <w:rPr>
          <w:rFonts w:ascii="Segoe UI" w:hAnsi="Segoe UI" w:cs="Segoe UI"/>
          <w:sz w:val="22"/>
          <w:szCs w:val="22"/>
          <w:lang w:val="en-AU"/>
        </w:rPr>
        <w:t>, contractors</w:t>
      </w:r>
      <w:r w:rsidRPr="009768CA">
        <w:rPr>
          <w:rFonts w:ascii="Segoe UI" w:hAnsi="Segoe UI" w:cs="Segoe UI"/>
          <w:sz w:val="22"/>
          <w:szCs w:val="22"/>
          <w:lang w:val="en-AU"/>
        </w:rPr>
        <w:t xml:space="preserve"> and Board member</w:t>
      </w:r>
      <w:r w:rsidR="004F69AB" w:rsidRPr="009768CA">
        <w:rPr>
          <w:rFonts w:ascii="Segoe UI" w:hAnsi="Segoe UI" w:cs="Segoe UI"/>
          <w:sz w:val="22"/>
          <w:szCs w:val="22"/>
          <w:lang w:val="en-AU"/>
        </w:rPr>
        <w:t xml:space="preserve"> orientation</w:t>
      </w:r>
    </w:p>
    <w:p w14:paraId="66FA417B" w14:textId="40AD8BAE" w:rsidR="00C038B7" w:rsidRPr="009768CA" w:rsidRDefault="00C038B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 xml:space="preserve">Review and update of this policy </w:t>
      </w:r>
      <w:r w:rsidR="45C34FDF" w:rsidRPr="009768CA">
        <w:rPr>
          <w:rFonts w:ascii="Segoe UI" w:hAnsi="Segoe UI" w:cs="Segoe UI"/>
          <w:sz w:val="22"/>
          <w:szCs w:val="22"/>
          <w:lang w:val="en-AU"/>
        </w:rPr>
        <w:t xml:space="preserve">in accordance with </w:t>
      </w:r>
      <w:r w:rsidR="006B0707" w:rsidRPr="009768CA">
        <w:rPr>
          <w:rFonts w:ascii="Segoe UI" w:hAnsi="Segoe UI" w:cs="Segoe UI"/>
          <w:sz w:val="22"/>
          <w:szCs w:val="22"/>
          <w:lang w:val="en-AU"/>
        </w:rPr>
        <w:t xml:space="preserve">the </w:t>
      </w:r>
      <w:r w:rsidR="00903B28" w:rsidRPr="009768CA">
        <w:rPr>
          <w:rFonts w:ascii="Segoe UI" w:hAnsi="Segoe UI" w:cs="Segoe UI"/>
          <w:sz w:val="22"/>
          <w:szCs w:val="22"/>
          <w:lang w:val="en-AU"/>
        </w:rPr>
        <w:t>p</w:t>
      </w:r>
      <w:r w:rsidR="45C34FDF" w:rsidRPr="009768CA">
        <w:rPr>
          <w:rFonts w:ascii="Segoe UI" w:hAnsi="Segoe UI" w:cs="Segoe UI"/>
          <w:sz w:val="22"/>
          <w:szCs w:val="22"/>
          <w:lang w:val="en-AU"/>
        </w:rPr>
        <w:t xml:space="preserve">olicy </w:t>
      </w:r>
      <w:r w:rsidR="00903B28" w:rsidRPr="009768CA">
        <w:rPr>
          <w:rFonts w:ascii="Segoe UI" w:hAnsi="Segoe UI" w:cs="Segoe UI"/>
          <w:sz w:val="22"/>
          <w:szCs w:val="22"/>
          <w:lang w:val="en-AU"/>
        </w:rPr>
        <w:t>r</w:t>
      </w:r>
      <w:r w:rsidR="45C34FDF" w:rsidRPr="009768CA">
        <w:rPr>
          <w:rFonts w:ascii="Segoe UI" w:hAnsi="Segoe UI" w:cs="Segoe UI"/>
          <w:sz w:val="22"/>
          <w:szCs w:val="22"/>
          <w:lang w:val="en-AU"/>
        </w:rPr>
        <w:t xml:space="preserve">eview </w:t>
      </w:r>
      <w:r w:rsidR="00903B28" w:rsidRPr="009768CA">
        <w:rPr>
          <w:rFonts w:ascii="Segoe UI" w:hAnsi="Segoe UI" w:cs="Segoe UI"/>
          <w:sz w:val="22"/>
          <w:szCs w:val="22"/>
          <w:lang w:val="en-AU"/>
        </w:rPr>
        <w:t>s</w:t>
      </w:r>
      <w:r w:rsidR="45C34FDF" w:rsidRPr="009768CA">
        <w:rPr>
          <w:rFonts w:ascii="Segoe UI" w:hAnsi="Segoe UI" w:cs="Segoe UI"/>
          <w:sz w:val="22"/>
          <w:szCs w:val="22"/>
          <w:lang w:val="en-AU"/>
        </w:rPr>
        <w:t>chedule</w:t>
      </w:r>
      <w:r w:rsidR="00A601C4" w:rsidRPr="009768CA">
        <w:rPr>
          <w:rFonts w:ascii="Segoe UI" w:hAnsi="Segoe UI" w:cs="Segoe UI"/>
          <w:sz w:val="22"/>
          <w:szCs w:val="22"/>
          <w:lang w:val="en-AU"/>
        </w:rPr>
        <w:t>,</w:t>
      </w:r>
      <w:r w:rsidRPr="009768CA">
        <w:rPr>
          <w:rFonts w:ascii="Segoe UI" w:hAnsi="Segoe UI" w:cs="Segoe UI"/>
          <w:sz w:val="22"/>
          <w:szCs w:val="22"/>
          <w:lang w:val="en-AU"/>
        </w:rPr>
        <w:t xml:space="preserve"> or as required.</w:t>
      </w:r>
    </w:p>
    <w:p w14:paraId="29AEF7BB" w14:textId="77777777" w:rsidR="00C038B7" w:rsidRPr="009768CA" w:rsidRDefault="00C038B7" w:rsidP="00BB00D2">
      <w:pPr>
        <w:spacing w:line="276" w:lineRule="auto"/>
        <w:jc w:val="left"/>
        <w:rPr>
          <w:rFonts w:ascii="Segoe UI" w:hAnsi="Segoe UI" w:cs="Segoe UI"/>
          <w:sz w:val="22"/>
          <w:szCs w:val="22"/>
        </w:rPr>
      </w:pPr>
    </w:p>
    <w:p w14:paraId="386297ED" w14:textId="77777777" w:rsidR="00C038B7" w:rsidRPr="009768CA" w:rsidRDefault="00C038B7" w:rsidP="00BB00D2">
      <w:pPr>
        <w:spacing w:line="276" w:lineRule="auto"/>
        <w:jc w:val="left"/>
        <w:rPr>
          <w:rFonts w:ascii="Segoe UI" w:hAnsi="Segoe UI" w:cs="Segoe UI"/>
          <w:sz w:val="22"/>
          <w:szCs w:val="22"/>
          <w:highlight w:val="yellow"/>
        </w:rPr>
      </w:pPr>
      <w:r w:rsidRPr="009768CA">
        <w:rPr>
          <w:rFonts w:ascii="Segoe UI" w:hAnsi="Segoe UI" w:cs="Segoe UI"/>
          <w:sz w:val="22"/>
          <w:szCs w:val="22"/>
        </w:rPr>
        <w:t xml:space="preserve">This policy must be read in conjunction with the following policies: </w:t>
      </w:r>
    </w:p>
    <w:p w14:paraId="7BD19D5A" w14:textId="77777777" w:rsidR="00451849" w:rsidRPr="009768CA" w:rsidRDefault="00451849" w:rsidP="00451849">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Governance policy</w:t>
      </w:r>
    </w:p>
    <w:p w14:paraId="338E7185" w14:textId="77777777" w:rsidR="00451849" w:rsidRPr="009768CA" w:rsidRDefault="00451849" w:rsidP="00451849">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rPr>
        <w:t xml:space="preserve">Risk Management policy </w:t>
      </w:r>
    </w:p>
    <w:p w14:paraId="4E2C82AA" w14:textId="36AD3752" w:rsidR="00292047" w:rsidRPr="009768CA" w:rsidRDefault="0029204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 xml:space="preserve">Human </w:t>
      </w:r>
      <w:r w:rsidR="008F5ECB" w:rsidRPr="009768CA">
        <w:rPr>
          <w:rFonts w:ascii="Segoe UI" w:hAnsi="Segoe UI" w:cs="Segoe UI"/>
          <w:sz w:val="22"/>
          <w:szCs w:val="22"/>
          <w:lang w:val="en-AU"/>
        </w:rPr>
        <w:t>r</w:t>
      </w:r>
      <w:r w:rsidRPr="009768CA">
        <w:rPr>
          <w:rFonts w:ascii="Segoe UI" w:hAnsi="Segoe UI" w:cs="Segoe UI"/>
          <w:sz w:val="22"/>
          <w:szCs w:val="22"/>
          <w:lang w:val="en-AU"/>
        </w:rPr>
        <w:t xml:space="preserve">esources </w:t>
      </w:r>
      <w:r w:rsidR="00903B28" w:rsidRPr="009768CA">
        <w:rPr>
          <w:rFonts w:ascii="Segoe UI" w:hAnsi="Segoe UI" w:cs="Segoe UI"/>
          <w:sz w:val="22"/>
          <w:szCs w:val="22"/>
          <w:lang w:val="en-AU"/>
        </w:rPr>
        <w:t>p</w:t>
      </w:r>
      <w:r w:rsidRPr="009768CA">
        <w:rPr>
          <w:rFonts w:ascii="Segoe UI" w:hAnsi="Segoe UI" w:cs="Segoe UI"/>
          <w:sz w:val="22"/>
          <w:szCs w:val="22"/>
          <w:lang w:val="en-AU"/>
        </w:rPr>
        <w:t>olicy</w:t>
      </w:r>
    </w:p>
    <w:p w14:paraId="60CA887D" w14:textId="2A6D7D60" w:rsidR="00C038B7" w:rsidRPr="009768CA" w:rsidRDefault="00C038B7" w:rsidP="00BB00D2">
      <w:pPr>
        <w:pStyle w:val="ListParagraph"/>
        <w:numPr>
          <w:ilvl w:val="0"/>
          <w:numId w:val="3"/>
        </w:numPr>
        <w:spacing w:line="276" w:lineRule="auto"/>
        <w:jc w:val="left"/>
        <w:rPr>
          <w:rFonts w:ascii="Segoe UI" w:hAnsi="Segoe UI" w:cs="Segoe UI"/>
          <w:sz w:val="22"/>
          <w:szCs w:val="22"/>
          <w:lang w:val="en-AU"/>
        </w:rPr>
      </w:pPr>
      <w:r w:rsidRPr="009768CA">
        <w:rPr>
          <w:rFonts w:ascii="Segoe UI" w:hAnsi="Segoe UI" w:cs="Segoe UI"/>
          <w:sz w:val="22"/>
          <w:szCs w:val="22"/>
          <w:lang w:val="en-AU"/>
        </w:rPr>
        <w:t xml:space="preserve">Service and </w:t>
      </w:r>
      <w:r w:rsidR="008F5ECB" w:rsidRPr="009768CA">
        <w:rPr>
          <w:rFonts w:ascii="Segoe UI" w:hAnsi="Segoe UI" w:cs="Segoe UI"/>
          <w:sz w:val="22"/>
          <w:szCs w:val="22"/>
          <w:lang w:val="en-AU"/>
        </w:rPr>
        <w:t>p</w:t>
      </w:r>
      <w:r w:rsidRPr="009768CA">
        <w:rPr>
          <w:rFonts w:ascii="Segoe UI" w:hAnsi="Segoe UI" w:cs="Segoe UI"/>
          <w:sz w:val="22"/>
          <w:szCs w:val="22"/>
          <w:lang w:val="en-AU"/>
        </w:rPr>
        <w:t xml:space="preserve">rogram </w:t>
      </w:r>
      <w:r w:rsidR="008F5ECB" w:rsidRPr="009768CA">
        <w:rPr>
          <w:rFonts w:ascii="Segoe UI" w:hAnsi="Segoe UI" w:cs="Segoe UI"/>
          <w:sz w:val="22"/>
          <w:szCs w:val="22"/>
          <w:lang w:val="en-AU"/>
        </w:rPr>
        <w:t>o</w:t>
      </w:r>
      <w:r w:rsidRPr="009768CA">
        <w:rPr>
          <w:rFonts w:ascii="Segoe UI" w:hAnsi="Segoe UI" w:cs="Segoe UI"/>
          <w:sz w:val="22"/>
          <w:szCs w:val="22"/>
          <w:lang w:val="en-AU"/>
        </w:rPr>
        <w:t>perations</w:t>
      </w:r>
      <w:r w:rsidR="008F5ECB" w:rsidRPr="009768CA">
        <w:rPr>
          <w:rFonts w:ascii="Segoe UI" w:hAnsi="Segoe UI" w:cs="Segoe UI"/>
          <w:sz w:val="22"/>
          <w:szCs w:val="22"/>
          <w:lang w:val="en-AU"/>
        </w:rPr>
        <w:t xml:space="preserve"> policy</w:t>
      </w:r>
    </w:p>
    <w:p w14:paraId="5C764E92" w14:textId="6FD5EF28" w:rsidR="00C038B7" w:rsidRPr="009768CA" w:rsidRDefault="00C038B7" w:rsidP="00BB00D2">
      <w:pPr>
        <w:pStyle w:val="Heading3"/>
        <w:rPr>
          <w:rFonts w:ascii="Segoe UI" w:hAnsi="Segoe UI" w:cs="Segoe UI"/>
          <w:sz w:val="22"/>
          <w:szCs w:val="22"/>
          <w:highlight w:val="yellow"/>
        </w:rPr>
      </w:pPr>
      <w:bookmarkStart w:id="46" w:name="_Toc390441823"/>
      <w:bookmarkStart w:id="47" w:name="_Toc519431792"/>
      <w:bookmarkStart w:id="48" w:name="_Toc145841108"/>
      <w:bookmarkStart w:id="49" w:name="_Toc200457412"/>
      <w:r w:rsidRPr="009768CA">
        <w:rPr>
          <w:rFonts w:ascii="Segoe UI" w:hAnsi="Segoe UI" w:cs="Segoe UI"/>
          <w:sz w:val="22"/>
          <w:szCs w:val="22"/>
        </w:rPr>
        <w:t>1.7</w:t>
      </w:r>
      <w:r w:rsidRPr="009768CA">
        <w:rPr>
          <w:rFonts w:ascii="Segoe UI" w:hAnsi="Segoe UI" w:cs="Segoe UI"/>
          <w:sz w:val="22"/>
          <w:szCs w:val="22"/>
        </w:rPr>
        <w:tab/>
        <w:t>Risk management</w:t>
      </w:r>
      <w:bookmarkEnd w:id="46"/>
      <w:bookmarkEnd w:id="47"/>
      <w:bookmarkEnd w:id="48"/>
      <w:bookmarkEnd w:id="49"/>
    </w:p>
    <w:p w14:paraId="3B2DEB7E" w14:textId="26E0A478" w:rsidR="76AC009C" w:rsidRPr="009768CA" w:rsidRDefault="76AC009C" w:rsidP="00BB00D2">
      <w:pPr>
        <w:spacing w:line="276" w:lineRule="auto"/>
        <w:jc w:val="left"/>
        <w:rPr>
          <w:rFonts w:ascii="Segoe UI" w:eastAsia="Segoe UI" w:hAnsi="Segoe UI" w:cs="Segoe UI"/>
          <w:color w:val="000000" w:themeColor="text1"/>
          <w:sz w:val="22"/>
          <w:szCs w:val="22"/>
        </w:rPr>
      </w:pPr>
    </w:p>
    <w:p w14:paraId="0CACEC14" w14:textId="093F857E" w:rsidR="00C038B7" w:rsidRPr="009768CA" w:rsidRDefault="393F3E2D" w:rsidP="00BB00D2">
      <w:pPr>
        <w:spacing w:line="276" w:lineRule="auto"/>
        <w:jc w:val="left"/>
        <w:rPr>
          <w:rFonts w:ascii="Segoe UI" w:eastAsia="Segoe UI" w:hAnsi="Segoe UI" w:cs="Segoe UI"/>
          <w:color w:val="000000" w:themeColor="text1"/>
          <w:sz w:val="22"/>
          <w:szCs w:val="22"/>
        </w:rPr>
      </w:pPr>
      <w:r w:rsidRPr="43B9C9AE">
        <w:rPr>
          <w:rFonts w:ascii="Segoe UI" w:eastAsia="Segoe UI" w:hAnsi="Segoe UI" w:cs="Segoe UI"/>
          <w:color w:val="000000" w:themeColor="text1"/>
          <w:sz w:val="22"/>
          <w:szCs w:val="22"/>
        </w:rPr>
        <w:t>Th</w:t>
      </w:r>
      <w:r w:rsidR="00E55DDA" w:rsidRPr="43B9C9AE">
        <w:rPr>
          <w:rFonts w:ascii="Segoe UI" w:eastAsia="Segoe UI" w:hAnsi="Segoe UI" w:cs="Segoe UI"/>
          <w:color w:val="000000" w:themeColor="text1"/>
          <w:sz w:val="22"/>
          <w:szCs w:val="22"/>
        </w:rPr>
        <w:t xml:space="preserve">e organisation manages risk by implementing </w:t>
      </w:r>
      <w:r w:rsidR="1872B819" w:rsidRPr="43B9C9AE">
        <w:rPr>
          <w:rFonts w:ascii="Segoe UI" w:eastAsia="Segoe UI" w:hAnsi="Segoe UI" w:cs="Segoe UI"/>
          <w:color w:val="000000" w:themeColor="text1"/>
          <w:sz w:val="22"/>
          <w:szCs w:val="22"/>
        </w:rPr>
        <w:t>a</w:t>
      </w:r>
      <w:r w:rsidR="00E55DDA" w:rsidRPr="43B9C9AE">
        <w:rPr>
          <w:rFonts w:ascii="Segoe UI" w:eastAsia="Segoe UI" w:hAnsi="Segoe UI" w:cs="Segoe UI"/>
          <w:color w:val="000000" w:themeColor="text1"/>
          <w:sz w:val="22"/>
          <w:szCs w:val="22"/>
        </w:rPr>
        <w:t xml:space="preserve"> Risk management p</w:t>
      </w:r>
      <w:r w:rsidRPr="43B9C9AE">
        <w:rPr>
          <w:rFonts w:ascii="Segoe UI" w:eastAsia="Segoe UI" w:hAnsi="Segoe UI" w:cs="Segoe UI"/>
          <w:color w:val="000000" w:themeColor="text1"/>
          <w:sz w:val="22"/>
          <w:szCs w:val="22"/>
        </w:rPr>
        <w:t>olicy</w:t>
      </w:r>
      <w:r w:rsidR="00E55DDA" w:rsidRPr="43B9C9AE">
        <w:rPr>
          <w:rFonts w:ascii="Segoe UI" w:eastAsia="Segoe UI" w:hAnsi="Segoe UI" w:cs="Segoe UI"/>
          <w:color w:val="000000" w:themeColor="text1"/>
          <w:sz w:val="22"/>
          <w:szCs w:val="22"/>
        </w:rPr>
        <w:t xml:space="preserve"> which is </w:t>
      </w:r>
      <w:r w:rsidRPr="43B9C9AE">
        <w:rPr>
          <w:rFonts w:ascii="Segoe UI" w:eastAsia="Segoe UI" w:hAnsi="Segoe UI" w:cs="Segoe UI"/>
          <w:color w:val="000000" w:themeColor="text1"/>
          <w:sz w:val="22"/>
          <w:szCs w:val="22"/>
        </w:rPr>
        <w:t>informed by and complies with relevant legislation including the:</w:t>
      </w:r>
    </w:p>
    <w:p w14:paraId="3F96A5F8" w14:textId="648BE365" w:rsidR="00C038B7" w:rsidRPr="009768CA" w:rsidRDefault="393F3E2D" w:rsidP="00BB00D2">
      <w:pPr>
        <w:pStyle w:val="ListParagraph"/>
        <w:numPr>
          <w:ilvl w:val="0"/>
          <w:numId w:val="2"/>
        </w:numPr>
        <w:spacing w:line="276" w:lineRule="auto"/>
        <w:jc w:val="left"/>
        <w:rPr>
          <w:rFonts w:ascii="Segoe UI" w:eastAsia="Segoe UI" w:hAnsi="Segoe UI" w:cs="Segoe UI"/>
          <w:color w:val="000000" w:themeColor="text1"/>
          <w:sz w:val="22"/>
          <w:szCs w:val="22"/>
        </w:rPr>
      </w:pPr>
      <w:r w:rsidRPr="009768CA">
        <w:rPr>
          <w:rFonts w:ascii="Segoe UI" w:eastAsia="Segoe UI" w:hAnsi="Segoe UI" w:cs="Segoe UI"/>
          <w:i/>
          <w:iCs/>
          <w:color w:val="000000" w:themeColor="text1"/>
          <w:sz w:val="22"/>
          <w:szCs w:val="22"/>
          <w:lang w:val="en-AU"/>
        </w:rPr>
        <w:t xml:space="preserve">Privacy and Personal Information Protection Act 1998 </w:t>
      </w:r>
      <w:r w:rsidRPr="009768CA">
        <w:rPr>
          <w:rFonts w:ascii="Segoe UI" w:eastAsia="Segoe UI" w:hAnsi="Segoe UI" w:cs="Segoe UI"/>
          <w:color w:val="000000" w:themeColor="text1"/>
          <w:sz w:val="22"/>
          <w:szCs w:val="22"/>
          <w:lang w:val="en-AU"/>
        </w:rPr>
        <w:t>(NSW)</w:t>
      </w:r>
    </w:p>
    <w:p w14:paraId="71735640" w14:textId="09C207BD" w:rsidR="00C038B7" w:rsidRPr="009768CA" w:rsidRDefault="393F3E2D" w:rsidP="00BB00D2">
      <w:pPr>
        <w:pStyle w:val="ListParagraph"/>
        <w:numPr>
          <w:ilvl w:val="0"/>
          <w:numId w:val="1"/>
        </w:numPr>
        <w:spacing w:line="276" w:lineRule="auto"/>
        <w:jc w:val="left"/>
        <w:rPr>
          <w:rFonts w:ascii="Segoe UI" w:eastAsia="Segoe UI" w:hAnsi="Segoe UI" w:cs="Segoe UI"/>
          <w:color w:val="000000" w:themeColor="text1"/>
          <w:sz w:val="22"/>
          <w:szCs w:val="22"/>
        </w:rPr>
      </w:pPr>
      <w:r w:rsidRPr="009768CA">
        <w:rPr>
          <w:rStyle w:val="Hyperlink"/>
          <w:rFonts w:ascii="Segoe UI" w:eastAsia="Segoe UI" w:hAnsi="Segoe UI" w:cs="Segoe UI"/>
          <w:i/>
          <w:iCs/>
          <w:sz w:val="22"/>
          <w:szCs w:val="22"/>
          <w:lang w:val="en-AU"/>
        </w:rPr>
        <w:t>Associations Incorporation Act 2009</w:t>
      </w:r>
      <w:r w:rsidRPr="009768CA">
        <w:rPr>
          <w:rFonts w:ascii="Segoe UI" w:eastAsia="Segoe UI" w:hAnsi="Segoe UI" w:cs="Segoe UI"/>
          <w:color w:val="000000" w:themeColor="text1"/>
          <w:sz w:val="22"/>
          <w:szCs w:val="22"/>
          <w:lang w:val="en-AU"/>
        </w:rPr>
        <w:t xml:space="preserve"> (NSW) </w:t>
      </w:r>
    </w:p>
    <w:p w14:paraId="4D165EF8" w14:textId="0F28330C" w:rsidR="00C038B7" w:rsidRPr="009768CA" w:rsidRDefault="00C038B7" w:rsidP="00BB00D2">
      <w:pPr>
        <w:spacing w:line="276" w:lineRule="auto"/>
        <w:jc w:val="left"/>
        <w:rPr>
          <w:rFonts w:ascii="Segoe UI" w:eastAsia="Segoe UI" w:hAnsi="Segoe UI" w:cs="Segoe UI"/>
          <w:color w:val="000000" w:themeColor="text1"/>
          <w:sz w:val="22"/>
          <w:szCs w:val="22"/>
        </w:rPr>
      </w:pPr>
    </w:p>
    <w:p w14:paraId="3FE4A7BF" w14:textId="67A19D84" w:rsidR="004B2C63" w:rsidRPr="009768CA" w:rsidRDefault="393F3E2D" w:rsidP="00BB00D2">
      <w:pPr>
        <w:spacing w:line="276" w:lineRule="auto"/>
        <w:jc w:val="left"/>
        <w:rPr>
          <w:rFonts w:ascii="Segoe UI" w:eastAsia="Segoe UI" w:hAnsi="Segoe UI" w:cs="Segoe UI"/>
          <w:color w:val="000000" w:themeColor="text1"/>
          <w:sz w:val="22"/>
          <w:szCs w:val="22"/>
          <w:lang w:val="en-US"/>
        </w:rPr>
      </w:pPr>
      <w:r w:rsidRPr="009768CA">
        <w:rPr>
          <w:rFonts w:ascii="Segoe UI" w:eastAsia="Segoe UI" w:hAnsi="Segoe UI" w:cs="Segoe UI"/>
          <w:color w:val="000000" w:themeColor="text1"/>
          <w:sz w:val="22"/>
          <w:szCs w:val="22"/>
          <w:lang w:val="en-US"/>
        </w:rPr>
        <w:t xml:space="preserve">Policies are monitored by using the </w:t>
      </w:r>
      <w:r w:rsidRPr="009768CA">
        <w:rPr>
          <w:rStyle w:val="Hyperlink"/>
          <w:rFonts w:ascii="Segoe UI" w:eastAsia="Segoe UI" w:hAnsi="Segoe UI" w:cs="Segoe UI"/>
          <w:sz w:val="22"/>
          <w:szCs w:val="22"/>
          <w:lang w:val="en-US"/>
        </w:rPr>
        <w:t>Risk Register</w:t>
      </w:r>
      <w:r w:rsidRPr="009768CA">
        <w:rPr>
          <w:rFonts w:ascii="Segoe UI" w:eastAsia="Segoe UI" w:hAnsi="Segoe UI" w:cs="Segoe UI"/>
          <w:color w:val="000000" w:themeColor="text1"/>
          <w:sz w:val="22"/>
          <w:szCs w:val="22"/>
          <w:lang w:val="en-US"/>
        </w:rPr>
        <w:t>.</w:t>
      </w:r>
      <w:r w:rsidR="00486AC4" w:rsidRPr="009768CA">
        <w:rPr>
          <w:rFonts w:ascii="Segoe UI" w:eastAsia="Segoe UI" w:hAnsi="Segoe UI" w:cs="Segoe UI"/>
          <w:color w:val="000000" w:themeColor="text1"/>
          <w:sz w:val="22"/>
          <w:szCs w:val="22"/>
          <w:lang w:val="en-US"/>
        </w:rPr>
        <w:t xml:space="preserve"> </w:t>
      </w:r>
      <w:r w:rsidR="004B2C63" w:rsidRPr="009768CA">
        <w:rPr>
          <w:rFonts w:ascii="Segoe UI" w:hAnsi="Segoe UI" w:cs="Segoe UI"/>
          <w:sz w:val="22"/>
          <w:szCs w:val="22"/>
        </w:rPr>
        <w:t xml:space="preserve">Risk management actions are identified in the </w:t>
      </w:r>
      <w:r w:rsidR="008A3F28" w:rsidRPr="009768CA">
        <w:rPr>
          <w:rFonts w:ascii="Segoe UI" w:hAnsi="Segoe UI" w:cs="Segoe UI"/>
          <w:sz w:val="22"/>
          <w:szCs w:val="22"/>
        </w:rPr>
        <w:t>Risk management policy</w:t>
      </w:r>
    </w:p>
    <w:p w14:paraId="408B1D4A" w14:textId="7E498D19" w:rsidR="00C038B7" w:rsidRPr="009768CA" w:rsidRDefault="00C038B7" w:rsidP="00BB00D2">
      <w:pPr>
        <w:spacing w:line="276" w:lineRule="auto"/>
        <w:jc w:val="left"/>
        <w:rPr>
          <w:rFonts w:ascii="Segoe UI" w:hAnsi="Segoe UI" w:cs="Segoe UI"/>
          <w:sz w:val="22"/>
          <w:szCs w:val="22"/>
        </w:rPr>
      </w:pPr>
    </w:p>
    <w:p w14:paraId="4235A43B" w14:textId="77777777" w:rsidR="00356713" w:rsidRPr="009768CA" w:rsidRDefault="00356713" w:rsidP="00BB00D2">
      <w:pPr>
        <w:jc w:val="left"/>
        <w:rPr>
          <w:rFonts w:ascii="Segoe UI" w:hAnsi="Segoe UI" w:cs="Segoe UI"/>
          <w:sz w:val="22"/>
          <w:szCs w:val="22"/>
        </w:rPr>
      </w:pPr>
      <w:bookmarkStart w:id="50" w:name="_Toc519431864"/>
      <w:bookmarkStart w:id="51" w:name="_Toc145841109"/>
      <w:r w:rsidRPr="009768CA">
        <w:rPr>
          <w:rFonts w:ascii="Segoe UI" w:hAnsi="Segoe UI" w:cs="Segoe UI"/>
          <w:sz w:val="22"/>
          <w:szCs w:val="22"/>
        </w:rPr>
        <w:br w:type="page"/>
      </w:r>
    </w:p>
    <w:p w14:paraId="1EEA3A1D" w14:textId="2DC76FC3" w:rsidR="00356713" w:rsidRPr="009768CA" w:rsidRDefault="00356713" w:rsidP="00BB00D2">
      <w:pPr>
        <w:pStyle w:val="Heading2"/>
        <w:rPr>
          <w:rFonts w:ascii="Segoe UI" w:hAnsi="Segoe UI" w:cs="Segoe UI"/>
          <w:sz w:val="22"/>
          <w:szCs w:val="22"/>
        </w:rPr>
      </w:pPr>
      <w:bookmarkStart w:id="52" w:name="_Toc200457413"/>
      <w:r w:rsidRPr="009768CA">
        <w:rPr>
          <w:rFonts w:ascii="Segoe UI" w:hAnsi="Segoe UI" w:cs="Segoe UI"/>
          <w:sz w:val="22"/>
          <w:szCs w:val="22"/>
        </w:rPr>
        <w:lastRenderedPageBreak/>
        <w:t>S</w:t>
      </w:r>
      <w:r w:rsidRPr="009768CA">
        <w:rPr>
          <w:rFonts w:ascii="Segoe UI" w:hAnsi="Segoe UI" w:cs="Segoe UI"/>
          <w:caps w:val="0"/>
          <w:sz w:val="22"/>
          <w:szCs w:val="22"/>
        </w:rPr>
        <w:t>ECTION</w:t>
      </w:r>
      <w:r w:rsidRPr="009768CA">
        <w:rPr>
          <w:rFonts w:ascii="Segoe UI" w:hAnsi="Segoe UI" w:cs="Segoe UI"/>
          <w:sz w:val="22"/>
          <w:szCs w:val="22"/>
        </w:rPr>
        <w:t xml:space="preserve"> 2</w:t>
      </w:r>
      <w:r w:rsidR="00451849">
        <w:rPr>
          <w:rFonts w:ascii="Segoe UI" w:hAnsi="Segoe UI" w:cs="Segoe UI"/>
          <w:sz w:val="22"/>
          <w:szCs w:val="22"/>
        </w:rPr>
        <w:t>:</w:t>
      </w:r>
      <w:r w:rsidRPr="009768CA">
        <w:rPr>
          <w:rFonts w:ascii="Segoe UI" w:hAnsi="Segoe UI" w:cs="Segoe UI"/>
          <w:sz w:val="22"/>
          <w:szCs w:val="22"/>
        </w:rPr>
        <w:tab/>
      </w:r>
      <w:r w:rsidR="000C31F1" w:rsidRPr="009768CA">
        <w:rPr>
          <w:rFonts w:ascii="Segoe UI" w:hAnsi="Segoe UI" w:cs="Segoe UI"/>
          <w:sz w:val="22"/>
          <w:szCs w:val="22"/>
        </w:rPr>
        <w:t>FINANCIAL SECURITY</w:t>
      </w:r>
      <w:bookmarkEnd w:id="52"/>
    </w:p>
    <w:p w14:paraId="6824CDE4" w14:textId="7C4367C0" w:rsidR="008209D7" w:rsidRPr="009768CA" w:rsidRDefault="008209D7" w:rsidP="008209D7">
      <w:pPr>
        <w:pStyle w:val="Heading3"/>
        <w:rPr>
          <w:rFonts w:ascii="Segoe UI" w:hAnsi="Segoe UI" w:cs="Segoe UI"/>
          <w:sz w:val="22"/>
          <w:szCs w:val="22"/>
        </w:rPr>
      </w:pPr>
      <w:bookmarkStart w:id="53" w:name="_Toc200457414"/>
      <w:r w:rsidRPr="009768CA">
        <w:rPr>
          <w:rFonts w:ascii="Segoe UI" w:hAnsi="Segoe UI" w:cs="Segoe UI"/>
          <w:sz w:val="22"/>
          <w:szCs w:val="22"/>
        </w:rPr>
        <w:t xml:space="preserve">2.1 </w:t>
      </w:r>
      <w:r w:rsidRPr="009768CA">
        <w:rPr>
          <w:rFonts w:ascii="Segoe UI" w:hAnsi="Segoe UI" w:cs="Segoe UI"/>
          <w:sz w:val="22"/>
          <w:szCs w:val="22"/>
        </w:rPr>
        <w:tab/>
        <w:t>Definition</w:t>
      </w:r>
      <w:bookmarkEnd w:id="53"/>
      <w:r w:rsidRPr="009768CA">
        <w:rPr>
          <w:rFonts w:ascii="Segoe UI" w:hAnsi="Segoe UI" w:cs="Segoe UI"/>
          <w:sz w:val="22"/>
          <w:szCs w:val="22"/>
        </w:rPr>
        <w:br/>
      </w:r>
    </w:p>
    <w:p w14:paraId="672A0F33" w14:textId="4856778C" w:rsidR="00D93A4F" w:rsidRPr="009768CA" w:rsidRDefault="00D93A4F" w:rsidP="00BB00D2">
      <w:pPr>
        <w:jc w:val="left"/>
        <w:rPr>
          <w:rFonts w:ascii="Segoe UI" w:hAnsi="Segoe UI" w:cs="Segoe UI"/>
          <w:sz w:val="22"/>
          <w:szCs w:val="22"/>
        </w:rPr>
      </w:pPr>
      <w:r w:rsidRPr="009768CA">
        <w:rPr>
          <w:rFonts w:ascii="Segoe UI" w:hAnsi="Segoe UI" w:cs="Segoe UI"/>
          <w:sz w:val="22"/>
          <w:szCs w:val="22"/>
        </w:rPr>
        <w:t xml:space="preserve">Financial security is about protecting </w:t>
      </w:r>
      <w:r w:rsidR="00EF24FC" w:rsidRPr="009768CA">
        <w:rPr>
          <w:rFonts w:ascii="Segoe UI" w:hAnsi="Segoe UI" w:cs="Segoe UI"/>
          <w:b/>
          <w:sz w:val="22"/>
          <w:szCs w:val="22"/>
        </w:rPr>
        <w:t>[Insert organisation name]</w:t>
      </w:r>
      <w:r w:rsidR="00EF24FC" w:rsidRPr="009768CA">
        <w:rPr>
          <w:rFonts w:ascii="Segoe UI" w:hAnsi="Segoe UI" w:cs="Segoe UI"/>
          <w:bCs/>
          <w:sz w:val="22"/>
          <w:szCs w:val="22"/>
        </w:rPr>
        <w:t>’s</w:t>
      </w:r>
      <w:r w:rsidR="00EF24FC" w:rsidRPr="009768CA">
        <w:rPr>
          <w:rFonts w:ascii="Segoe UI" w:hAnsi="Segoe UI" w:cs="Segoe UI"/>
          <w:b/>
          <w:sz w:val="22"/>
          <w:szCs w:val="22"/>
        </w:rPr>
        <w:t xml:space="preserve"> </w:t>
      </w:r>
      <w:r w:rsidRPr="009768CA">
        <w:rPr>
          <w:rFonts w:ascii="Segoe UI" w:hAnsi="Segoe UI" w:cs="Segoe UI"/>
          <w:sz w:val="22"/>
          <w:szCs w:val="22"/>
        </w:rPr>
        <w:t xml:space="preserve">financial and other assets from irregular and fraudulent behaviour. </w:t>
      </w:r>
      <w:r w:rsidR="00EF24FC" w:rsidRPr="009768CA">
        <w:rPr>
          <w:rFonts w:ascii="Segoe UI" w:hAnsi="Segoe UI" w:cs="Segoe UI"/>
          <w:b/>
          <w:sz w:val="22"/>
          <w:szCs w:val="22"/>
        </w:rPr>
        <w:t xml:space="preserve">[Insert organisation name] </w:t>
      </w:r>
      <w:r w:rsidRPr="009768CA">
        <w:rPr>
          <w:rFonts w:ascii="Segoe UI" w:hAnsi="Segoe UI" w:cs="Segoe UI"/>
          <w:sz w:val="22"/>
          <w:szCs w:val="22"/>
        </w:rPr>
        <w:t>implements a range of financial security strategies.</w:t>
      </w:r>
    </w:p>
    <w:p w14:paraId="5395FB42" w14:textId="77777777" w:rsidR="00D93A4F" w:rsidRPr="009768CA" w:rsidRDefault="00D93A4F" w:rsidP="00BB00D2">
      <w:pPr>
        <w:jc w:val="left"/>
        <w:rPr>
          <w:rFonts w:ascii="Segoe UI" w:hAnsi="Segoe UI" w:cs="Segoe UI"/>
          <w:b/>
          <w:sz w:val="22"/>
          <w:szCs w:val="22"/>
          <w:lang w:eastAsia="en-AU"/>
        </w:rPr>
      </w:pPr>
    </w:p>
    <w:p w14:paraId="3BD4E3C0" w14:textId="77777777" w:rsidR="00D93A4F" w:rsidRPr="009768CA" w:rsidRDefault="00D93A4F" w:rsidP="00BB00D2">
      <w:pPr>
        <w:jc w:val="left"/>
        <w:rPr>
          <w:rFonts w:ascii="Segoe UI" w:hAnsi="Segoe UI" w:cs="Segoe UI"/>
          <w:sz w:val="22"/>
          <w:szCs w:val="22"/>
          <w:lang w:eastAsia="en-AU"/>
        </w:rPr>
      </w:pPr>
      <w:r w:rsidRPr="009768CA">
        <w:rPr>
          <w:rFonts w:ascii="Segoe UI" w:hAnsi="Segoe UI" w:cs="Segoe UI"/>
          <w:sz w:val="22"/>
          <w:szCs w:val="22"/>
          <w:lang w:eastAsia="en-AU"/>
        </w:rPr>
        <w:t xml:space="preserve">The organisation makes improvements to financial management by: </w:t>
      </w:r>
    </w:p>
    <w:p w14:paraId="71320F3E" w14:textId="0B3AF563" w:rsidR="00D93A4F" w:rsidRPr="009768CA" w:rsidRDefault="00D93A4F" w:rsidP="00BB00D2">
      <w:pPr>
        <w:pStyle w:val="ListParagraph"/>
        <w:numPr>
          <w:ilvl w:val="0"/>
          <w:numId w:val="73"/>
        </w:numPr>
        <w:jc w:val="left"/>
        <w:rPr>
          <w:rFonts w:ascii="Segoe UI" w:hAnsi="Segoe UI" w:cs="Segoe UI"/>
          <w:sz w:val="22"/>
          <w:szCs w:val="22"/>
        </w:rPr>
      </w:pPr>
      <w:r w:rsidRPr="009768CA">
        <w:rPr>
          <w:rFonts w:ascii="Segoe UI" w:hAnsi="Segoe UI" w:cs="Segoe UI"/>
          <w:sz w:val="22"/>
          <w:szCs w:val="22"/>
        </w:rPr>
        <w:t xml:space="preserve">conducting an annual review of financial management practice against this </w:t>
      </w:r>
      <w:r w:rsidR="00791E1D" w:rsidRPr="009768CA">
        <w:rPr>
          <w:rFonts w:ascii="Segoe UI" w:hAnsi="Segoe UI" w:cs="Segoe UI"/>
          <w:sz w:val="22"/>
          <w:szCs w:val="22"/>
        </w:rPr>
        <w:t>policy</w:t>
      </w:r>
      <w:r w:rsidRPr="009768CA">
        <w:rPr>
          <w:rFonts w:ascii="Segoe UI" w:hAnsi="Segoe UI" w:cs="Segoe UI"/>
          <w:sz w:val="22"/>
          <w:szCs w:val="22"/>
        </w:rPr>
        <w:t xml:space="preserve"> and making improvements as required</w:t>
      </w:r>
    </w:p>
    <w:p w14:paraId="287FBD34" w14:textId="77777777" w:rsidR="00D93A4F" w:rsidRPr="009768CA" w:rsidRDefault="00D93A4F" w:rsidP="00BB00D2">
      <w:pPr>
        <w:pStyle w:val="ListParagraph"/>
        <w:numPr>
          <w:ilvl w:val="0"/>
          <w:numId w:val="73"/>
        </w:numPr>
        <w:jc w:val="left"/>
        <w:rPr>
          <w:rFonts w:ascii="Segoe UI" w:hAnsi="Segoe UI" w:cs="Segoe UI"/>
          <w:sz w:val="22"/>
          <w:szCs w:val="22"/>
        </w:rPr>
      </w:pPr>
      <w:r w:rsidRPr="009768CA">
        <w:rPr>
          <w:rFonts w:ascii="Segoe UI" w:hAnsi="Segoe UI" w:cs="Segoe UI"/>
          <w:sz w:val="22"/>
          <w:szCs w:val="22"/>
        </w:rPr>
        <w:t>performing an annual self-audit of financial processes</w:t>
      </w:r>
    </w:p>
    <w:p w14:paraId="6E1D0ED0" w14:textId="459B3A7C" w:rsidR="00D93A4F" w:rsidRPr="009768CA" w:rsidRDefault="00D93A4F" w:rsidP="00BB00D2">
      <w:pPr>
        <w:pStyle w:val="ListParagraph"/>
        <w:numPr>
          <w:ilvl w:val="0"/>
          <w:numId w:val="73"/>
        </w:numPr>
        <w:jc w:val="left"/>
        <w:rPr>
          <w:rFonts w:ascii="Segoe UI" w:hAnsi="Segoe UI" w:cs="Segoe UI"/>
          <w:sz w:val="22"/>
          <w:szCs w:val="22"/>
        </w:rPr>
      </w:pPr>
      <w:r w:rsidRPr="009768CA">
        <w:rPr>
          <w:rFonts w:ascii="Segoe UI" w:hAnsi="Segoe UI" w:cs="Segoe UI"/>
          <w:sz w:val="22"/>
          <w:szCs w:val="22"/>
        </w:rPr>
        <w:t xml:space="preserve">monitoring of corporate compliance processes using the </w:t>
      </w:r>
      <w:r w:rsidRPr="009768CA">
        <w:rPr>
          <w:rFonts w:ascii="Segoe UI" w:hAnsi="Segoe UI" w:cs="Segoe UI"/>
          <w:i/>
          <w:iCs/>
          <w:sz w:val="22"/>
          <w:szCs w:val="22"/>
        </w:rPr>
        <w:t>Compliance and Risk Register</w:t>
      </w:r>
      <w:r w:rsidRPr="009768CA">
        <w:rPr>
          <w:rFonts w:ascii="Segoe UI" w:hAnsi="Segoe UI" w:cs="Segoe UI"/>
          <w:sz w:val="22"/>
          <w:szCs w:val="22"/>
        </w:rPr>
        <w:t>.</w:t>
      </w:r>
    </w:p>
    <w:p w14:paraId="6DDC27B4" w14:textId="77777777" w:rsidR="00D93A4F" w:rsidRPr="009768CA" w:rsidRDefault="00D93A4F" w:rsidP="00BB00D2">
      <w:pPr>
        <w:pStyle w:val="Heading3"/>
        <w:rPr>
          <w:rFonts w:ascii="Segoe UI" w:hAnsi="Segoe UI" w:cs="Segoe UI"/>
          <w:sz w:val="22"/>
          <w:szCs w:val="22"/>
        </w:rPr>
      </w:pPr>
      <w:bookmarkStart w:id="54" w:name="_Toc421887432"/>
      <w:bookmarkStart w:id="55" w:name="_Toc153977807"/>
      <w:bookmarkStart w:id="56" w:name="_Toc200457415"/>
      <w:r w:rsidRPr="009768CA">
        <w:rPr>
          <w:rFonts w:ascii="Segoe UI" w:hAnsi="Segoe UI" w:cs="Segoe UI"/>
          <w:sz w:val="22"/>
          <w:szCs w:val="22"/>
        </w:rPr>
        <w:t xml:space="preserve">2.2 </w:t>
      </w:r>
      <w:r w:rsidRPr="009768CA">
        <w:rPr>
          <w:rFonts w:ascii="Segoe UI" w:hAnsi="Segoe UI" w:cs="Segoe UI"/>
          <w:sz w:val="22"/>
          <w:szCs w:val="22"/>
        </w:rPr>
        <w:tab/>
        <w:t>Contractual and compliance obligations</w:t>
      </w:r>
      <w:bookmarkEnd w:id="54"/>
      <w:bookmarkEnd w:id="55"/>
      <w:bookmarkEnd w:id="56"/>
      <w:r w:rsidRPr="009768CA">
        <w:rPr>
          <w:rFonts w:ascii="Segoe UI" w:hAnsi="Segoe UI" w:cs="Segoe UI"/>
          <w:sz w:val="22"/>
          <w:szCs w:val="22"/>
        </w:rPr>
        <w:t xml:space="preserve"> </w:t>
      </w:r>
    </w:p>
    <w:p w14:paraId="31EC215F" w14:textId="4309CE38" w:rsidR="00D93A4F" w:rsidRPr="009768CA" w:rsidRDefault="00D93A4F" w:rsidP="00BB00D2">
      <w:pPr>
        <w:jc w:val="left"/>
        <w:rPr>
          <w:rFonts w:ascii="Segoe UI" w:hAnsi="Segoe UI" w:cs="Segoe UI"/>
          <w:sz w:val="22"/>
          <w:szCs w:val="22"/>
          <w:lang w:eastAsia="en-AU"/>
        </w:rPr>
      </w:pPr>
      <w:r w:rsidRPr="009768CA">
        <w:rPr>
          <w:rFonts w:ascii="Segoe UI" w:hAnsi="Segoe UI" w:cs="Segoe UI"/>
          <w:sz w:val="22"/>
          <w:szCs w:val="22"/>
        </w:rPr>
        <w:t xml:space="preserve">The organisation’s financial management contractual and compliance obligations are identified and monitored as part of </w:t>
      </w:r>
      <w:r w:rsidR="00C11C7C" w:rsidRPr="009768CA">
        <w:rPr>
          <w:rFonts w:ascii="Segoe UI" w:hAnsi="Segoe UI" w:cs="Segoe UI"/>
          <w:b/>
          <w:sz w:val="22"/>
          <w:szCs w:val="22"/>
        </w:rPr>
        <w:t>[Insert organisation name]</w:t>
      </w:r>
      <w:r w:rsidR="00C11C7C" w:rsidRPr="009768CA">
        <w:rPr>
          <w:rFonts w:ascii="Segoe UI" w:hAnsi="Segoe UI" w:cs="Segoe UI"/>
          <w:bCs/>
          <w:sz w:val="22"/>
          <w:szCs w:val="22"/>
        </w:rPr>
        <w:t>’s</w:t>
      </w:r>
      <w:r w:rsidR="00165943" w:rsidRPr="009768CA">
        <w:rPr>
          <w:rFonts w:ascii="Segoe UI" w:hAnsi="Segoe UI" w:cs="Segoe UI"/>
          <w:i/>
          <w:iCs/>
          <w:sz w:val="22"/>
          <w:szCs w:val="22"/>
        </w:rPr>
        <w:t>Compliance and Risk Register</w:t>
      </w:r>
      <w:r w:rsidRPr="009768CA">
        <w:rPr>
          <w:rFonts w:ascii="Segoe UI" w:hAnsi="Segoe UI" w:cs="Segoe UI"/>
          <w:sz w:val="22"/>
          <w:szCs w:val="22"/>
        </w:rPr>
        <w:t>, detailing the response, reporting and timing requirements</w:t>
      </w:r>
      <w:r w:rsidRPr="009768CA">
        <w:rPr>
          <w:rFonts w:ascii="Segoe UI" w:hAnsi="Segoe UI" w:cs="Segoe UI"/>
          <w:sz w:val="22"/>
          <w:szCs w:val="22"/>
          <w:lang w:eastAsia="en-AU"/>
        </w:rPr>
        <w:t xml:space="preserve">. </w:t>
      </w:r>
    </w:p>
    <w:p w14:paraId="4AC91274" w14:textId="77777777" w:rsidR="00D93A4F" w:rsidRPr="009768CA" w:rsidRDefault="00D93A4F" w:rsidP="00BB00D2">
      <w:pPr>
        <w:jc w:val="left"/>
        <w:rPr>
          <w:rFonts w:ascii="Segoe UI" w:hAnsi="Segoe UI" w:cs="Segoe UI"/>
          <w:sz w:val="22"/>
          <w:szCs w:val="22"/>
          <w:lang w:eastAsia="en-AU"/>
        </w:rPr>
      </w:pPr>
    </w:p>
    <w:p w14:paraId="07D739DB" w14:textId="75062B18" w:rsidR="00D93A4F" w:rsidRPr="009768CA" w:rsidRDefault="00D93A4F" w:rsidP="00BB00D2">
      <w:pPr>
        <w:jc w:val="left"/>
        <w:rPr>
          <w:rFonts w:ascii="Segoe UI" w:hAnsi="Segoe UI" w:cs="Segoe UI"/>
          <w:sz w:val="22"/>
          <w:szCs w:val="22"/>
          <w:lang w:eastAsia="en-AU"/>
        </w:rPr>
      </w:pPr>
      <w:r w:rsidRPr="009768CA">
        <w:rPr>
          <w:rFonts w:ascii="Segoe UI" w:hAnsi="Segoe UI" w:cs="Segoe UI"/>
          <w:sz w:val="22"/>
          <w:szCs w:val="22"/>
          <w:lang w:eastAsia="en-AU"/>
        </w:rPr>
        <w:t>The Compliance Register is reviewed quarterly</w:t>
      </w:r>
      <w:r w:rsidRPr="009768CA">
        <w:rPr>
          <w:rFonts w:ascii="Segoe UI" w:hAnsi="Segoe UI" w:cs="Segoe UI"/>
          <w:sz w:val="22"/>
          <w:szCs w:val="22"/>
        </w:rPr>
        <w:t xml:space="preserve"> by</w:t>
      </w:r>
      <w:r w:rsidRPr="009768CA">
        <w:rPr>
          <w:rFonts w:ascii="Segoe UI" w:hAnsi="Segoe UI" w:cs="Segoe UI"/>
          <w:sz w:val="22"/>
          <w:szCs w:val="22"/>
          <w:lang w:eastAsia="en-AU"/>
        </w:rPr>
        <w:t xml:space="preserve"> the CEO and the Board of Directors </w:t>
      </w:r>
    </w:p>
    <w:p w14:paraId="63827CAD" w14:textId="77777777" w:rsidR="00D93A4F" w:rsidRPr="009768CA" w:rsidRDefault="00D93A4F" w:rsidP="00BB00D2">
      <w:pPr>
        <w:pStyle w:val="Heading4"/>
        <w:rPr>
          <w:rFonts w:ascii="Segoe UI" w:eastAsia="Calibri" w:hAnsi="Segoe UI" w:cs="Segoe UI"/>
          <w:sz w:val="22"/>
          <w:szCs w:val="22"/>
        </w:rPr>
      </w:pPr>
    </w:p>
    <w:p w14:paraId="7EB07B1C" w14:textId="6B2E1290" w:rsidR="00D93A4F" w:rsidRPr="009768CA" w:rsidRDefault="00D93A4F" w:rsidP="00BB00D2">
      <w:pPr>
        <w:pStyle w:val="Heading3"/>
        <w:rPr>
          <w:rFonts w:ascii="Segoe UI" w:hAnsi="Segoe UI" w:cs="Segoe UI"/>
          <w:sz w:val="22"/>
          <w:szCs w:val="22"/>
        </w:rPr>
      </w:pPr>
      <w:bookmarkStart w:id="57" w:name="_Toc421887435"/>
      <w:bookmarkStart w:id="58" w:name="_Toc153977810"/>
      <w:bookmarkStart w:id="59" w:name="_Toc200457416"/>
      <w:r w:rsidRPr="009768CA">
        <w:rPr>
          <w:rFonts w:ascii="Segoe UI" w:hAnsi="Segoe UI" w:cs="Segoe UI"/>
          <w:sz w:val="22"/>
          <w:szCs w:val="22"/>
        </w:rPr>
        <w:t>2.</w:t>
      </w:r>
      <w:r w:rsidR="003D55B9" w:rsidRPr="009768CA">
        <w:rPr>
          <w:rFonts w:ascii="Segoe UI" w:hAnsi="Segoe UI" w:cs="Segoe UI"/>
          <w:sz w:val="22"/>
          <w:szCs w:val="22"/>
        </w:rPr>
        <w:t xml:space="preserve">3 </w:t>
      </w:r>
      <w:r w:rsidRPr="009768CA">
        <w:rPr>
          <w:rFonts w:ascii="Segoe UI" w:hAnsi="Segoe UI" w:cs="Segoe UI"/>
          <w:sz w:val="22"/>
          <w:szCs w:val="22"/>
        </w:rPr>
        <w:tab/>
        <w:t>Delegation authorities</w:t>
      </w:r>
      <w:bookmarkEnd w:id="57"/>
      <w:bookmarkEnd w:id="58"/>
      <w:bookmarkEnd w:id="59"/>
      <w:r w:rsidRPr="009768CA">
        <w:rPr>
          <w:rFonts w:ascii="Segoe UI" w:hAnsi="Segoe UI" w:cs="Segoe UI"/>
          <w:sz w:val="22"/>
          <w:szCs w:val="22"/>
        </w:rPr>
        <w:t xml:space="preserve"> </w:t>
      </w:r>
    </w:p>
    <w:p w14:paraId="536FD1CA" w14:textId="095FB94C" w:rsidR="00D93A4F" w:rsidRPr="009768CA" w:rsidRDefault="00D93A4F" w:rsidP="00BB00D2">
      <w:pPr>
        <w:jc w:val="left"/>
        <w:rPr>
          <w:rFonts w:ascii="Segoe UI" w:eastAsia="Calibri" w:hAnsi="Segoe UI" w:cs="Segoe UI"/>
          <w:sz w:val="22"/>
          <w:szCs w:val="22"/>
        </w:rPr>
      </w:pPr>
      <w:r w:rsidRPr="43B9C9AE">
        <w:rPr>
          <w:rFonts w:ascii="Segoe UI" w:eastAsia="Calibri" w:hAnsi="Segoe UI" w:cs="Segoe UI"/>
          <w:sz w:val="22"/>
          <w:szCs w:val="22"/>
        </w:rPr>
        <w:t>Authority for expenditure of the organisation’s funds is permitted within the Board of Directors approved budget/s and within the financial delegation limits.</w:t>
      </w:r>
      <w:r w:rsidR="10A0695B" w:rsidRPr="43B9C9AE">
        <w:rPr>
          <w:rFonts w:ascii="Segoe UI" w:eastAsia="Calibri" w:hAnsi="Segoe UI" w:cs="Segoe UI"/>
          <w:sz w:val="22"/>
          <w:szCs w:val="22"/>
        </w:rPr>
        <w:t xml:space="preserve"> A Functions and delegations matrix details the delegations of each relevant personnel.</w:t>
      </w:r>
      <w:r w:rsidR="00E80EBB">
        <w:rPr>
          <w:rFonts w:ascii="Segoe UI" w:eastAsia="Calibri" w:hAnsi="Segoe UI" w:cs="Segoe UI"/>
          <w:sz w:val="22"/>
          <w:szCs w:val="22"/>
        </w:rPr>
        <w:t xml:space="preserve"> A Functions and Delegations matri</w:t>
      </w:r>
      <w:r w:rsidR="00E60E86">
        <w:rPr>
          <w:rFonts w:ascii="Segoe UI" w:eastAsia="Calibri" w:hAnsi="Segoe UI" w:cs="Segoe UI"/>
          <w:sz w:val="22"/>
          <w:szCs w:val="22"/>
        </w:rPr>
        <w:t>x details the delegations for each relevant personnel.</w:t>
      </w:r>
    </w:p>
    <w:p w14:paraId="03D00C87" w14:textId="77777777" w:rsidR="00D93A4F" w:rsidRPr="009768CA" w:rsidRDefault="00D93A4F" w:rsidP="00BB00D2">
      <w:pPr>
        <w:jc w:val="left"/>
        <w:rPr>
          <w:rFonts w:ascii="Segoe UI" w:eastAsia="Calibri" w:hAnsi="Segoe UI" w:cs="Segoe UI"/>
          <w:sz w:val="22"/>
          <w:szCs w:val="22"/>
        </w:rPr>
      </w:pPr>
    </w:p>
    <w:p w14:paraId="61D4E230" w14:textId="080CAA74" w:rsidR="00D93A4F" w:rsidRPr="009768CA" w:rsidRDefault="00D93A4F" w:rsidP="43B9C9AE">
      <w:pPr>
        <w:jc w:val="left"/>
        <w:rPr>
          <w:rFonts w:eastAsia="Calibri"/>
          <w:i/>
          <w:iCs/>
          <w:sz w:val="22"/>
          <w:szCs w:val="22"/>
          <w:highlight w:val="yellow"/>
        </w:rPr>
      </w:pPr>
      <w:r w:rsidRPr="43B9C9AE">
        <w:rPr>
          <w:rFonts w:ascii="Segoe UI" w:eastAsia="Calibri" w:hAnsi="Segoe UI" w:cs="Segoe UI"/>
          <w:sz w:val="22"/>
          <w:szCs w:val="22"/>
        </w:rPr>
        <w:t>Authority for CEO expenditure of the organisation’s funds outside of the approved budget/s and/or over the limits of delegation must be provided by the Board in writing for each occurrence</w:t>
      </w:r>
      <w:r w:rsidR="00165943" w:rsidRPr="43B9C9AE">
        <w:rPr>
          <w:rFonts w:ascii="Segoe UI" w:eastAsia="Calibri" w:hAnsi="Segoe UI" w:cs="Segoe UI"/>
          <w:sz w:val="22"/>
          <w:szCs w:val="22"/>
        </w:rPr>
        <w:t xml:space="preserve">.  Refer to the </w:t>
      </w:r>
      <w:r w:rsidR="00165943" w:rsidRPr="43B9C9AE">
        <w:rPr>
          <w:rFonts w:ascii="Segoe UI" w:eastAsia="Calibri" w:hAnsi="Segoe UI" w:cs="Segoe UI"/>
          <w:i/>
          <w:iCs/>
          <w:sz w:val="22"/>
          <w:szCs w:val="22"/>
        </w:rPr>
        <w:t>Functions and delegations matrix</w:t>
      </w:r>
      <w:r w:rsidR="008A74CA">
        <w:rPr>
          <w:rFonts w:ascii="Segoe UI" w:eastAsia="Calibri" w:hAnsi="Segoe UI" w:cs="Segoe UI"/>
          <w:i/>
          <w:iCs/>
          <w:sz w:val="22"/>
          <w:szCs w:val="22"/>
        </w:rPr>
        <w:t xml:space="preserve"> </w:t>
      </w:r>
      <w:r w:rsidR="008A74CA" w:rsidRPr="008A74CA">
        <w:rPr>
          <w:rFonts w:ascii="Segoe UI" w:eastAsia="Calibri" w:hAnsi="Segoe UI" w:cs="Segoe UI"/>
          <w:sz w:val="22"/>
          <w:szCs w:val="22"/>
        </w:rPr>
        <w:t>referred to above</w:t>
      </w:r>
      <w:r w:rsidR="00165943" w:rsidRPr="008A74CA">
        <w:rPr>
          <w:rFonts w:ascii="Segoe UI" w:eastAsia="Calibri" w:hAnsi="Segoe UI" w:cs="Segoe UI"/>
          <w:sz w:val="22"/>
          <w:szCs w:val="22"/>
        </w:rPr>
        <w:t>.</w:t>
      </w:r>
      <w:r w:rsidR="00165943" w:rsidRPr="43B9C9AE">
        <w:rPr>
          <w:rFonts w:ascii="Segoe UI" w:eastAsia="Calibri" w:hAnsi="Segoe UI" w:cs="Segoe UI"/>
          <w:i/>
          <w:iCs/>
          <w:sz w:val="22"/>
          <w:szCs w:val="22"/>
        </w:rPr>
        <w:t xml:space="preserve">  </w:t>
      </w:r>
    </w:p>
    <w:p w14:paraId="3EF64186" w14:textId="618B0689" w:rsidR="00D93A4F" w:rsidRPr="009768CA" w:rsidRDefault="00D93A4F" w:rsidP="00BB00D2">
      <w:pPr>
        <w:pStyle w:val="Heading3"/>
        <w:rPr>
          <w:rFonts w:ascii="Segoe UI" w:hAnsi="Segoe UI" w:cs="Segoe UI"/>
          <w:sz w:val="22"/>
          <w:szCs w:val="22"/>
        </w:rPr>
      </w:pPr>
      <w:bookmarkStart w:id="60" w:name="_Toc421887440"/>
      <w:bookmarkStart w:id="61" w:name="_Toc153977811"/>
      <w:bookmarkStart w:id="62" w:name="_Toc200457417"/>
      <w:r w:rsidRPr="009768CA">
        <w:rPr>
          <w:rFonts w:ascii="Segoe UI" w:hAnsi="Segoe UI" w:cs="Segoe UI"/>
          <w:sz w:val="22"/>
          <w:szCs w:val="22"/>
        </w:rPr>
        <w:t>2.</w:t>
      </w:r>
      <w:r w:rsidR="001947B4" w:rsidRPr="009768CA">
        <w:rPr>
          <w:rFonts w:ascii="Segoe UI" w:hAnsi="Segoe UI" w:cs="Segoe UI"/>
          <w:sz w:val="22"/>
          <w:szCs w:val="22"/>
        </w:rPr>
        <w:t>4</w:t>
      </w:r>
      <w:r w:rsidRPr="009768CA">
        <w:rPr>
          <w:rFonts w:ascii="Segoe UI" w:hAnsi="Segoe UI" w:cs="Segoe UI"/>
          <w:sz w:val="22"/>
          <w:szCs w:val="22"/>
        </w:rPr>
        <w:tab/>
        <w:t>Human resources</w:t>
      </w:r>
      <w:bookmarkEnd w:id="60"/>
      <w:bookmarkEnd w:id="61"/>
      <w:bookmarkEnd w:id="62"/>
      <w:r w:rsidRPr="009768CA">
        <w:rPr>
          <w:rFonts w:ascii="Segoe UI" w:hAnsi="Segoe UI" w:cs="Segoe UI"/>
          <w:sz w:val="22"/>
          <w:szCs w:val="22"/>
        </w:rPr>
        <w:t xml:space="preserve"> </w:t>
      </w:r>
    </w:p>
    <w:p w14:paraId="083C95B6" w14:textId="77777777" w:rsidR="00D93A4F" w:rsidRPr="009768CA" w:rsidRDefault="00D93A4F" w:rsidP="00BB00D2">
      <w:pPr>
        <w:jc w:val="left"/>
        <w:rPr>
          <w:rFonts w:ascii="Segoe UI" w:hAnsi="Segoe UI" w:cs="Segoe UI"/>
          <w:sz w:val="22"/>
          <w:szCs w:val="22"/>
          <w:lang w:eastAsia="en-AU"/>
        </w:rPr>
      </w:pPr>
      <w:r w:rsidRPr="009768CA">
        <w:rPr>
          <w:rFonts w:ascii="Segoe UI" w:hAnsi="Segoe UI" w:cs="Segoe UI"/>
          <w:sz w:val="22"/>
          <w:szCs w:val="22"/>
          <w:lang w:eastAsia="en-AU"/>
        </w:rPr>
        <w:t xml:space="preserve">The organisation implements strategies to ensure staff, volunteers and board members are appropriately skilled to undertake delegated financial roles and responsibilities, including: </w:t>
      </w:r>
    </w:p>
    <w:p w14:paraId="17482D67" w14:textId="77777777" w:rsidR="00D93A4F" w:rsidRPr="009768CA" w:rsidRDefault="00D93A4F" w:rsidP="00BB00D2">
      <w:pPr>
        <w:pStyle w:val="ListParagraph"/>
        <w:numPr>
          <w:ilvl w:val="0"/>
          <w:numId w:val="83"/>
        </w:numPr>
        <w:jc w:val="left"/>
        <w:rPr>
          <w:rFonts w:ascii="Segoe UI" w:eastAsia="Calibri" w:hAnsi="Segoe UI" w:cs="Segoe UI"/>
          <w:sz w:val="22"/>
          <w:szCs w:val="22"/>
        </w:rPr>
      </w:pPr>
      <w:r w:rsidRPr="009768CA">
        <w:rPr>
          <w:rFonts w:ascii="Segoe UI" w:eastAsia="Calibri" w:hAnsi="Segoe UI" w:cs="Segoe UI"/>
          <w:sz w:val="22"/>
          <w:szCs w:val="22"/>
        </w:rPr>
        <w:t>employing staff with the right knowledge and skills for financial management delegations</w:t>
      </w:r>
    </w:p>
    <w:p w14:paraId="47028A6E" w14:textId="77777777" w:rsidR="00D93A4F" w:rsidRPr="009768CA" w:rsidRDefault="00D93A4F" w:rsidP="00BB00D2">
      <w:pPr>
        <w:pStyle w:val="ListParagraph"/>
        <w:numPr>
          <w:ilvl w:val="0"/>
          <w:numId w:val="83"/>
        </w:numPr>
        <w:jc w:val="left"/>
        <w:rPr>
          <w:rFonts w:ascii="Segoe UI" w:eastAsia="Calibri" w:hAnsi="Segoe UI" w:cs="Segoe UI"/>
          <w:sz w:val="22"/>
          <w:szCs w:val="22"/>
        </w:rPr>
      </w:pPr>
      <w:r w:rsidRPr="009768CA">
        <w:rPr>
          <w:rFonts w:ascii="Segoe UI" w:eastAsia="Calibri" w:hAnsi="Segoe UI" w:cs="Segoe UI"/>
          <w:sz w:val="22"/>
          <w:szCs w:val="22"/>
        </w:rPr>
        <w:t>all personnel with financial delegations are screened through reference checks and National Police Checks</w:t>
      </w:r>
    </w:p>
    <w:p w14:paraId="478578C6" w14:textId="2D86A916" w:rsidR="00D93A4F" w:rsidRPr="009768CA" w:rsidRDefault="00090EB6" w:rsidP="00BB00D2">
      <w:pPr>
        <w:pStyle w:val="ListParagraph"/>
        <w:numPr>
          <w:ilvl w:val="0"/>
          <w:numId w:val="83"/>
        </w:numPr>
        <w:jc w:val="left"/>
        <w:rPr>
          <w:rFonts w:ascii="Segoe UI" w:eastAsia="Calibri" w:hAnsi="Segoe UI" w:cs="Segoe UI"/>
          <w:sz w:val="22"/>
          <w:szCs w:val="22"/>
        </w:rPr>
      </w:pPr>
      <w:r w:rsidRPr="009768CA">
        <w:rPr>
          <w:rFonts w:ascii="Segoe UI" w:hAnsi="Segoe UI" w:cs="Segoe UI"/>
          <w:b/>
          <w:sz w:val="22"/>
          <w:szCs w:val="22"/>
        </w:rPr>
        <w:t xml:space="preserve">[Insert organisation name] </w:t>
      </w:r>
      <w:r w:rsidR="00D93A4F" w:rsidRPr="009768CA">
        <w:rPr>
          <w:rFonts w:ascii="Segoe UI" w:eastAsia="Calibri" w:hAnsi="Segoe UI" w:cs="Segoe UI"/>
          <w:sz w:val="22"/>
          <w:szCs w:val="22"/>
        </w:rPr>
        <w:t>uses performance appraisal and individual work plans to identify strengths and areas for improvement in all staff.</w:t>
      </w:r>
    </w:p>
    <w:p w14:paraId="66772376" w14:textId="77777777" w:rsidR="00D93A4F" w:rsidRPr="009768CA" w:rsidRDefault="00D93A4F" w:rsidP="00BB00D2">
      <w:pPr>
        <w:jc w:val="left"/>
        <w:rPr>
          <w:rFonts w:ascii="Segoe UI" w:hAnsi="Segoe UI" w:cs="Segoe UI"/>
          <w:sz w:val="22"/>
          <w:szCs w:val="22"/>
        </w:rPr>
      </w:pPr>
    </w:p>
    <w:p w14:paraId="0398566A" w14:textId="22117960" w:rsidR="00D93A4F" w:rsidRPr="009768CA" w:rsidRDefault="00D93A4F" w:rsidP="00BB00D2">
      <w:pPr>
        <w:pStyle w:val="Heading3"/>
        <w:rPr>
          <w:rFonts w:ascii="Segoe UI" w:hAnsi="Segoe UI" w:cs="Segoe UI"/>
          <w:sz w:val="22"/>
          <w:szCs w:val="22"/>
        </w:rPr>
      </w:pPr>
      <w:bookmarkStart w:id="63" w:name="_Toc421887442"/>
      <w:bookmarkStart w:id="64" w:name="_Toc153977812"/>
      <w:bookmarkStart w:id="65" w:name="_Toc200457418"/>
      <w:r w:rsidRPr="009768CA">
        <w:rPr>
          <w:rFonts w:ascii="Segoe UI" w:hAnsi="Segoe UI" w:cs="Segoe UI"/>
          <w:sz w:val="22"/>
          <w:szCs w:val="22"/>
        </w:rPr>
        <w:t>2.</w:t>
      </w:r>
      <w:r w:rsidR="001947B4" w:rsidRPr="009768CA">
        <w:rPr>
          <w:rFonts w:ascii="Segoe UI" w:hAnsi="Segoe UI" w:cs="Segoe UI"/>
          <w:sz w:val="22"/>
          <w:szCs w:val="22"/>
        </w:rPr>
        <w:t>5</w:t>
      </w:r>
      <w:r w:rsidRPr="009768CA">
        <w:rPr>
          <w:rFonts w:ascii="Segoe UI" w:hAnsi="Segoe UI" w:cs="Segoe UI"/>
          <w:sz w:val="22"/>
          <w:szCs w:val="22"/>
        </w:rPr>
        <w:tab/>
        <w:t>Insurance</w:t>
      </w:r>
      <w:bookmarkEnd w:id="63"/>
      <w:bookmarkEnd w:id="64"/>
      <w:bookmarkEnd w:id="65"/>
      <w:r w:rsidRPr="009768CA">
        <w:rPr>
          <w:rFonts w:ascii="Segoe UI" w:hAnsi="Segoe UI" w:cs="Segoe UI"/>
          <w:sz w:val="22"/>
          <w:szCs w:val="22"/>
        </w:rPr>
        <w:t xml:space="preserve"> </w:t>
      </w:r>
    </w:p>
    <w:p w14:paraId="0637CD3E" w14:textId="77777777" w:rsidR="00D93A4F" w:rsidRPr="009768CA" w:rsidRDefault="00D93A4F" w:rsidP="00BB00D2">
      <w:pPr>
        <w:jc w:val="left"/>
        <w:rPr>
          <w:rFonts w:ascii="Segoe UI" w:eastAsia="Calibri" w:hAnsi="Segoe UI" w:cs="Segoe UI"/>
          <w:sz w:val="22"/>
          <w:szCs w:val="22"/>
        </w:rPr>
      </w:pPr>
      <w:r w:rsidRPr="009768CA">
        <w:rPr>
          <w:rFonts w:ascii="Segoe UI" w:eastAsia="Calibri" w:hAnsi="Segoe UI" w:cs="Segoe UI"/>
          <w:sz w:val="22"/>
          <w:szCs w:val="22"/>
        </w:rPr>
        <w:t xml:space="preserve">The Board of Directors and CEO ensures the organisation carries sufficient insurance cover to comply with contractual and legislative requirements, and to protect the organisation from financial impacts of mistakes, disasters and accidents. </w:t>
      </w:r>
    </w:p>
    <w:p w14:paraId="25C987DC" w14:textId="77777777" w:rsidR="00D93A4F" w:rsidRPr="009768CA" w:rsidRDefault="00D93A4F" w:rsidP="00BB00D2">
      <w:pPr>
        <w:jc w:val="left"/>
        <w:rPr>
          <w:rFonts w:ascii="Segoe UI" w:eastAsia="Calibri" w:hAnsi="Segoe UI" w:cs="Segoe UI"/>
          <w:sz w:val="22"/>
          <w:szCs w:val="22"/>
        </w:rPr>
      </w:pPr>
    </w:p>
    <w:p w14:paraId="3F6DCF93" w14:textId="77777777" w:rsidR="00D93A4F" w:rsidRPr="009768CA" w:rsidRDefault="00D93A4F" w:rsidP="00BB00D2">
      <w:pPr>
        <w:jc w:val="left"/>
        <w:rPr>
          <w:rFonts w:ascii="Segoe UI" w:eastAsia="Calibri" w:hAnsi="Segoe UI" w:cs="Segoe UI"/>
          <w:sz w:val="22"/>
          <w:szCs w:val="22"/>
        </w:rPr>
      </w:pPr>
      <w:r w:rsidRPr="009768CA">
        <w:rPr>
          <w:rFonts w:ascii="Segoe UI" w:eastAsia="Calibri" w:hAnsi="Segoe UI" w:cs="Segoe UI"/>
          <w:sz w:val="22"/>
          <w:szCs w:val="22"/>
        </w:rPr>
        <w:lastRenderedPageBreak/>
        <w:t>Insurance policies are reviewed and renewed annually with significant changes to the organisation’s assets, staff and volunteer numbers, or services and activities incorporated into new policies.</w:t>
      </w:r>
    </w:p>
    <w:p w14:paraId="72C10D45" w14:textId="77777777" w:rsidR="00D93A4F" w:rsidRPr="009768CA" w:rsidRDefault="00D93A4F" w:rsidP="00BB00D2">
      <w:pPr>
        <w:jc w:val="left"/>
        <w:rPr>
          <w:rFonts w:ascii="Segoe UI" w:eastAsia="Calibri" w:hAnsi="Segoe UI" w:cs="Segoe UI"/>
          <w:sz w:val="22"/>
          <w:szCs w:val="22"/>
        </w:rPr>
      </w:pPr>
    </w:p>
    <w:p w14:paraId="73270C38" w14:textId="136A1D30" w:rsidR="00D93A4F" w:rsidRPr="009768CA" w:rsidRDefault="00D93A4F" w:rsidP="00BB00D2">
      <w:pPr>
        <w:jc w:val="left"/>
        <w:rPr>
          <w:rFonts w:ascii="Segoe UI" w:eastAsia="Calibri" w:hAnsi="Segoe UI" w:cs="Segoe UI"/>
          <w:sz w:val="22"/>
          <w:szCs w:val="22"/>
          <w:highlight w:val="yellow"/>
        </w:rPr>
      </w:pPr>
      <w:r w:rsidRPr="009768CA">
        <w:rPr>
          <w:rFonts w:ascii="Segoe UI" w:eastAsia="Calibri" w:hAnsi="Segoe UI" w:cs="Segoe UI"/>
          <w:sz w:val="22"/>
          <w:szCs w:val="22"/>
        </w:rPr>
        <w:t xml:space="preserve">Details of the organisation’s insurance policies are maintained in the </w:t>
      </w:r>
      <w:r w:rsidR="00A76C5F" w:rsidRPr="00D4166F">
        <w:rPr>
          <w:rFonts w:ascii="Segoe UI" w:hAnsi="Segoe UI" w:cs="Segoe UI"/>
          <w:i/>
          <w:iCs/>
          <w:sz w:val="22"/>
          <w:szCs w:val="22"/>
        </w:rPr>
        <w:t>Compliance an</w:t>
      </w:r>
      <w:r w:rsidR="00A76C5F" w:rsidRPr="009768CA">
        <w:rPr>
          <w:rFonts w:ascii="Segoe UI" w:hAnsi="Segoe UI" w:cs="Segoe UI"/>
          <w:i/>
          <w:iCs/>
          <w:sz w:val="22"/>
          <w:szCs w:val="22"/>
        </w:rPr>
        <w:t>d Risk Register</w:t>
      </w:r>
    </w:p>
    <w:p w14:paraId="3C0CBFCC" w14:textId="7DF197D4" w:rsidR="00D93A4F" w:rsidRPr="009768CA" w:rsidRDefault="00D93A4F" w:rsidP="00BB00D2">
      <w:pPr>
        <w:jc w:val="left"/>
        <w:rPr>
          <w:rStyle w:val="Hyperlink"/>
          <w:rFonts w:ascii="Segoe UI" w:eastAsia="Calibri" w:hAnsi="Segoe UI" w:cs="Segoe UI"/>
          <w:sz w:val="22"/>
          <w:szCs w:val="22"/>
        </w:rPr>
      </w:pPr>
    </w:p>
    <w:p w14:paraId="5026CDE6" w14:textId="68EE6E96" w:rsidR="00D93A4F" w:rsidRPr="009768CA" w:rsidRDefault="00D93A4F" w:rsidP="00BB00D2">
      <w:pPr>
        <w:pStyle w:val="Heading3"/>
        <w:rPr>
          <w:rFonts w:ascii="Segoe UI" w:hAnsi="Segoe UI" w:cs="Segoe UI"/>
          <w:sz w:val="22"/>
          <w:szCs w:val="22"/>
        </w:rPr>
      </w:pPr>
      <w:bookmarkStart w:id="66" w:name="_Toc421887443"/>
      <w:bookmarkStart w:id="67" w:name="_Toc153977813"/>
      <w:bookmarkStart w:id="68" w:name="_Toc200457419"/>
      <w:r w:rsidRPr="009768CA">
        <w:rPr>
          <w:rFonts w:ascii="Segoe UI" w:hAnsi="Segoe UI" w:cs="Segoe UI"/>
          <w:sz w:val="22"/>
          <w:szCs w:val="22"/>
        </w:rPr>
        <w:t>2.</w:t>
      </w:r>
      <w:r w:rsidR="001947B4" w:rsidRPr="009768CA">
        <w:rPr>
          <w:rFonts w:ascii="Segoe UI" w:hAnsi="Segoe UI" w:cs="Segoe UI"/>
          <w:sz w:val="22"/>
          <w:szCs w:val="22"/>
        </w:rPr>
        <w:t>6</w:t>
      </w:r>
      <w:r w:rsidRPr="009768CA">
        <w:rPr>
          <w:rFonts w:ascii="Segoe UI" w:hAnsi="Segoe UI" w:cs="Segoe UI"/>
          <w:sz w:val="22"/>
          <w:szCs w:val="22"/>
        </w:rPr>
        <w:tab/>
        <w:t>Managing fraud and irregular practice</w:t>
      </w:r>
      <w:bookmarkEnd w:id="66"/>
      <w:bookmarkEnd w:id="67"/>
      <w:bookmarkEnd w:id="68"/>
      <w:r w:rsidRPr="009768CA">
        <w:rPr>
          <w:rFonts w:ascii="Segoe UI" w:hAnsi="Segoe UI" w:cs="Segoe UI"/>
          <w:sz w:val="22"/>
          <w:szCs w:val="22"/>
        </w:rPr>
        <w:t xml:space="preserve"> </w:t>
      </w:r>
    </w:p>
    <w:p w14:paraId="72CD1D8C" w14:textId="77777777" w:rsidR="00D053E1" w:rsidRPr="009768CA" w:rsidRDefault="00D053E1" w:rsidP="00BB00D2">
      <w:pPr>
        <w:jc w:val="left"/>
        <w:rPr>
          <w:rFonts w:ascii="Segoe UI" w:hAnsi="Segoe UI" w:cs="Segoe UI"/>
          <w:b/>
          <w:bCs/>
          <w:sz w:val="22"/>
          <w:szCs w:val="22"/>
        </w:rPr>
      </w:pPr>
    </w:p>
    <w:p w14:paraId="0989A633" w14:textId="7D20EA65" w:rsidR="00D93A4F" w:rsidRPr="009768CA" w:rsidRDefault="00D053E1" w:rsidP="00BB00D2">
      <w:pPr>
        <w:jc w:val="left"/>
        <w:rPr>
          <w:rFonts w:ascii="Segoe UI" w:hAnsi="Segoe UI" w:cs="Segoe UI"/>
          <w:sz w:val="22"/>
          <w:szCs w:val="22"/>
        </w:rPr>
      </w:pPr>
      <w:r w:rsidRPr="009768CA">
        <w:rPr>
          <w:rFonts w:ascii="Segoe UI" w:hAnsi="Segoe UI" w:cs="Segoe UI"/>
          <w:b/>
          <w:bCs/>
          <w:sz w:val="22"/>
          <w:szCs w:val="22"/>
        </w:rPr>
        <w:t>Fraud and irregular behaviour definition</w:t>
      </w:r>
      <w:r w:rsidRPr="009768CA">
        <w:rPr>
          <w:rFonts w:ascii="Segoe UI" w:hAnsi="Segoe UI" w:cs="Segoe UI"/>
          <w:sz w:val="22"/>
          <w:szCs w:val="22"/>
        </w:rPr>
        <w:t xml:space="preserve"> </w:t>
      </w:r>
      <w:r w:rsidRPr="009768CA">
        <w:rPr>
          <w:rFonts w:ascii="Segoe UI" w:hAnsi="Segoe UI" w:cs="Segoe UI"/>
          <w:sz w:val="22"/>
          <w:szCs w:val="22"/>
        </w:rPr>
        <w:br/>
      </w:r>
      <w:r w:rsidR="00D93A4F" w:rsidRPr="009768CA">
        <w:rPr>
          <w:rFonts w:ascii="Segoe UI" w:hAnsi="Segoe UI" w:cs="Segoe UI"/>
          <w:sz w:val="22"/>
          <w:szCs w:val="22"/>
        </w:rPr>
        <w:t xml:space="preserve">Fraud is intentional deception intending to result in financial or personal gain. </w:t>
      </w:r>
      <w:r w:rsidR="00D93A4F" w:rsidRPr="009768CA">
        <w:rPr>
          <w:rFonts w:ascii="Segoe UI" w:eastAsia="Calibri" w:hAnsi="Segoe UI" w:cs="Segoe UI"/>
          <w:sz w:val="22"/>
          <w:szCs w:val="22"/>
        </w:rPr>
        <w:t>Fraud is a serious breach of trust and a criminal offence.</w:t>
      </w:r>
    </w:p>
    <w:p w14:paraId="00B9BB96" w14:textId="77777777" w:rsidR="00D93A4F" w:rsidRPr="009768CA" w:rsidRDefault="00D93A4F" w:rsidP="00BB00D2">
      <w:pPr>
        <w:jc w:val="left"/>
        <w:rPr>
          <w:rFonts w:ascii="Segoe UI" w:hAnsi="Segoe UI" w:cs="Segoe UI"/>
          <w:sz w:val="22"/>
          <w:szCs w:val="22"/>
        </w:rPr>
      </w:pPr>
    </w:p>
    <w:p w14:paraId="705E20C9" w14:textId="77777777" w:rsidR="00D93A4F" w:rsidRPr="009768CA" w:rsidRDefault="00D93A4F" w:rsidP="00BB00D2">
      <w:pPr>
        <w:jc w:val="left"/>
        <w:rPr>
          <w:rFonts w:ascii="Segoe UI" w:hAnsi="Segoe UI" w:cs="Segoe UI"/>
          <w:sz w:val="22"/>
          <w:szCs w:val="22"/>
        </w:rPr>
      </w:pPr>
      <w:r w:rsidRPr="009768CA">
        <w:rPr>
          <w:rFonts w:ascii="Segoe UI" w:hAnsi="Segoe UI" w:cs="Segoe UI"/>
          <w:sz w:val="22"/>
          <w:szCs w:val="22"/>
        </w:rPr>
        <w:t xml:space="preserve">Fraudulent behaviour includes: </w:t>
      </w:r>
    </w:p>
    <w:p w14:paraId="661CC12B" w14:textId="77777777" w:rsidR="00D93A4F" w:rsidRPr="009768CA" w:rsidRDefault="00D93A4F" w:rsidP="00BB00D2">
      <w:pPr>
        <w:pStyle w:val="ListParagraph"/>
        <w:numPr>
          <w:ilvl w:val="0"/>
          <w:numId w:val="84"/>
        </w:numPr>
        <w:jc w:val="left"/>
        <w:rPr>
          <w:rFonts w:ascii="Segoe UI" w:hAnsi="Segoe UI" w:cs="Segoe UI"/>
          <w:b/>
          <w:noProof/>
          <w:sz w:val="22"/>
          <w:szCs w:val="22"/>
        </w:rPr>
      </w:pPr>
      <w:r w:rsidRPr="009768CA">
        <w:rPr>
          <w:rFonts w:ascii="Segoe UI" w:hAnsi="Segoe UI" w:cs="Segoe UI"/>
          <w:sz w:val="22"/>
          <w:szCs w:val="22"/>
        </w:rPr>
        <w:t>theft of goods or property</w:t>
      </w:r>
    </w:p>
    <w:p w14:paraId="782B87A1" w14:textId="77777777" w:rsidR="00D93A4F" w:rsidRPr="009768CA" w:rsidRDefault="00D93A4F" w:rsidP="00BB00D2">
      <w:pPr>
        <w:pStyle w:val="ListParagraph"/>
        <w:numPr>
          <w:ilvl w:val="0"/>
          <w:numId w:val="84"/>
        </w:numPr>
        <w:jc w:val="left"/>
        <w:rPr>
          <w:rFonts w:ascii="Segoe UI" w:hAnsi="Segoe UI" w:cs="Segoe UI"/>
          <w:b/>
          <w:noProof/>
          <w:sz w:val="22"/>
          <w:szCs w:val="22"/>
        </w:rPr>
      </w:pPr>
      <w:r w:rsidRPr="009768CA">
        <w:rPr>
          <w:rFonts w:ascii="Segoe UI" w:hAnsi="Segoe UI" w:cs="Segoe UI"/>
          <w:sz w:val="22"/>
          <w:szCs w:val="22"/>
        </w:rPr>
        <w:t>falsifying financial expense claims</w:t>
      </w:r>
    </w:p>
    <w:p w14:paraId="38FF12BE" w14:textId="77777777" w:rsidR="00D93A4F" w:rsidRPr="009768CA" w:rsidRDefault="00D93A4F" w:rsidP="00BB00D2">
      <w:pPr>
        <w:pStyle w:val="ListParagraph"/>
        <w:numPr>
          <w:ilvl w:val="0"/>
          <w:numId w:val="84"/>
        </w:numPr>
        <w:jc w:val="left"/>
        <w:rPr>
          <w:rFonts w:ascii="Segoe UI" w:hAnsi="Segoe UI" w:cs="Segoe UI"/>
          <w:b/>
          <w:noProof/>
          <w:sz w:val="22"/>
          <w:szCs w:val="22"/>
        </w:rPr>
      </w:pPr>
      <w:r w:rsidRPr="009768CA">
        <w:rPr>
          <w:rFonts w:ascii="Segoe UI" w:hAnsi="Segoe UI" w:cs="Segoe UI"/>
          <w:sz w:val="22"/>
          <w:szCs w:val="22"/>
        </w:rPr>
        <w:t>falsification or destruction of financial and related records to conceal an improper action.</w:t>
      </w:r>
    </w:p>
    <w:p w14:paraId="2C7EC231" w14:textId="77777777" w:rsidR="00D93A4F" w:rsidRPr="009768CA" w:rsidRDefault="00D93A4F" w:rsidP="00BB00D2">
      <w:pPr>
        <w:jc w:val="left"/>
        <w:rPr>
          <w:rFonts w:ascii="Segoe UI" w:hAnsi="Segoe UI" w:cs="Segoe UI"/>
          <w:b/>
          <w:noProof/>
          <w:sz w:val="22"/>
          <w:szCs w:val="22"/>
        </w:rPr>
      </w:pPr>
    </w:p>
    <w:p w14:paraId="15EC8A00" w14:textId="77777777" w:rsidR="00D93A4F" w:rsidRPr="009768CA" w:rsidRDefault="00D93A4F" w:rsidP="00BB00D2">
      <w:pPr>
        <w:jc w:val="left"/>
        <w:rPr>
          <w:rFonts w:ascii="Segoe UI" w:eastAsia="Calibri" w:hAnsi="Segoe UI" w:cs="Segoe UI"/>
          <w:bCs/>
          <w:sz w:val="22"/>
          <w:szCs w:val="22"/>
        </w:rPr>
      </w:pPr>
      <w:r w:rsidRPr="009768CA">
        <w:rPr>
          <w:rFonts w:ascii="Segoe UI" w:hAnsi="Segoe UI" w:cs="Segoe UI"/>
          <w:sz w:val="22"/>
          <w:szCs w:val="22"/>
        </w:rPr>
        <w:t xml:space="preserve">Irregular behaviour includes </w:t>
      </w:r>
      <w:r w:rsidRPr="009768CA">
        <w:rPr>
          <w:rFonts w:ascii="Segoe UI" w:eastAsia="Calibri" w:hAnsi="Segoe UI" w:cs="Segoe UI"/>
          <w:bCs/>
          <w:sz w:val="22"/>
          <w:szCs w:val="22"/>
        </w:rPr>
        <w:t>unauthorised activities for private gain such as:</w:t>
      </w:r>
    </w:p>
    <w:p w14:paraId="2E76DE52" w14:textId="77777777" w:rsidR="00D93A4F" w:rsidRPr="009768CA" w:rsidRDefault="00D93A4F" w:rsidP="00BB00D2">
      <w:pPr>
        <w:pStyle w:val="ListParagraph"/>
        <w:numPr>
          <w:ilvl w:val="0"/>
          <w:numId w:val="85"/>
        </w:numPr>
        <w:jc w:val="left"/>
        <w:rPr>
          <w:rFonts w:ascii="Segoe UI" w:hAnsi="Segoe UI" w:cs="Segoe UI"/>
          <w:sz w:val="22"/>
          <w:szCs w:val="22"/>
        </w:rPr>
      </w:pPr>
      <w:r w:rsidRPr="009768CA">
        <w:rPr>
          <w:rFonts w:ascii="Segoe UI" w:eastAsiaTheme="minorHAnsi" w:hAnsi="Segoe UI" w:cs="Segoe UI"/>
          <w:sz w:val="22"/>
          <w:szCs w:val="22"/>
        </w:rPr>
        <w:t>‘borrowing’ from petty cash</w:t>
      </w:r>
    </w:p>
    <w:p w14:paraId="213BABBC" w14:textId="77777777" w:rsidR="00D93A4F" w:rsidRPr="009768CA" w:rsidRDefault="00D93A4F" w:rsidP="00BB00D2">
      <w:pPr>
        <w:pStyle w:val="ListParagraph"/>
        <w:numPr>
          <w:ilvl w:val="0"/>
          <w:numId w:val="85"/>
        </w:numPr>
        <w:jc w:val="left"/>
        <w:rPr>
          <w:rFonts w:ascii="Segoe UI" w:hAnsi="Segoe UI" w:cs="Segoe UI"/>
          <w:sz w:val="22"/>
          <w:szCs w:val="22"/>
        </w:rPr>
      </w:pPr>
      <w:r w:rsidRPr="009768CA">
        <w:rPr>
          <w:rFonts w:ascii="Segoe UI" w:eastAsiaTheme="minorHAnsi" w:hAnsi="Segoe UI" w:cs="Segoe UI"/>
          <w:sz w:val="22"/>
          <w:szCs w:val="22"/>
        </w:rPr>
        <w:t>un-authorised use of vehicles for personal use</w:t>
      </w:r>
    </w:p>
    <w:p w14:paraId="09380AC4" w14:textId="77777777" w:rsidR="00D93A4F" w:rsidRPr="009768CA" w:rsidRDefault="00D93A4F" w:rsidP="00BB00D2">
      <w:pPr>
        <w:pStyle w:val="ListParagraph"/>
        <w:numPr>
          <w:ilvl w:val="0"/>
          <w:numId w:val="85"/>
        </w:numPr>
        <w:jc w:val="left"/>
        <w:rPr>
          <w:rFonts w:ascii="Segoe UI" w:hAnsi="Segoe UI" w:cs="Segoe UI"/>
          <w:sz w:val="22"/>
          <w:szCs w:val="22"/>
          <w:u w:val="single"/>
        </w:rPr>
      </w:pPr>
      <w:r w:rsidRPr="009768CA">
        <w:rPr>
          <w:rFonts w:ascii="Segoe UI" w:hAnsi="Segoe UI" w:cs="Segoe UI"/>
          <w:sz w:val="22"/>
          <w:szCs w:val="22"/>
        </w:rPr>
        <w:t>fraudulent use of organisational credit cards, cabcharges, Uber accounts and stationary account cards</w:t>
      </w:r>
    </w:p>
    <w:p w14:paraId="04F1A2D8" w14:textId="4A2AA8C3" w:rsidR="001947B4" w:rsidRPr="009768CA" w:rsidRDefault="001947B4" w:rsidP="00BB00D2">
      <w:pPr>
        <w:jc w:val="left"/>
        <w:rPr>
          <w:rFonts w:ascii="Segoe UI" w:hAnsi="Segoe UI" w:cs="Segoe UI"/>
          <w:sz w:val="22"/>
          <w:szCs w:val="22"/>
        </w:rPr>
      </w:pPr>
    </w:p>
    <w:p w14:paraId="303D84B4" w14:textId="77777777" w:rsidR="00D053E1" w:rsidRPr="009768CA" w:rsidRDefault="00D053E1" w:rsidP="00BB00D2">
      <w:pPr>
        <w:jc w:val="left"/>
        <w:rPr>
          <w:rFonts w:ascii="Segoe UI" w:hAnsi="Segoe UI" w:cs="Segoe UI"/>
          <w:b/>
          <w:bCs/>
          <w:sz w:val="22"/>
          <w:szCs w:val="22"/>
        </w:rPr>
      </w:pPr>
    </w:p>
    <w:p w14:paraId="6A131969" w14:textId="6378E6DC" w:rsidR="001947B4" w:rsidRPr="009768CA" w:rsidRDefault="001947B4" w:rsidP="00EB363D">
      <w:pPr>
        <w:pStyle w:val="Heading3"/>
        <w:rPr>
          <w:rFonts w:ascii="Segoe UI" w:hAnsi="Segoe UI" w:cs="Segoe UI"/>
          <w:sz w:val="22"/>
          <w:szCs w:val="22"/>
        </w:rPr>
      </w:pPr>
      <w:bookmarkStart w:id="69" w:name="_Toc200457420"/>
      <w:r w:rsidRPr="009768CA">
        <w:rPr>
          <w:rFonts w:ascii="Segoe UI" w:hAnsi="Segoe UI" w:cs="Segoe UI"/>
          <w:sz w:val="22"/>
          <w:szCs w:val="22"/>
        </w:rPr>
        <w:t xml:space="preserve">2.7 </w:t>
      </w:r>
      <w:r w:rsidRPr="009768CA">
        <w:rPr>
          <w:rFonts w:ascii="Segoe UI" w:hAnsi="Segoe UI" w:cs="Segoe UI"/>
          <w:sz w:val="22"/>
          <w:szCs w:val="22"/>
        </w:rPr>
        <w:tab/>
        <w:t>Principle to minimise financial risk</w:t>
      </w:r>
      <w:bookmarkEnd w:id="69"/>
    </w:p>
    <w:p w14:paraId="1ED39363" w14:textId="498CDBC7" w:rsidR="00D93A4F" w:rsidRPr="009768CA" w:rsidRDefault="002C1232" w:rsidP="00BB00D2">
      <w:pPr>
        <w:jc w:val="left"/>
        <w:rPr>
          <w:rFonts w:ascii="Segoe UI" w:hAnsi="Segoe UI" w:cs="Segoe UI"/>
          <w:sz w:val="22"/>
          <w:szCs w:val="22"/>
        </w:rPr>
      </w:pPr>
      <w:r w:rsidRPr="009768CA">
        <w:rPr>
          <w:rFonts w:ascii="Segoe UI" w:hAnsi="Segoe UI" w:cs="Segoe UI"/>
          <w:sz w:val="22"/>
          <w:szCs w:val="22"/>
        </w:rPr>
        <w:t xml:space="preserve">The </w:t>
      </w:r>
      <w:r w:rsidR="00D93A4F" w:rsidRPr="009768CA">
        <w:rPr>
          <w:rFonts w:ascii="Segoe UI" w:hAnsi="Segoe UI" w:cs="Segoe UI"/>
          <w:sz w:val="22"/>
          <w:szCs w:val="22"/>
        </w:rPr>
        <w:t>10 Principles of Fraud Prevention published by the ACNC</w:t>
      </w:r>
      <w:r w:rsidRPr="009768CA">
        <w:rPr>
          <w:rFonts w:ascii="Segoe UI" w:hAnsi="Segoe UI" w:cs="Segoe UI"/>
          <w:sz w:val="22"/>
          <w:szCs w:val="22"/>
        </w:rPr>
        <w:t xml:space="preserve">are: </w:t>
      </w:r>
    </w:p>
    <w:p w14:paraId="35CA0B57"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Clear, written financial procedures and delegations</w:t>
      </w:r>
    </w:p>
    <w:p w14:paraId="2321E24C" w14:textId="4FAAE968"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 xml:space="preserve">Implemented robust </w:t>
      </w:r>
      <w:r w:rsidR="00921CC4" w:rsidRPr="009768CA">
        <w:rPr>
          <w:rFonts w:ascii="Segoe UI" w:eastAsia="MS Mincho" w:hAnsi="Segoe UI" w:cs="Segoe UI"/>
          <w:sz w:val="22"/>
          <w:szCs w:val="22"/>
        </w:rPr>
        <w:t>h</w:t>
      </w:r>
      <w:r w:rsidRPr="009768CA">
        <w:rPr>
          <w:rFonts w:ascii="Segoe UI" w:eastAsia="MS Mincho" w:hAnsi="Segoe UI" w:cs="Segoe UI"/>
          <w:sz w:val="22"/>
          <w:szCs w:val="22"/>
        </w:rPr>
        <w:t xml:space="preserve">uman </w:t>
      </w:r>
      <w:r w:rsidR="00921CC4" w:rsidRPr="009768CA">
        <w:rPr>
          <w:rFonts w:ascii="Segoe UI" w:eastAsia="MS Mincho" w:hAnsi="Segoe UI" w:cs="Segoe UI"/>
          <w:sz w:val="22"/>
          <w:szCs w:val="22"/>
        </w:rPr>
        <w:t>r</w:t>
      </w:r>
      <w:r w:rsidRPr="009768CA">
        <w:rPr>
          <w:rFonts w:ascii="Segoe UI" w:eastAsia="MS Mincho" w:hAnsi="Segoe UI" w:cs="Segoe UI"/>
          <w:sz w:val="22"/>
          <w:szCs w:val="22"/>
        </w:rPr>
        <w:t>esources procedures</w:t>
      </w:r>
    </w:p>
    <w:p w14:paraId="65F34158" w14:textId="042A416A"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 xml:space="preserve">Established  </w:t>
      </w:r>
      <w:hyperlink r:id="rId12" w:history="1">
        <w:r w:rsidRPr="009768CA">
          <w:rPr>
            <w:rStyle w:val="Hyperlink"/>
            <w:rFonts w:ascii="Segoe UI" w:eastAsia="MS Mincho" w:hAnsi="Segoe UI" w:cs="Segoe UI"/>
            <w:sz w:val="22"/>
            <w:szCs w:val="22"/>
          </w:rPr>
          <w:t>Code of Conduct and Ethics</w:t>
        </w:r>
      </w:hyperlink>
      <w:r w:rsidRPr="009768CA">
        <w:rPr>
          <w:rFonts w:ascii="Segoe UI" w:eastAsia="MS Mincho" w:hAnsi="Segoe UI" w:cs="Segoe UI"/>
          <w:sz w:val="22"/>
          <w:szCs w:val="22"/>
        </w:rPr>
        <w:t xml:space="preserve"> for staff defining acceptable behaviour</w:t>
      </w:r>
    </w:p>
    <w:p w14:paraId="401EAE9A"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Defined financial responsibilities for staff who have financial responsibility</w:t>
      </w:r>
    </w:p>
    <w:p w14:paraId="741D176B"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Developed a fraud risk assessment which it implements annually</w:t>
      </w:r>
    </w:p>
    <w:p w14:paraId="1B185D08"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Set up secure online banking procedures where passwords are changed regularly</w:t>
      </w:r>
    </w:p>
    <w:p w14:paraId="10B5CACF"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Limits the need for cash handling</w:t>
      </w:r>
    </w:p>
    <w:p w14:paraId="293224F1" w14:textId="080F6BF0"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 xml:space="preserve">A process which includes regular monitoring of accounts </w:t>
      </w:r>
    </w:p>
    <w:p w14:paraId="03BFFECE" w14:textId="77777777" w:rsidR="00D93A4F" w:rsidRPr="009768CA" w:rsidRDefault="00D93A4F" w:rsidP="00BB00D2">
      <w:pPr>
        <w:pStyle w:val="ListParagraph"/>
        <w:numPr>
          <w:ilvl w:val="0"/>
          <w:numId w:val="86"/>
        </w:numPr>
        <w:jc w:val="left"/>
        <w:rPr>
          <w:rFonts w:ascii="Segoe UI" w:eastAsia="MS Mincho" w:hAnsi="Segoe UI" w:cs="Segoe UI"/>
          <w:sz w:val="22"/>
          <w:szCs w:val="22"/>
        </w:rPr>
      </w:pPr>
      <w:r w:rsidRPr="009768CA">
        <w:rPr>
          <w:rFonts w:ascii="Segoe UI" w:eastAsia="MS Mincho" w:hAnsi="Segoe UI" w:cs="Segoe UI"/>
          <w:sz w:val="22"/>
          <w:szCs w:val="22"/>
        </w:rPr>
        <w:t>Established an environment which makes it ‘ok’ to ask questions</w:t>
      </w:r>
    </w:p>
    <w:p w14:paraId="779EE2B9" w14:textId="77777777" w:rsidR="00D93A4F" w:rsidRPr="009768CA" w:rsidRDefault="00D93A4F" w:rsidP="00BB00D2">
      <w:pPr>
        <w:pStyle w:val="ListParagraph"/>
        <w:numPr>
          <w:ilvl w:val="0"/>
          <w:numId w:val="86"/>
        </w:numPr>
        <w:jc w:val="left"/>
        <w:rPr>
          <w:rFonts w:ascii="Segoe UI" w:hAnsi="Segoe UI" w:cs="Segoe UI"/>
          <w:sz w:val="22"/>
          <w:szCs w:val="22"/>
        </w:rPr>
      </w:pPr>
      <w:r w:rsidRPr="009768CA">
        <w:rPr>
          <w:rFonts w:ascii="Segoe UI" w:eastAsia="MS Mincho" w:hAnsi="Segoe UI" w:cs="Segoe UI"/>
          <w:sz w:val="22"/>
          <w:szCs w:val="22"/>
        </w:rPr>
        <w:t xml:space="preserve">Established parameters for reporting fraud. </w:t>
      </w:r>
    </w:p>
    <w:p w14:paraId="256CD4C3" w14:textId="77777777" w:rsidR="00D93A4F" w:rsidRPr="009768CA" w:rsidRDefault="00D93A4F" w:rsidP="00BB00D2">
      <w:pPr>
        <w:spacing w:line="276" w:lineRule="auto"/>
        <w:jc w:val="left"/>
        <w:rPr>
          <w:rFonts w:ascii="Segoe UI" w:hAnsi="Segoe UI" w:cs="Segoe UI"/>
          <w:sz w:val="22"/>
          <w:szCs w:val="22"/>
          <w:u w:val="single"/>
        </w:rPr>
      </w:pPr>
    </w:p>
    <w:p w14:paraId="5B2AF290" w14:textId="6B39108B" w:rsidR="00D93A4F" w:rsidRPr="009768CA" w:rsidRDefault="00D93A4F" w:rsidP="000B137C">
      <w:pPr>
        <w:pStyle w:val="BNGNormal"/>
        <w:rPr>
          <w:rFonts w:ascii="Segoe UI" w:hAnsi="Segoe UI" w:cs="Segoe UI"/>
          <w:b/>
          <w:bCs/>
          <w:color w:val="auto"/>
          <w:sz w:val="22"/>
          <w:szCs w:val="22"/>
        </w:rPr>
      </w:pPr>
      <w:bookmarkStart w:id="70" w:name="_Toc421887446"/>
      <w:bookmarkStart w:id="71" w:name="_Toc141278343"/>
      <w:bookmarkStart w:id="72" w:name="_Toc148614994"/>
      <w:bookmarkStart w:id="73" w:name="_Toc153977816"/>
      <w:r w:rsidRPr="009768CA">
        <w:rPr>
          <w:rFonts w:ascii="Segoe UI" w:hAnsi="Segoe UI" w:cs="Segoe UI"/>
          <w:b/>
          <w:bCs/>
          <w:color w:val="auto"/>
          <w:sz w:val="22"/>
          <w:szCs w:val="22"/>
        </w:rPr>
        <w:t>Fraud risk assessment</w:t>
      </w:r>
      <w:bookmarkEnd w:id="70"/>
      <w:bookmarkEnd w:id="71"/>
      <w:bookmarkEnd w:id="72"/>
      <w:bookmarkEnd w:id="73"/>
      <w:r w:rsidRPr="009768CA">
        <w:rPr>
          <w:rFonts w:ascii="Segoe UI" w:hAnsi="Segoe UI" w:cs="Segoe UI"/>
          <w:b/>
          <w:bCs/>
          <w:color w:val="auto"/>
          <w:sz w:val="22"/>
          <w:szCs w:val="22"/>
        </w:rPr>
        <w:t xml:space="preserve"> </w:t>
      </w:r>
    </w:p>
    <w:p w14:paraId="19A86138" w14:textId="3BD82F12" w:rsidR="00D93A4F" w:rsidRPr="009768CA" w:rsidRDefault="00D93A4F" w:rsidP="00BB00D2">
      <w:pPr>
        <w:jc w:val="left"/>
        <w:rPr>
          <w:rFonts w:ascii="Segoe UI" w:hAnsi="Segoe UI" w:cs="Segoe UI"/>
          <w:sz w:val="22"/>
          <w:szCs w:val="22"/>
        </w:rPr>
      </w:pPr>
      <w:r w:rsidRPr="009768CA">
        <w:rPr>
          <w:rFonts w:ascii="Segoe UI" w:hAnsi="Segoe UI" w:cs="Segoe UI"/>
          <w:sz w:val="22"/>
          <w:szCs w:val="22"/>
        </w:rPr>
        <w:t xml:space="preserve">The organisation conducts a formal fraud and irregular behaviour risk assessment </w:t>
      </w:r>
      <w:r w:rsidRPr="009768CA">
        <w:rPr>
          <w:rFonts w:ascii="Segoe UI" w:hAnsi="Segoe UI" w:cs="Segoe UI"/>
          <w:b/>
          <w:sz w:val="22"/>
          <w:szCs w:val="22"/>
        </w:rPr>
        <w:t>annually</w:t>
      </w:r>
      <w:r w:rsidRPr="009768CA">
        <w:rPr>
          <w:rFonts w:ascii="Segoe UI" w:hAnsi="Segoe UI" w:cs="Segoe UI"/>
          <w:sz w:val="22"/>
          <w:szCs w:val="22"/>
        </w:rPr>
        <w:t xml:space="preserve"> to identify </w:t>
      </w:r>
      <w:r w:rsidR="00C8545A" w:rsidRPr="009768CA">
        <w:rPr>
          <w:rFonts w:ascii="Segoe UI" w:hAnsi="Segoe UI" w:cs="Segoe UI"/>
          <w:b/>
          <w:sz w:val="22"/>
          <w:szCs w:val="22"/>
        </w:rPr>
        <w:t>[Insert organisation name]</w:t>
      </w:r>
      <w:r w:rsidR="00C8545A" w:rsidRPr="009768CA">
        <w:rPr>
          <w:rFonts w:ascii="Segoe UI" w:hAnsi="Segoe UI" w:cs="Segoe UI"/>
          <w:bCs/>
          <w:sz w:val="22"/>
          <w:szCs w:val="22"/>
        </w:rPr>
        <w:t>’s</w:t>
      </w:r>
      <w:r w:rsidR="00C8545A" w:rsidRPr="009768CA">
        <w:rPr>
          <w:rFonts w:ascii="Segoe UI" w:hAnsi="Segoe UI" w:cs="Segoe UI"/>
          <w:b/>
          <w:sz w:val="22"/>
          <w:szCs w:val="22"/>
        </w:rPr>
        <w:t xml:space="preserve"> </w:t>
      </w:r>
      <w:r w:rsidRPr="009768CA">
        <w:rPr>
          <w:rFonts w:ascii="Segoe UI" w:hAnsi="Segoe UI" w:cs="Segoe UI"/>
          <w:sz w:val="22"/>
          <w:szCs w:val="22"/>
        </w:rPr>
        <w:t>susceptibility to fraud and create awareness of vulnerable areas.</w:t>
      </w:r>
    </w:p>
    <w:p w14:paraId="30A78301" w14:textId="4B13A472" w:rsidR="00D93A4F" w:rsidRPr="009768CA" w:rsidRDefault="00D93A4F" w:rsidP="00BB00D2">
      <w:pPr>
        <w:jc w:val="left"/>
        <w:rPr>
          <w:rFonts w:ascii="Segoe UI" w:hAnsi="Segoe UI" w:cs="Segoe UI"/>
          <w:sz w:val="22"/>
          <w:szCs w:val="22"/>
        </w:rPr>
      </w:pPr>
      <w:r w:rsidRPr="009768CA">
        <w:rPr>
          <w:rFonts w:ascii="Segoe UI" w:eastAsia="Calibri" w:hAnsi="Segoe UI" w:cs="Segoe UI"/>
          <w:sz w:val="22"/>
          <w:szCs w:val="22"/>
        </w:rPr>
        <w:t>Refer to the</w:t>
      </w:r>
      <w:r w:rsidR="00EB363D" w:rsidRPr="009768CA">
        <w:rPr>
          <w:rFonts w:ascii="Segoe UI" w:hAnsi="Segoe UI" w:cs="Segoe UI"/>
          <w:i/>
          <w:iCs/>
          <w:sz w:val="22"/>
          <w:szCs w:val="22"/>
        </w:rPr>
        <w:t xml:space="preserve"> </w:t>
      </w:r>
      <w:r w:rsidR="00EB363D" w:rsidRPr="00D4166F">
        <w:rPr>
          <w:rFonts w:ascii="Segoe UI" w:hAnsi="Segoe UI" w:cs="Segoe UI"/>
          <w:i/>
          <w:iCs/>
          <w:sz w:val="22"/>
          <w:szCs w:val="22"/>
        </w:rPr>
        <w:t>Compliance a</w:t>
      </w:r>
      <w:r w:rsidR="00EB363D" w:rsidRPr="009768CA">
        <w:rPr>
          <w:rFonts w:ascii="Segoe UI" w:hAnsi="Segoe UI" w:cs="Segoe UI"/>
          <w:i/>
          <w:iCs/>
          <w:sz w:val="22"/>
          <w:szCs w:val="22"/>
        </w:rPr>
        <w:t>nd Risk Register</w:t>
      </w:r>
      <w:r w:rsidR="00EB363D" w:rsidRPr="009768CA">
        <w:rPr>
          <w:rFonts w:ascii="Segoe UI" w:eastAsia="Calibri" w:hAnsi="Segoe UI" w:cs="Segoe UI"/>
          <w:sz w:val="22"/>
          <w:szCs w:val="22"/>
        </w:rPr>
        <w:t xml:space="preserve">. </w:t>
      </w:r>
      <w:r w:rsidRPr="009768CA">
        <w:rPr>
          <w:rFonts w:ascii="Segoe UI" w:hAnsi="Segoe UI" w:cs="Segoe UI"/>
          <w:sz w:val="22"/>
          <w:szCs w:val="22"/>
        </w:rPr>
        <w:t xml:space="preserve">Findings of the assessment are reported by the CEO to the Board of Directors for review, and response actions are incorporated into preventative, control and monitoring practice. </w:t>
      </w:r>
    </w:p>
    <w:p w14:paraId="0793C7BB" w14:textId="77777777" w:rsidR="000B137C" w:rsidRPr="009768CA" w:rsidRDefault="000B137C" w:rsidP="000B137C">
      <w:pPr>
        <w:pStyle w:val="BNGNormal"/>
        <w:rPr>
          <w:rFonts w:ascii="Segoe UI" w:hAnsi="Segoe UI" w:cs="Segoe UI"/>
          <w:b/>
          <w:bCs/>
          <w:color w:val="auto"/>
          <w:sz w:val="22"/>
          <w:szCs w:val="22"/>
        </w:rPr>
      </w:pPr>
    </w:p>
    <w:p w14:paraId="5F797CC6" w14:textId="77777777" w:rsidR="00EB363D" w:rsidRPr="009768CA" w:rsidRDefault="00EB363D" w:rsidP="000B137C">
      <w:pPr>
        <w:pStyle w:val="BNGNormal"/>
        <w:rPr>
          <w:rFonts w:ascii="Segoe UI" w:hAnsi="Segoe UI" w:cs="Segoe UI"/>
          <w:b/>
          <w:bCs/>
          <w:color w:val="auto"/>
          <w:sz w:val="22"/>
          <w:szCs w:val="22"/>
        </w:rPr>
      </w:pPr>
    </w:p>
    <w:p w14:paraId="0EA9AEDB" w14:textId="7361BCC5" w:rsidR="000B137C" w:rsidRPr="009768CA" w:rsidRDefault="000B137C" w:rsidP="000B137C">
      <w:pPr>
        <w:pStyle w:val="BNGNormal"/>
        <w:rPr>
          <w:sz w:val="22"/>
          <w:szCs w:val="22"/>
        </w:rPr>
      </w:pPr>
      <w:r w:rsidRPr="009768CA">
        <w:rPr>
          <w:rFonts w:ascii="Segoe UI" w:hAnsi="Segoe UI" w:cs="Segoe UI"/>
          <w:b/>
          <w:bCs/>
          <w:color w:val="auto"/>
          <w:sz w:val="22"/>
          <w:szCs w:val="22"/>
        </w:rPr>
        <w:t>Reporting</w:t>
      </w:r>
    </w:p>
    <w:p w14:paraId="456A2C3E" w14:textId="77777777" w:rsidR="00D93A4F" w:rsidRPr="009768CA" w:rsidRDefault="00D93A4F" w:rsidP="00BB00D2">
      <w:pPr>
        <w:pStyle w:val="ListParagraph"/>
        <w:numPr>
          <w:ilvl w:val="0"/>
          <w:numId w:val="87"/>
        </w:numPr>
        <w:jc w:val="left"/>
        <w:rPr>
          <w:rFonts w:ascii="Segoe UI" w:eastAsia="Calibri" w:hAnsi="Segoe UI" w:cs="Segoe UI"/>
          <w:sz w:val="22"/>
          <w:szCs w:val="22"/>
        </w:rPr>
      </w:pPr>
      <w:r w:rsidRPr="009768CA">
        <w:rPr>
          <w:rFonts w:ascii="Segoe UI" w:eastAsia="Calibri" w:hAnsi="Segoe UI" w:cs="Segoe UI"/>
          <w:sz w:val="22"/>
          <w:szCs w:val="22"/>
        </w:rPr>
        <w:t>Reporting of suspected or actual fraud and irregular behaviour is the responsibility of all staff, volunteers and Board members of the organisation.</w:t>
      </w:r>
    </w:p>
    <w:p w14:paraId="153017AC" w14:textId="77777777" w:rsidR="00D93A4F" w:rsidRPr="009768CA" w:rsidRDefault="00D93A4F" w:rsidP="00BB00D2">
      <w:pPr>
        <w:pStyle w:val="ListParagraph"/>
        <w:numPr>
          <w:ilvl w:val="0"/>
          <w:numId w:val="87"/>
        </w:numPr>
        <w:jc w:val="left"/>
        <w:rPr>
          <w:rFonts w:ascii="Segoe UI" w:eastAsia="Calibri" w:hAnsi="Segoe UI" w:cs="Segoe UI"/>
          <w:sz w:val="22"/>
          <w:szCs w:val="22"/>
        </w:rPr>
      </w:pPr>
      <w:r w:rsidRPr="009768CA">
        <w:rPr>
          <w:rFonts w:ascii="Segoe UI" w:eastAsia="Calibri" w:hAnsi="Segoe UI" w:cs="Segoe UI"/>
          <w:sz w:val="22"/>
          <w:szCs w:val="22"/>
        </w:rPr>
        <w:t>Actual or suspected fraudulent and irregular practice behaviour is to be reported to the CEO immediately.</w:t>
      </w:r>
    </w:p>
    <w:p w14:paraId="7108F075" w14:textId="77777777" w:rsidR="00D93A4F" w:rsidRPr="009768CA" w:rsidRDefault="00D93A4F" w:rsidP="00BB00D2">
      <w:pPr>
        <w:pStyle w:val="ListParagraph"/>
        <w:numPr>
          <w:ilvl w:val="0"/>
          <w:numId w:val="87"/>
        </w:numPr>
        <w:jc w:val="left"/>
        <w:rPr>
          <w:rFonts w:ascii="Segoe UI" w:eastAsia="Calibri" w:hAnsi="Segoe UI" w:cs="Segoe UI"/>
          <w:sz w:val="22"/>
          <w:szCs w:val="22"/>
        </w:rPr>
      </w:pPr>
      <w:r w:rsidRPr="009768CA">
        <w:rPr>
          <w:rFonts w:ascii="Segoe UI" w:eastAsia="Calibri" w:hAnsi="Segoe UI" w:cs="Segoe UI"/>
          <w:sz w:val="22"/>
          <w:szCs w:val="22"/>
        </w:rPr>
        <w:t>Any person receiving a report of suspected or actual fraud and irregular behaviour is to make a written record of the report.</w:t>
      </w:r>
    </w:p>
    <w:p w14:paraId="7EFDA393" w14:textId="77777777" w:rsidR="00D93A4F" w:rsidRPr="009768CA" w:rsidRDefault="00D93A4F" w:rsidP="00BB00D2">
      <w:pPr>
        <w:pStyle w:val="ListParagraph"/>
        <w:numPr>
          <w:ilvl w:val="0"/>
          <w:numId w:val="87"/>
        </w:numPr>
        <w:jc w:val="left"/>
        <w:rPr>
          <w:rFonts w:ascii="Segoe UI" w:eastAsia="Calibri" w:hAnsi="Segoe UI" w:cs="Segoe UI"/>
          <w:sz w:val="22"/>
          <w:szCs w:val="22"/>
        </w:rPr>
      </w:pPr>
      <w:r w:rsidRPr="009768CA">
        <w:rPr>
          <w:rFonts w:ascii="Segoe UI" w:eastAsia="Calibri" w:hAnsi="Segoe UI" w:cs="Segoe UI"/>
          <w:sz w:val="22"/>
          <w:szCs w:val="22"/>
        </w:rPr>
        <w:t xml:space="preserve">Actual or suspected fraudulent and irregular practice by the CEO is to be reported to the Chair of the FRAC and/or Chair of the Board. </w:t>
      </w:r>
    </w:p>
    <w:p w14:paraId="63792DF8" w14:textId="77777777" w:rsidR="00D93A4F" w:rsidRPr="009768CA" w:rsidRDefault="00D93A4F" w:rsidP="00BB00D2">
      <w:pPr>
        <w:autoSpaceDE w:val="0"/>
        <w:autoSpaceDN w:val="0"/>
        <w:adjustRightInd w:val="0"/>
        <w:ind w:left="720" w:hanging="720"/>
        <w:jc w:val="left"/>
        <w:rPr>
          <w:rFonts w:ascii="Segoe UI" w:eastAsia="Calibri" w:hAnsi="Segoe UI" w:cs="Segoe UI"/>
          <w:sz w:val="22"/>
          <w:szCs w:val="22"/>
        </w:rPr>
      </w:pPr>
    </w:p>
    <w:p w14:paraId="3B793DDE" w14:textId="77777777" w:rsidR="000B137C" w:rsidRPr="009768CA" w:rsidRDefault="000B137C" w:rsidP="00BB00D2">
      <w:pPr>
        <w:jc w:val="left"/>
        <w:rPr>
          <w:rFonts w:ascii="Segoe UI" w:hAnsi="Segoe UI" w:cs="Segoe UI"/>
          <w:b/>
          <w:bCs/>
          <w:sz w:val="22"/>
          <w:szCs w:val="22"/>
        </w:rPr>
      </w:pPr>
      <w:r w:rsidRPr="009768CA">
        <w:rPr>
          <w:rFonts w:ascii="Segoe UI" w:hAnsi="Segoe UI" w:cs="Segoe UI"/>
          <w:b/>
          <w:bCs/>
          <w:sz w:val="22"/>
          <w:szCs w:val="22"/>
        </w:rPr>
        <w:t xml:space="preserve">Investigation </w:t>
      </w:r>
    </w:p>
    <w:p w14:paraId="0ED72FB8" w14:textId="10D44C21" w:rsidR="00D93A4F" w:rsidRPr="009768CA" w:rsidRDefault="00D93A4F" w:rsidP="00BB00D2">
      <w:pPr>
        <w:jc w:val="left"/>
        <w:rPr>
          <w:rFonts w:ascii="Segoe UI" w:eastAsia="Calibri" w:hAnsi="Segoe UI" w:cs="Segoe UI"/>
          <w:sz w:val="22"/>
          <w:szCs w:val="22"/>
        </w:rPr>
      </w:pPr>
      <w:r w:rsidRPr="009768CA">
        <w:rPr>
          <w:rFonts w:ascii="Segoe UI" w:hAnsi="Segoe UI" w:cs="Segoe UI"/>
          <w:sz w:val="22"/>
          <w:szCs w:val="22"/>
        </w:rPr>
        <w:t xml:space="preserve">The </w:t>
      </w:r>
      <w:r w:rsidRPr="009768CA">
        <w:rPr>
          <w:rFonts w:ascii="Segoe UI" w:eastAsia="Calibri" w:hAnsi="Segoe UI" w:cs="Segoe UI"/>
          <w:sz w:val="22"/>
          <w:szCs w:val="22"/>
        </w:rPr>
        <w:t>CEO and the Board are responsible for initial investigation of the report of actual or suspected fraudulent and irregular practice to assess if a formal investigation by, and reporting to, external parties is warranted.</w:t>
      </w:r>
    </w:p>
    <w:p w14:paraId="704E6980" w14:textId="77777777" w:rsidR="00D93A4F" w:rsidRPr="009768CA" w:rsidRDefault="00D93A4F" w:rsidP="00BB00D2">
      <w:pPr>
        <w:jc w:val="left"/>
        <w:rPr>
          <w:rFonts w:ascii="Segoe UI" w:eastAsia="Calibri" w:hAnsi="Segoe UI" w:cs="Segoe UI"/>
          <w:sz w:val="22"/>
          <w:szCs w:val="22"/>
        </w:rPr>
      </w:pPr>
    </w:p>
    <w:p w14:paraId="0419F232" w14:textId="77777777" w:rsidR="00D93A4F" w:rsidRPr="009768CA" w:rsidRDefault="00D93A4F" w:rsidP="00BB00D2">
      <w:pPr>
        <w:jc w:val="left"/>
        <w:rPr>
          <w:rFonts w:ascii="Segoe UI" w:eastAsia="Calibri" w:hAnsi="Segoe UI" w:cs="Segoe UI"/>
          <w:color w:val="FF0000"/>
          <w:sz w:val="22"/>
          <w:szCs w:val="22"/>
        </w:rPr>
      </w:pPr>
      <w:r w:rsidRPr="009768CA">
        <w:rPr>
          <w:rFonts w:ascii="Segoe UI" w:hAnsi="Segoe UI" w:cs="Segoe UI"/>
          <w:sz w:val="22"/>
          <w:szCs w:val="22"/>
        </w:rPr>
        <w:t xml:space="preserve">Following a suspected or confirmed incident of </w:t>
      </w:r>
      <w:r w:rsidRPr="009768CA">
        <w:rPr>
          <w:rFonts w:ascii="Segoe UI" w:eastAsia="Calibri" w:hAnsi="Segoe UI" w:cs="Segoe UI"/>
          <w:sz w:val="22"/>
          <w:szCs w:val="22"/>
        </w:rPr>
        <w:t>fraudulent or irregular practice, the organisation’s financial risks and control measures are reviewed and amended where necessary.</w:t>
      </w:r>
    </w:p>
    <w:p w14:paraId="55EDD291" w14:textId="77777777" w:rsidR="007B4FEB" w:rsidRPr="009768CA" w:rsidRDefault="007B4FEB" w:rsidP="00BB00D2">
      <w:pPr>
        <w:jc w:val="left"/>
        <w:rPr>
          <w:sz w:val="22"/>
          <w:szCs w:val="22"/>
          <w:lang w:eastAsia="en-AU"/>
        </w:rPr>
      </w:pPr>
    </w:p>
    <w:p w14:paraId="2D0449F1" w14:textId="7E2E63FE" w:rsidR="004A5A1B" w:rsidRDefault="004A5A1B">
      <w:pPr>
        <w:jc w:val="left"/>
        <w:rPr>
          <w:rFonts w:ascii="Segoe UI" w:hAnsi="Segoe UI" w:cs="Segoe UI"/>
          <w:sz w:val="22"/>
          <w:szCs w:val="22"/>
          <w:lang w:val="en-US"/>
        </w:rPr>
      </w:pPr>
      <w:r>
        <w:rPr>
          <w:rFonts w:ascii="Segoe UI" w:hAnsi="Segoe UI" w:cs="Segoe UI"/>
          <w:sz w:val="22"/>
          <w:szCs w:val="22"/>
        </w:rPr>
        <w:br w:type="page"/>
      </w:r>
    </w:p>
    <w:p w14:paraId="54BF08C0" w14:textId="77777777" w:rsidR="008C2D77" w:rsidRPr="009768CA" w:rsidRDefault="008C2D77" w:rsidP="00474E9F">
      <w:pPr>
        <w:pStyle w:val="ListParagraph"/>
        <w:jc w:val="left"/>
        <w:rPr>
          <w:rFonts w:ascii="Segoe UI" w:hAnsi="Segoe UI" w:cs="Segoe UI"/>
          <w:sz w:val="22"/>
          <w:szCs w:val="22"/>
        </w:rPr>
      </w:pPr>
    </w:p>
    <w:p w14:paraId="3C4AEC2C" w14:textId="06B29F4D" w:rsidR="00474E9F" w:rsidRPr="009768CA" w:rsidRDefault="00474E9F" w:rsidP="00474E9F">
      <w:pPr>
        <w:pStyle w:val="Heading2"/>
        <w:rPr>
          <w:rFonts w:ascii="Segoe UI" w:hAnsi="Segoe UI" w:cs="Segoe UI"/>
          <w:sz w:val="22"/>
          <w:szCs w:val="22"/>
        </w:rPr>
      </w:pPr>
      <w:bookmarkStart w:id="74" w:name="_Toc200457421"/>
      <w:r w:rsidRPr="009768CA">
        <w:rPr>
          <w:rFonts w:ascii="Segoe UI" w:hAnsi="Segoe UI" w:cs="Segoe UI"/>
          <w:sz w:val="22"/>
          <w:szCs w:val="22"/>
        </w:rPr>
        <w:t>S</w:t>
      </w:r>
      <w:r w:rsidRPr="009768CA">
        <w:rPr>
          <w:rFonts w:ascii="Segoe UI" w:hAnsi="Segoe UI" w:cs="Segoe UI"/>
          <w:caps w:val="0"/>
          <w:sz w:val="22"/>
          <w:szCs w:val="22"/>
        </w:rPr>
        <w:t>ECTION</w:t>
      </w:r>
      <w:r w:rsidRPr="009768CA">
        <w:rPr>
          <w:rFonts w:ascii="Segoe UI" w:hAnsi="Segoe UI" w:cs="Segoe UI"/>
          <w:sz w:val="22"/>
          <w:szCs w:val="22"/>
        </w:rPr>
        <w:t xml:space="preserve"> 3</w:t>
      </w:r>
      <w:r w:rsidR="00451849">
        <w:rPr>
          <w:rFonts w:ascii="Segoe UI" w:hAnsi="Segoe UI" w:cs="Segoe UI"/>
          <w:sz w:val="22"/>
          <w:szCs w:val="22"/>
        </w:rPr>
        <w:t>:</w:t>
      </w:r>
      <w:r w:rsidRPr="009768CA">
        <w:rPr>
          <w:rFonts w:ascii="Segoe UI" w:hAnsi="Segoe UI" w:cs="Segoe UI"/>
          <w:sz w:val="22"/>
          <w:szCs w:val="22"/>
        </w:rPr>
        <w:tab/>
        <w:t>INCOME GENERATION</w:t>
      </w:r>
      <w:bookmarkEnd w:id="74"/>
    </w:p>
    <w:p w14:paraId="5480D142" w14:textId="77777777" w:rsidR="008C2D77" w:rsidRPr="009768CA" w:rsidRDefault="008C2D77" w:rsidP="00BB00D2">
      <w:pPr>
        <w:pStyle w:val="ListParagraph"/>
        <w:jc w:val="left"/>
        <w:rPr>
          <w:rFonts w:ascii="Segoe UI" w:hAnsi="Segoe UI" w:cs="Segoe UI"/>
          <w:sz w:val="22"/>
          <w:szCs w:val="22"/>
        </w:rPr>
      </w:pPr>
    </w:p>
    <w:p w14:paraId="6CE8B514" w14:textId="48DB2DC0" w:rsidR="008C2D77" w:rsidRPr="009768CA" w:rsidRDefault="008C2D77" w:rsidP="00BB00D2">
      <w:pPr>
        <w:pStyle w:val="Heading3"/>
        <w:rPr>
          <w:rFonts w:ascii="Segoe UI" w:hAnsi="Segoe UI" w:cs="Segoe UI"/>
          <w:sz w:val="22"/>
          <w:szCs w:val="22"/>
        </w:rPr>
      </w:pPr>
      <w:bookmarkStart w:id="75" w:name="_Toc153977821"/>
      <w:bookmarkStart w:id="76" w:name="_Toc421887453"/>
      <w:bookmarkStart w:id="77" w:name="_Toc200457422"/>
      <w:r w:rsidRPr="009768CA">
        <w:rPr>
          <w:rFonts w:ascii="Segoe UI" w:hAnsi="Segoe UI" w:cs="Segoe UI"/>
          <w:sz w:val="22"/>
          <w:szCs w:val="22"/>
        </w:rPr>
        <w:t>3.</w:t>
      </w:r>
      <w:r w:rsidR="002C10ED" w:rsidRPr="009768CA">
        <w:rPr>
          <w:rFonts w:ascii="Segoe UI" w:hAnsi="Segoe UI" w:cs="Segoe UI"/>
          <w:sz w:val="22"/>
          <w:szCs w:val="22"/>
        </w:rPr>
        <w:t>1</w:t>
      </w:r>
      <w:r w:rsidRPr="009768CA">
        <w:rPr>
          <w:rFonts w:ascii="Segoe UI" w:hAnsi="Segoe UI" w:cs="Segoe UI"/>
          <w:sz w:val="22"/>
          <w:szCs w:val="22"/>
        </w:rPr>
        <w:tab/>
        <w:t>Grants and funding contracts</w:t>
      </w:r>
      <w:bookmarkEnd w:id="75"/>
      <w:bookmarkEnd w:id="77"/>
      <w:r w:rsidRPr="009768CA">
        <w:rPr>
          <w:rFonts w:ascii="Segoe UI" w:hAnsi="Segoe UI" w:cs="Segoe UI"/>
          <w:sz w:val="22"/>
          <w:szCs w:val="22"/>
        </w:rPr>
        <w:t xml:space="preserve"> </w:t>
      </w:r>
    </w:p>
    <w:p w14:paraId="3677B3E2" w14:textId="1B7776DA" w:rsidR="008C2D77" w:rsidRPr="009768CA" w:rsidRDefault="00265330" w:rsidP="00BB00D2">
      <w:pPr>
        <w:jc w:val="left"/>
        <w:rPr>
          <w:rFonts w:ascii="Segoe UI" w:eastAsia="Calibri" w:hAnsi="Segoe UI" w:cs="Segoe UI"/>
          <w:sz w:val="22"/>
          <w:szCs w:val="22"/>
        </w:rPr>
      </w:pPr>
      <w:r w:rsidRPr="009768CA">
        <w:rPr>
          <w:rFonts w:ascii="Segoe UI" w:hAnsi="Segoe UI" w:cs="Segoe UI"/>
          <w:b/>
          <w:sz w:val="22"/>
          <w:szCs w:val="22"/>
        </w:rPr>
        <w:t>[Insert organisation name]</w:t>
      </w:r>
      <w:r w:rsidR="00451849">
        <w:rPr>
          <w:rFonts w:ascii="Segoe UI" w:hAnsi="Segoe UI" w:cs="Segoe UI"/>
          <w:b/>
          <w:sz w:val="22"/>
          <w:szCs w:val="22"/>
        </w:rPr>
        <w:t xml:space="preserve"> </w:t>
      </w:r>
      <w:r w:rsidR="008C2D77" w:rsidRPr="009768CA">
        <w:rPr>
          <w:rFonts w:ascii="Segoe UI" w:eastAsia="Calibri" w:hAnsi="Segoe UI" w:cs="Segoe UI"/>
          <w:sz w:val="22"/>
          <w:szCs w:val="22"/>
        </w:rPr>
        <w:t xml:space="preserve">seeks and accepts grants and funding contracts for the provision of services provided that the requirements of the grant or funding contract does not conflict with, compromise, deter, or alter the organisation’s vision, goal, values, key directions and outcomes. </w:t>
      </w:r>
    </w:p>
    <w:p w14:paraId="293CA312" w14:textId="77777777" w:rsidR="008C2D77" w:rsidRPr="009768CA" w:rsidRDefault="008C2D77" w:rsidP="00BB00D2">
      <w:pPr>
        <w:jc w:val="left"/>
        <w:rPr>
          <w:rFonts w:ascii="Segoe UI" w:eastAsia="Calibri" w:hAnsi="Segoe UI" w:cs="Segoe UI"/>
          <w:sz w:val="22"/>
          <w:szCs w:val="22"/>
        </w:rPr>
      </w:pPr>
    </w:p>
    <w:p w14:paraId="1648A556" w14:textId="77777777" w:rsidR="008C2D77" w:rsidRPr="009768CA" w:rsidRDefault="008C2D77" w:rsidP="00BB00D2">
      <w:pPr>
        <w:jc w:val="left"/>
        <w:rPr>
          <w:rFonts w:ascii="Segoe UI" w:eastAsia="Calibri" w:hAnsi="Segoe UI" w:cs="Segoe UI"/>
          <w:sz w:val="22"/>
          <w:szCs w:val="22"/>
        </w:rPr>
      </w:pPr>
      <w:r w:rsidRPr="009768CA">
        <w:rPr>
          <w:rFonts w:ascii="Segoe UI" w:eastAsia="Calibri" w:hAnsi="Segoe UI" w:cs="Segoe UI"/>
          <w:sz w:val="22"/>
          <w:szCs w:val="22"/>
        </w:rPr>
        <w:t xml:space="preserve">Grants and funds are accepted and entered into providing there is a signed agreement by all parties that details the funds purpose, requirements, and restrictions. </w:t>
      </w:r>
    </w:p>
    <w:p w14:paraId="7BFB85C4" w14:textId="77777777" w:rsidR="008C2D77" w:rsidRPr="009768CA" w:rsidRDefault="008C2D77" w:rsidP="00BB00D2">
      <w:pPr>
        <w:jc w:val="left"/>
        <w:rPr>
          <w:rFonts w:ascii="Segoe UI" w:eastAsia="Calibri" w:hAnsi="Segoe UI" w:cs="Segoe UI"/>
          <w:sz w:val="22"/>
          <w:szCs w:val="22"/>
        </w:rPr>
      </w:pPr>
    </w:p>
    <w:p w14:paraId="7B47B2E0" w14:textId="1C9EE39F" w:rsidR="008C2D77" w:rsidRPr="009768CA" w:rsidRDefault="008C2D77" w:rsidP="00BB00D2">
      <w:pPr>
        <w:jc w:val="left"/>
        <w:rPr>
          <w:rFonts w:ascii="Segoe UI" w:eastAsia="Calibri" w:hAnsi="Segoe UI" w:cs="Segoe UI"/>
          <w:sz w:val="22"/>
          <w:szCs w:val="22"/>
        </w:rPr>
      </w:pPr>
      <w:r w:rsidRPr="009768CA">
        <w:rPr>
          <w:rFonts w:ascii="Segoe UI" w:eastAsia="Calibri" w:hAnsi="Segoe UI" w:cs="Segoe UI"/>
          <w:sz w:val="22"/>
          <w:szCs w:val="22"/>
        </w:rPr>
        <w:t>The Financial Management</w:t>
      </w:r>
      <w:r w:rsidR="00265330" w:rsidRPr="009768CA">
        <w:rPr>
          <w:rFonts w:ascii="Segoe UI" w:eastAsia="Calibri" w:hAnsi="Segoe UI" w:cs="Segoe UI"/>
          <w:sz w:val="22"/>
          <w:szCs w:val="22"/>
        </w:rPr>
        <w:t xml:space="preserve"> p</w:t>
      </w:r>
      <w:r w:rsidRPr="009768CA">
        <w:rPr>
          <w:rFonts w:ascii="Segoe UI" w:eastAsia="Calibri" w:hAnsi="Segoe UI" w:cs="Segoe UI"/>
          <w:sz w:val="22"/>
          <w:szCs w:val="22"/>
        </w:rPr>
        <w:t xml:space="preserve">Policy is reviewed to ensure it complies with the terms and conditions of funding contracts. Terms of the contract may be negotiated with the funders, and/or </w:t>
      </w:r>
      <w:r w:rsidR="00265330" w:rsidRPr="009768CA">
        <w:rPr>
          <w:rFonts w:ascii="Segoe UI" w:eastAsia="Calibri" w:hAnsi="Segoe UI" w:cs="Segoe UI"/>
          <w:sz w:val="22"/>
          <w:szCs w:val="22"/>
        </w:rPr>
        <w:t>the</w:t>
      </w:r>
      <w:r w:rsidRPr="009768CA">
        <w:rPr>
          <w:rFonts w:ascii="Segoe UI" w:eastAsia="Calibri" w:hAnsi="Segoe UI" w:cs="Segoe UI"/>
          <w:sz w:val="22"/>
          <w:szCs w:val="22"/>
        </w:rPr>
        <w:t xml:space="preserve"> </w:t>
      </w:r>
      <w:r w:rsidR="00265330" w:rsidRPr="009768CA">
        <w:rPr>
          <w:rFonts w:ascii="Segoe UI" w:eastAsia="Calibri" w:hAnsi="Segoe UI" w:cs="Segoe UI"/>
          <w:sz w:val="22"/>
          <w:szCs w:val="22"/>
        </w:rPr>
        <w:t>p</w:t>
      </w:r>
      <w:r w:rsidRPr="009768CA">
        <w:rPr>
          <w:rFonts w:ascii="Segoe UI" w:eastAsia="Calibri" w:hAnsi="Segoe UI" w:cs="Segoe UI"/>
          <w:sz w:val="22"/>
          <w:szCs w:val="22"/>
        </w:rPr>
        <w:t xml:space="preserve">olicy is updated if required. </w:t>
      </w:r>
    </w:p>
    <w:p w14:paraId="08A63330" w14:textId="77777777" w:rsidR="008C2D77" w:rsidRPr="009768CA" w:rsidRDefault="008C2D77" w:rsidP="00BB00D2">
      <w:pPr>
        <w:jc w:val="left"/>
        <w:rPr>
          <w:rFonts w:ascii="Segoe UI" w:eastAsia="Calibri" w:hAnsi="Segoe UI" w:cs="Segoe UI"/>
          <w:sz w:val="22"/>
          <w:szCs w:val="22"/>
        </w:rPr>
      </w:pPr>
    </w:p>
    <w:p w14:paraId="6B067CFF" w14:textId="77777777" w:rsidR="008C2D77" w:rsidRPr="009768CA" w:rsidRDefault="008C2D77" w:rsidP="00BB00D2">
      <w:pPr>
        <w:jc w:val="left"/>
        <w:rPr>
          <w:rFonts w:ascii="Segoe UI" w:eastAsia="Calibri" w:hAnsi="Segoe UI" w:cs="Segoe UI"/>
          <w:sz w:val="22"/>
          <w:szCs w:val="22"/>
        </w:rPr>
      </w:pPr>
      <w:r w:rsidRPr="009768CA">
        <w:rPr>
          <w:rFonts w:ascii="Segoe UI" w:eastAsia="Calibri" w:hAnsi="Segoe UI" w:cs="Segoe UI"/>
          <w:sz w:val="22"/>
          <w:szCs w:val="22"/>
        </w:rPr>
        <w:t xml:space="preserve">Grant and fund agreement authorisation is outlined in the </w:t>
      </w:r>
      <w:r w:rsidRPr="004E0D2B">
        <w:rPr>
          <w:rFonts w:ascii="Segoe UI" w:eastAsia="Calibri" w:hAnsi="Segoe UI" w:cs="Segoe UI"/>
          <w:i/>
          <w:iCs/>
          <w:sz w:val="22"/>
          <w:szCs w:val="22"/>
        </w:rPr>
        <w:t>Functions and Delegation Matrix</w:t>
      </w:r>
      <w:r w:rsidRPr="009768CA">
        <w:rPr>
          <w:rFonts w:ascii="Segoe UI" w:eastAsia="Calibri" w:hAnsi="Segoe UI" w:cs="Segoe UI"/>
          <w:sz w:val="22"/>
          <w:szCs w:val="22"/>
        </w:rPr>
        <w:t xml:space="preserve">. </w:t>
      </w:r>
    </w:p>
    <w:p w14:paraId="4B775538" w14:textId="77777777" w:rsidR="008C2D77" w:rsidRPr="009768CA" w:rsidRDefault="008C2D77" w:rsidP="00BB00D2">
      <w:pPr>
        <w:jc w:val="left"/>
        <w:rPr>
          <w:rFonts w:ascii="Segoe UI" w:hAnsi="Segoe UI" w:cs="Segoe UI"/>
          <w:sz w:val="22"/>
          <w:szCs w:val="22"/>
        </w:rPr>
      </w:pPr>
    </w:p>
    <w:p w14:paraId="3C0D1285" w14:textId="77777777" w:rsidR="008C2D77" w:rsidRPr="009768CA" w:rsidRDefault="008C2D77" w:rsidP="00BB00D2">
      <w:pPr>
        <w:jc w:val="left"/>
        <w:rPr>
          <w:rFonts w:ascii="Segoe UI" w:hAnsi="Segoe UI" w:cs="Segoe UI"/>
          <w:sz w:val="22"/>
          <w:szCs w:val="22"/>
        </w:rPr>
      </w:pPr>
      <w:r w:rsidRPr="009768CA">
        <w:rPr>
          <w:rFonts w:ascii="Segoe UI" w:hAnsi="Segoe UI" w:cs="Segoe UI"/>
          <w:sz w:val="22"/>
          <w:szCs w:val="22"/>
        </w:rPr>
        <w:t>Use of unexpended contract funds must be used in accordance with any contractual requirements which the funds relate to. Requests for roll over may be available dependant on current government policy and should be negotiated at the earliest possible time.</w:t>
      </w:r>
    </w:p>
    <w:p w14:paraId="5C8C559A" w14:textId="77777777" w:rsidR="008C2D77" w:rsidRPr="009768CA" w:rsidRDefault="008C2D77" w:rsidP="00BB00D2">
      <w:pPr>
        <w:jc w:val="left"/>
        <w:rPr>
          <w:rFonts w:ascii="Segoe UI" w:hAnsi="Segoe UI" w:cs="Segoe UI"/>
          <w:sz w:val="22"/>
          <w:szCs w:val="22"/>
        </w:rPr>
      </w:pPr>
    </w:p>
    <w:bookmarkEnd w:id="76"/>
    <w:p w14:paraId="7D279D3F" w14:textId="3C25034D" w:rsidR="00EB24BE" w:rsidRDefault="00EB24BE">
      <w:pPr>
        <w:jc w:val="left"/>
        <w:rPr>
          <w:rFonts w:ascii="Segoe UI" w:hAnsi="Segoe UI" w:cs="Segoe UI"/>
          <w:sz w:val="22"/>
          <w:szCs w:val="22"/>
        </w:rPr>
      </w:pPr>
      <w:r>
        <w:rPr>
          <w:rFonts w:ascii="Segoe UI" w:hAnsi="Segoe UI" w:cs="Segoe UI"/>
          <w:sz w:val="22"/>
          <w:szCs w:val="22"/>
        </w:rPr>
        <w:br w:type="page"/>
      </w:r>
    </w:p>
    <w:p w14:paraId="1B72F98A" w14:textId="50C114BF" w:rsidR="007B4FEB" w:rsidRPr="009768CA" w:rsidRDefault="007B4FEB" w:rsidP="00BB00D2">
      <w:pPr>
        <w:pStyle w:val="Heading2"/>
        <w:rPr>
          <w:rFonts w:ascii="Segoe UI" w:hAnsi="Segoe UI" w:cs="Segoe UI"/>
          <w:sz w:val="22"/>
          <w:szCs w:val="22"/>
        </w:rPr>
      </w:pPr>
      <w:bookmarkStart w:id="78" w:name="_Toc200457423"/>
      <w:r w:rsidRPr="009768CA">
        <w:rPr>
          <w:rFonts w:ascii="Segoe UI" w:hAnsi="Segoe UI" w:cs="Segoe UI"/>
          <w:sz w:val="22"/>
          <w:szCs w:val="22"/>
        </w:rPr>
        <w:lastRenderedPageBreak/>
        <w:t>S</w:t>
      </w:r>
      <w:r w:rsidRPr="009768CA">
        <w:rPr>
          <w:rFonts w:ascii="Segoe UI" w:hAnsi="Segoe UI" w:cs="Segoe UI"/>
          <w:caps w:val="0"/>
          <w:sz w:val="22"/>
          <w:szCs w:val="22"/>
        </w:rPr>
        <w:t>ECTION</w:t>
      </w:r>
      <w:r w:rsidRPr="009768CA">
        <w:rPr>
          <w:rFonts w:ascii="Segoe UI" w:hAnsi="Segoe UI" w:cs="Segoe UI"/>
          <w:sz w:val="22"/>
          <w:szCs w:val="22"/>
        </w:rPr>
        <w:t xml:space="preserve"> 4</w:t>
      </w:r>
      <w:r w:rsidR="00451849">
        <w:rPr>
          <w:rFonts w:ascii="Segoe UI" w:hAnsi="Segoe UI" w:cs="Segoe UI"/>
          <w:sz w:val="22"/>
          <w:szCs w:val="22"/>
        </w:rPr>
        <w:t>:</w:t>
      </w:r>
      <w:r w:rsidRPr="009768CA">
        <w:rPr>
          <w:rFonts w:ascii="Segoe UI" w:hAnsi="Segoe UI" w:cs="Segoe UI"/>
          <w:sz w:val="22"/>
          <w:szCs w:val="22"/>
        </w:rPr>
        <w:tab/>
        <w:t>asset management</w:t>
      </w:r>
      <w:bookmarkEnd w:id="78"/>
    </w:p>
    <w:p w14:paraId="6247A4B3" w14:textId="39B299CE" w:rsidR="006835DC" w:rsidRPr="009768CA" w:rsidRDefault="006835DC" w:rsidP="00BB00D2">
      <w:pPr>
        <w:pStyle w:val="Heading3"/>
        <w:rPr>
          <w:rFonts w:ascii="Segoe UI" w:hAnsi="Segoe UI" w:cs="Segoe UI"/>
          <w:sz w:val="22"/>
          <w:szCs w:val="22"/>
        </w:rPr>
      </w:pPr>
      <w:bookmarkStart w:id="79" w:name="_Toc200457424"/>
      <w:r w:rsidRPr="009768CA">
        <w:rPr>
          <w:rFonts w:ascii="Segoe UI" w:hAnsi="Segoe UI" w:cs="Segoe UI"/>
          <w:sz w:val="22"/>
          <w:szCs w:val="22"/>
        </w:rPr>
        <w:t xml:space="preserve">4.1 </w:t>
      </w:r>
      <w:r w:rsidR="00B53133" w:rsidRPr="009768CA">
        <w:rPr>
          <w:rFonts w:ascii="Segoe UI" w:hAnsi="Segoe UI" w:cs="Segoe UI"/>
          <w:sz w:val="22"/>
          <w:szCs w:val="22"/>
        </w:rPr>
        <w:tab/>
      </w:r>
      <w:r w:rsidRPr="009768CA">
        <w:rPr>
          <w:rFonts w:ascii="Segoe UI" w:hAnsi="Segoe UI" w:cs="Segoe UI"/>
          <w:sz w:val="22"/>
          <w:szCs w:val="22"/>
        </w:rPr>
        <w:t>Asset acquisition</w:t>
      </w:r>
      <w:bookmarkEnd w:id="79"/>
      <w:r w:rsidRPr="009768CA">
        <w:rPr>
          <w:rFonts w:ascii="Segoe UI" w:hAnsi="Segoe UI" w:cs="Segoe UI"/>
          <w:sz w:val="22"/>
          <w:szCs w:val="22"/>
        </w:rPr>
        <w:t xml:space="preserve"> </w:t>
      </w:r>
    </w:p>
    <w:p w14:paraId="71865791" w14:textId="1ED7C3F3" w:rsidR="006835DC" w:rsidRPr="009768CA" w:rsidRDefault="006835DC" w:rsidP="00BB00D2">
      <w:pPr>
        <w:jc w:val="left"/>
        <w:rPr>
          <w:rFonts w:ascii="Segoe UI" w:hAnsi="Segoe UI" w:cs="Segoe UI"/>
          <w:sz w:val="22"/>
          <w:szCs w:val="22"/>
        </w:rPr>
      </w:pPr>
      <w:r w:rsidRPr="009768CA">
        <w:rPr>
          <w:rFonts w:ascii="Segoe UI" w:hAnsi="Segoe UI" w:cs="Segoe UI"/>
          <w:sz w:val="22"/>
          <w:szCs w:val="22"/>
        </w:rPr>
        <w:t xml:space="preserve">Only assets that support </w:t>
      </w:r>
      <w:r w:rsidR="00265330" w:rsidRPr="009768CA">
        <w:rPr>
          <w:rFonts w:ascii="Segoe UI" w:hAnsi="Segoe UI" w:cs="Segoe UI"/>
          <w:b/>
          <w:sz w:val="22"/>
          <w:szCs w:val="22"/>
        </w:rPr>
        <w:t>[Insert organisation name]</w:t>
      </w:r>
      <w:r w:rsidRPr="009768CA">
        <w:rPr>
          <w:rFonts w:ascii="Segoe UI" w:hAnsi="Segoe UI" w:cs="Segoe UI"/>
          <w:sz w:val="22"/>
          <w:szCs w:val="22"/>
        </w:rPr>
        <w:t>in working towards its mission and objectives are to be purchased.</w:t>
      </w:r>
    </w:p>
    <w:p w14:paraId="49DA4F22" w14:textId="77777777" w:rsidR="006835DC" w:rsidRPr="009768CA" w:rsidRDefault="006835DC" w:rsidP="00BB00D2">
      <w:pPr>
        <w:jc w:val="left"/>
        <w:rPr>
          <w:rFonts w:ascii="Segoe UI" w:hAnsi="Segoe UI" w:cs="Segoe UI"/>
          <w:b/>
          <w:sz w:val="22"/>
          <w:szCs w:val="22"/>
          <w:lang w:eastAsia="en-AU"/>
        </w:rPr>
      </w:pPr>
    </w:p>
    <w:p w14:paraId="571AB620" w14:textId="77777777" w:rsidR="006835DC" w:rsidRPr="009768CA" w:rsidRDefault="006835DC" w:rsidP="00BB00D2">
      <w:pPr>
        <w:jc w:val="left"/>
        <w:rPr>
          <w:rFonts w:ascii="Segoe UI" w:hAnsi="Segoe UI" w:cs="Segoe UI"/>
          <w:sz w:val="22"/>
          <w:szCs w:val="22"/>
          <w:lang w:eastAsia="en-AU"/>
        </w:rPr>
      </w:pPr>
      <w:r w:rsidRPr="009768CA">
        <w:rPr>
          <w:rFonts w:ascii="Segoe UI" w:hAnsi="Segoe UI" w:cs="Segoe UI"/>
          <w:sz w:val="22"/>
          <w:szCs w:val="22"/>
          <w:lang w:eastAsia="en-AU"/>
        </w:rPr>
        <w:t xml:space="preserve">Asset acquisition is based on consideration of whether the asset: </w:t>
      </w:r>
    </w:p>
    <w:p w14:paraId="36C9BD3F"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will provide significant, direct and tangible benefit to the organisation</w:t>
      </w:r>
    </w:p>
    <w:p w14:paraId="746DE8A2"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 xml:space="preserve">does not exist or could not be upgraded or adapted to meet the same purpose </w:t>
      </w:r>
    </w:p>
    <w:p w14:paraId="37828B62"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is appropriate and cost effective over its life</w:t>
      </w:r>
    </w:p>
    <w:p w14:paraId="262A043F"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is compatible with existing equipment and will not lead to unwarranted additional expenditure</w:t>
      </w:r>
    </w:p>
    <w:p w14:paraId="34F1AFF7"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can be accommodated in existing space and facilities</w:t>
      </w:r>
    </w:p>
    <w:p w14:paraId="36F870B8" w14:textId="77777777" w:rsidR="006835DC" w:rsidRPr="009768CA" w:rsidRDefault="006835DC" w:rsidP="00BB00D2">
      <w:pPr>
        <w:pStyle w:val="ListParagraph"/>
        <w:numPr>
          <w:ilvl w:val="0"/>
          <w:numId w:val="92"/>
        </w:numPr>
        <w:jc w:val="left"/>
        <w:rPr>
          <w:rFonts w:ascii="Segoe UI" w:hAnsi="Segoe UI" w:cs="Segoe UI"/>
          <w:sz w:val="22"/>
          <w:szCs w:val="22"/>
        </w:rPr>
      </w:pPr>
      <w:r w:rsidRPr="009768CA">
        <w:rPr>
          <w:rFonts w:ascii="Segoe UI" w:hAnsi="Segoe UI" w:cs="Segoe UI"/>
          <w:sz w:val="22"/>
          <w:szCs w:val="22"/>
        </w:rPr>
        <w:t>is the most suitable and appropriate type, brand, and model.</w:t>
      </w:r>
    </w:p>
    <w:p w14:paraId="32DC7704" w14:textId="77777777" w:rsidR="006835DC" w:rsidRPr="009768CA" w:rsidRDefault="006835DC" w:rsidP="00BB00D2">
      <w:pPr>
        <w:jc w:val="left"/>
        <w:rPr>
          <w:rFonts w:ascii="Segoe UI" w:hAnsi="Segoe UI" w:cs="Segoe UI"/>
          <w:sz w:val="22"/>
          <w:szCs w:val="22"/>
          <w:lang w:eastAsia="en-AU"/>
        </w:rPr>
      </w:pPr>
    </w:p>
    <w:p w14:paraId="4ECEA899" w14:textId="56F80E4C" w:rsidR="006835DC" w:rsidRPr="009768CA" w:rsidRDefault="006835DC" w:rsidP="00BB00D2">
      <w:pPr>
        <w:pStyle w:val="Heading3"/>
        <w:rPr>
          <w:rFonts w:ascii="Segoe UI" w:hAnsi="Segoe UI" w:cs="Segoe UI"/>
          <w:sz w:val="22"/>
          <w:szCs w:val="22"/>
        </w:rPr>
      </w:pPr>
      <w:bookmarkStart w:id="80" w:name="_Toc421887496"/>
      <w:bookmarkStart w:id="81" w:name="_Toc153977834"/>
      <w:bookmarkStart w:id="82" w:name="_Toc200457425"/>
      <w:r w:rsidRPr="009768CA">
        <w:rPr>
          <w:rFonts w:ascii="Segoe UI" w:hAnsi="Segoe UI" w:cs="Segoe UI"/>
          <w:sz w:val="22"/>
          <w:szCs w:val="22"/>
        </w:rPr>
        <w:t>4.</w:t>
      </w:r>
      <w:r w:rsidR="00FE7868" w:rsidRPr="009768CA">
        <w:rPr>
          <w:rFonts w:ascii="Segoe UI" w:hAnsi="Segoe UI" w:cs="Segoe UI"/>
          <w:sz w:val="22"/>
          <w:szCs w:val="22"/>
        </w:rPr>
        <w:t xml:space="preserve">2 </w:t>
      </w:r>
      <w:r w:rsidRPr="009768CA">
        <w:rPr>
          <w:rFonts w:ascii="Segoe UI" w:hAnsi="Segoe UI" w:cs="Segoe UI"/>
          <w:sz w:val="22"/>
          <w:szCs w:val="22"/>
        </w:rPr>
        <w:tab/>
        <w:t>Asset register</w:t>
      </w:r>
      <w:bookmarkEnd w:id="80"/>
      <w:bookmarkEnd w:id="81"/>
      <w:bookmarkEnd w:id="82"/>
      <w:r w:rsidRPr="009768CA">
        <w:rPr>
          <w:rFonts w:ascii="Segoe UI" w:hAnsi="Segoe UI" w:cs="Segoe UI"/>
          <w:sz w:val="22"/>
          <w:szCs w:val="22"/>
        </w:rPr>
        <w:t xml:space="preserve"> </w:t>
      </w:r>
    </w:p>
    <w:p w14:paraId="098A6BA9" w14:textId="697E188F" w:rsidR="006835DC" w:rsidRPr="009768CA" w:rsidRDefault="006835DC" w:rsidP="00BB00D2">
      <w:pPr>
        <w:jc w:val="left"/>
        <w:rPr>
          <w:rFonts w:ascii="Segoe UI" w:hAnsi="Segoe UI" w:cs="Segoe UI"/>
          <w:color w:val="000000"/>
          <w:sz w:val="22"/>
          <w:szCs w:val="22"/>
        </w:rPr>
      </w:pPr>
      <w:r w:rsidRPr="009768CA">
        <w:rPr>
          <w:rFonts w:ascii="Segoe UI" w:hAnsi="Segoe UI" w:cs="Segoe UI"/>
          <w:sz w:val="22"/>
          <w:szCs w:val="22"/>
          <w:lang w:eastAsia="en-AU"/>
        </w:rPr>
        <w:t xml:space="preserve">The </w:t>
      </w:r>
      <w:r w:rsidR="00265330" w:rsidRPr="009768CA">
        <w:rPr>
          <w:rFonts w:ascii="Segoe UI" w:hAnsi="Segoe UI" w:cs="Segoe UI"/>
          <w:sz w:val="22"/>
          <w:szCs w:val="22"/>
          <w:lang w:eastAsia="en-AU"/>
        </w:rPr>
        <w:t>f</w:t>
      </w:r>
      <w:r w:rsidR="00B53133" w:rsidRPr="009768CA">
        <w:rPr>
          <w:rFonts w:ascii="Segoe UI" w:hAnsi="Segoe UI" w:cs="Segoe UI"/>
          <w:sz w:val="22"/>
          <w:szCs w:val="22"/>
          <w:lang w:eastAsia="en-AU"/>
        </w:rPr>
        <w:t xml:space="preserve">inance </w:t>
      </w:r>
      <w:r w:rsidR="00265330" w:rsidRPr="009768CA">
        <w:rPr>
          <w:rFonts w:ascii="Segoe UI" w:hAnsi="Segoe UI" w:cs="Segoe UI"/>
          <w:sz w:val="22"/>
          <w:szCs w:val="22"/>
          <w:lang w:eastAsia="en-AU"/>
        </w:rPr>
        <w:t>m</w:t>
      </w:r>
      <w:r w:rsidR="00B53133" w:rsidRPr="009768CA">
        <w:rPr>
          <w:rFonts w:ascii="Segoe UI" w:hAnsi="Segoe UI" w:cs="Segoe UI"/>
          <w:sz w:val="22"/>
          <w:szCs w:val="22"/>
          <w:lang w:eastAsia="en-AU"/>
        </w:rPr>
        <w:t>anager</w:t>
      </w:r>
      <w:r w:rsidR="00265330" w:rsidRPr="009768CA">
        <w:rPr>
          <w:rFonts w:ascii="Segoe UI" w:hAnsi="Segoe UI" w:cs="Segoe UI"/>
          <w:sz w:val="22"/>
          <w:szCs w:val="22"/>
          <w:lang w:eastAsia="en-AU"/>
        </w:rPr>
        <w:t>/accountant</w:t>
      </w:r>
      <w:r w:rsidRPr="009768CA">
        <w:rPr>
          <w:rFonts w:ascii="Segoe UI" w:hAnsi="Segoe UI" w:cs="Segoe UI"/>
          <w:sz w:val="22"/>
          <w:szCs w:val="22"/>
          <w:lang w:eastAsia="en-AU"/>
        </w:rPr>
        <w:t xml:space="preserve"> is responsible for maintaining </w:t>
      </w:r>
      <w:r w:rsidR="00265330" w:rsidRPr="009768CA">
        <w:rPr>
          <w:rFonts w:ascii="Segoe UI" w:hAnsi="Segoe UI" w:cs="Segoe UI"/>
          <w:sz w:val="22"/>
          <w:szCs w:val="22"/>
          <w:lang w:eastAsia="en-AU"/>
        </w:rPr>
        <w:t xml:space="preserve">an </w:t>
      </w:r>
      <w:r w:rsidRPr="009768CA">
        <w:rPr>
          <w:rFonts w:ascii="Segoe UI" w:hAnsi="Segoe UI" w:cs="Segoe UI"/>
          <w:i/>
          <w:iCs/>
          <w:sz w:val="22"/>
          <w:szCs w:val="22"/>
          <w:lang w:eastAsia="en-AU"/>
        </w:rPr>
        <w:t>Asset Register</w:t>
      </w:r>
      <w:r w:rsidR="008B655E" w:rsidRPr="009768CA">
        <w:rPr>
          <w:rFonts w:ascii="Segoe UI" w:hAnsi="Segoe UI" w:cs="Segoe UI"/>
          <w:sz w:val="22"/>
          <w:szCs w:val="22"/>
          <w:lang w:eastAsia="en-AU"/>
        </w:rPr>
        <w:t xml:space="preserve">. The </w:t>
      </w:r>
      <w:r w:rsidRPr="009768CA">
        <w:rPr>
          <w:rFonts w:ascii="Segoe UI" w:hAnsi="Segoe UI" w:cs="Segoe UI"/>
          <w:sz w:val="22"/>
          <w:szCs w:val="22"/>
          <w:lang w:eastAsia="en-AU"/>
        </w:rPr>
        <w:t xml:space="preserve">organisation maintains an up to date and accurate register of all physical assets that have monetary value equal to or above </w:t>
      </w:r>
      <w:r w:rsidRPr="009768CA">
        <w:rPr>
          <w:rFonts w:ascii="Segoe UI" w:hAnsi="Segoe UI" w:cs="Segoe UI"/>
          <w:sz w:val="22"/>
          <w:szCs w:val="22"/>
        </w:rPr>
        <w:t xml:space="preserve">$500.00. The asset will be entered in the </w:t>
      </w:r>
      <w:r w:rsidRPr="009768CA">
        <w:rPr>
          <w:rFonts w:ascii="Segoe UI" w:hAnsi="Segoe UI" w:cs="Segoe UI"/>
          <w:i/>
          <w:iCs/>
          <w:sz w:val="22"/>
          <w:szCs w:val="22"/>
        </w:rPr>
        <w:t>Asset Register</w:t>
      </w:r>
      <w:r w:rsidRPr="009768CA">
        <w:rPr>
          <w:rFonts w:ascii="Segoe UI" w:hAnsi="Segoe UI" w:cs="Segoe UI"/>
          <w:sz w:val="22"/>
          <w:szCs w:val="22"/>
        </w:rPr>
        <w:t xml:space="preserve"> at the time of purchase and details </w:t>
      </w:r>
      <w:r w:rsidRPr="009768CA">
        <w:rPr>
          <w:rFonts w:ascii="Segoe UI" w:hAnsi="Segoe UI" w:cs="Segoe UI"/>
          <w:color w:val="000000"/>
          <w:sz w:val="22"/>
          <w:szCs w:val="22"/>
        </w:rPr>
        <w:t xml:space="preserve">of assets updated as required. </w:t>
      </w:r>
    </w:p>
    <w:p w14:paraId="1E50D6E3" w14:textId="77777777" w:rsidR="006835DC" w:rsidRPr="009768CA" w:rsidRDefault="006835DC" w:rsidP="00BB00D2">
      <w:pPr>
        <w:jc w:val="left"/>
        <w:rPr>
          <w:rFonts w:ascii="Segoe UI" w:hAnsi="Segoe UI" w:cs="Segoe UI"/>
          <w:color w:val="000000"/>
          <w:sz w:val="22"/>
          <w:szCs w:val="22"/>
        </w:rPr>
      </w:pPr>
    </w:p>
    <w:p w14:paraId="1E50878D" w14:textId="25811884" w:rsidR="006835DC" w:rsidRPr="009768CA" w:rsidRDefault="006835DC" w:rsidP="00BB00D2">
      <w:pPr>
        <w:pStyle w:val="Heading3"/>
        <w:rPr>
          <w:rFonts w:ascii="Segoe UI" w:hAnsi="Segoe UI" w:cs="Segoe UI"/>
          <w:sz w:val="22"/>
          <w:szCs w:val="22"/>
        </w:rPr>
      </w:pPr>
      <w:bookmarkStart w:id="83" w:name="_Toc421887497"/>
      <w:bookmarkStart w:id="84" w:name="_Toc153977835"/>
      <w:bookmarkStart w:id="85" w:name="_Toc200457426"/>
      <w:r w:rsidRPr="009768CA">
        <w:rPr>
          <w:rFonts w:ascii="Segoe UI" w:hAnsi="Segoe UI" w:cs="Segoe UI"/>
          <w:sz w:val="22"/>
          <w:szCs w:val="22"/>
        </w:rPr>
        <w:t>4.</w:t>
      </w:r>
      <w:r w:rsidR="00FE7868" w:rsidRPr="009768CA">
        <w:rPr>
          <w:rFonts w:ascii="Segoe UI" w:hAnsi="Segoe UI" w:cs="Segoe UI"/>
          <w:sz w:val="22"/>
          <w:szCs w:val="22"/>
        </w:rPr>
        <w:t>3</w:t>
      </w:r>
      <w:r w:rsidRPr="009768CA">
        <w:rPr>
          <w:rFonts w:ascii="Segoe UI" w:hAnsi="Segoe UI" w:cs="Segoe UI"/>
          <w:sz w:val="22"/>
          <w:szCs w:val="22"/>
        </w:rPr>
        <w:tab/>
        <w:t>Asset depreciation</w:t>
      </w:r>
      <w:bookmarkEnd w:id="83"/>
      <w:bookmarkEnd w:id="84"/>
      <w:bookmarkEnd w:id="85"/>
      <w:r w:rsidRPr="009768CA">
        <w:rPr>
          <w:rFonts w:ascii="Segoe UI" w:hAnsi="Segoe UI" w:cs="Segoe UI"/>
          <w:sz w:val="22"/>
          <w:szCs w:val="22"/>
        </w:rPr>
        <w:t xml:space="preserve"> </w:t>
      </w:r>
    </w:p>
    <w:p w14:paraId="126CF1D6" w14:textId="77777777" w:rsidR="006835DC" w:rsidRPr="009768CA" w:rsidRDefault="006835DC" w:rsidP="00BB00D2">
      <w:pPr>
        <w:pStyle w:val="ListParagraph"/>
        <w:numPr>
          <w:ilvl w:val="0"/>
          <w:numId w:val="94"/>
        </w:numPr>
        <w:jc w:val="left"/>
        <w:rPr>
          <w:rFonts w:ascii="Segoe UI" w:eastAsia="Calibri" w:hAnsi="Segoe UI" w:cs="Segoe UI"/>
          <w:sz w:val="22"/>
          <w:szCs w:val="22"/>
        </w:rPr>
      </w:pPr>
      <w:r w:rsidRPr="009768CA">
        <w:rPr>
          <w:rFonts w:ascii="Segoe UI" w:eastAsia="Calibri" w:hAnsi="Segoe UI" w:cs="Segoe UI"/>
          <w:bCs/>
          <w:sz w:val="22"/>
          <w:szCs w:val="22"/>
        </w:rPr>
        <w:t xml:space="preserve">Items </w:t>
      </w:r>
      <w:r w:rsidRPr="009768CA">
        <w:rPr>
          <w:rFonts w:ascii="Segoe UI" w:eastAsia="Calibri" w:hAnsi="Segoe UI" w:cs="Segoe UI"/>
          <w:sz w:val="22"/>
          <w:szCs w:val="22"/>
        </w:rPr>
        <w:t>costing less than $1000 are fully depreciated at the time of purchase.</w:t>
      </w:r>
    </w:p>
    <w:p w14:paraId="78864866" w14:textId="64964F60" w:rsidR="006835DC" w:rsidRPr="009768CA" w:rsidRDefault="006835DC" w:rsidP="00BB00D2">
      <w:pPr>
        <w:pStyle w:val="ListParagraph"/>
        <w:numPr>
          <w:ilvl w:val="0"/>
          <w:numId w:val="94"/>
        </w:numPr>
        <w:jc w:val="left"/>
        <w:rPr>
          <w:rFonts w:ascii="Segoe UI" w:eastAsia="Calibri" w:hAnsi="Segoe UI" w:cs="Segoe UI"/>
          <w:sz w:val="22"/>
          <w:szCs w:val="22"/>
        </w:rPr>
      </w:pPr>
      <w:r w:rsidRPr="009768CA">
        <w:rPr>
          <w:rFonts w:ascii="Segoe UI" w:eastAsia="Calibri" w:hAnsi="Segoe UI" w:cs="Segoe UI"/>
          <w:sz w:val="22"/>
          <w:szCs w:val="22"/>
        </w:rPr>
        <w:t>All registered assets with a limited useful life are depreciated over the lifetime of the asset.</w:t>
      </w:r>
    </w:p>
    <w:p w14:paraId="529470F5" w14:textId="77777777" w:rsidR="006835DC" w:rsidRPr="009768CA" w:rsidRDefault="006835DC" w:rsidP="00BB00D2">
      <w:pPr>
        <w:pStyle w:val="ListParagraph"/>
        <w:numPr>
          <w:ilvl w:val="0"/>
          <w:numId w:val="94"/>
        </w:numPr>
        <w:jc w:val="left"/>
        <w:rPr>
          <w:rFonts w:ascii="Segoe UI" w:eastAsia="Calibri" w:hAnsi="Segoe UI" w:cs="Segoe UI"/>
          <w:sz w:val="22"/>
          <w:szCs w:val="22"/>
        </w:rPr>
      </w:pPr>
      <w:r w:rsidRPr="009768CA">
        <w:rPr>
          <w:rFonts w:ascii="Segoe UI" w:eastAsia="Calibri" w:hAnsi="Segoe UI" w:cs="Segoe UI"/>
          <w:sz w:val="22"/>
          <w:szCs w:val="22"/>
        </w:rPr>
        <w:t>Asset depreciation complies with Australian accounting procedures and Australian Tax Office allowances.</w:t>
      </w:r>
    </w:p>
    <w:p w14:paraId="23BE433E" w14:textId="77777777" w:rsidR="006835DC" w:rsidRPr="009768CA" w:rsidRDefault="006835DC" w:rsidP="00BB00D2">
      <w:pPr>
        <w:pStyle w:val="ListParagraph"/>
        <w:numPr>
          <w:ilvl w:val="0"/>
          <w:numId w:val="94"/>
        </w:numPr>
        <w:jc w:val="left"/>
        <w:rPr>
          <w:rFonts w:ascii="Segoe UI" w:hAnsi="Segoe UI" w:cs="Segoe UI"/>
          <w:b/>
          <w:sz w:val="22"/>
          <w:szCs w:val="22"/>
          <w:lang w:eastAsia="en-AU"/>
        </w:rPr>
      </w:pPr>
      <w:r w:rsidRPr="009768CA">
        <w:rPr>
          <w:rFonts w:ascii="Segoe UI" w:eastAsia="Calibri" w:hAnsi="Segoe UI" w:cs="Segoe UI"/>
          <w:sz w:val="22"/>
          <w:szCs w:val="22"/>
        </w:rPr>
        <w:t>Asset depreciation and depreciation rates are reviewed and applied annually.</w:t>
      </w:r>
    </w:p>
    <w:p w14:paraId="55266C00" w14:textId="77777777" w:rsidR="006835DC" w:rsidRPr="009768CA" w:rsidRDefault="006835DC" w:rsidP="00BB00D2">
      <w:pPr>
        <w:pStyle w:val="ListParagraph"/>
        <w:numPr>
          <w:ilvl w:val="0"/>
          <w:numId w:val="94"/>
        </w:numPr>
        <w:jc w:val="left"/>
        <w:rPr>
          <w:rFonts w:ascii="Segoe UI" w:hAnsi="Segoe UI" w:cs="Segoe UI"/>
          <w:sz w:val="22"/>
          <w:szCs w:val="22"/>
          <w:lang w:eastAsia="en-AU"/>
        </w:rPr>
      </w:pPr>
      <w:r w:rsidRPr="009768CA">
        <w:rPr>
          <w:rFonts w:ascii="Segoe UI" w:hAnsi="Segoe UI" w:cs="Segoe UI"/>
          <w:sz w:val="22"/>
          <w:szCs w:val="22"/>
          <w:lang w:eastAsia="en-AU"/>
        </w:rPr>
        <w:t>A record of all current and previous depreciation rates is maintained in the Record of Asset Depreciation Rates.</w:t>
      </w:r>
    </w:p>
    <w:p w14:paraId="3E0A2AF8" w14:textId="75700464" w:rsidR="006835DC" w:rsidRPr="009768CA" w:rsidRDefault="006835DC" w:rsidP="00BB00D2">
      <w:pPr>
        <w:pStyle w:val="ListParagraph"/>
        <w:numPr>
          <w:ilvl w:val="0"/>
          <w:numId w:val="94"/>
        </w:numPr>
        <w:jc w:val="left"/>
        <w:rPr>
          <w:rFonts w:ascii="Segoe UI" w:hAnsi="Segoe UI" w:cs="Segoe UI"/>
          <w:sz w:val="22"/>
          <w:szCs w:val="22"/>
          <w:lang w:eastAsia="en-AU"/>
        </w:rPr>
      </w:pPr>
      <w:r w:rsidRPr="009768CA">
        <w:rPr>
          <w:rFonts w:ascii="Segoe UI" w:hAnsi="Segoe UI" w:cs="Segoe UI"/>
          <w:sz w:val="22"/>
          <w:szCs w:val="22"/>
          <w:lang w:eastAsia="en-AU"/>
        </w:rPr>
        <w:t>Assets that have been fully depreciated and completed the estimated useful lifetime but are in good working order are to remain active on the asset register until the item is disposed of.</w:t>
      </w:r>
    </w:p>
    <w:p w14:paraId="271F464F" w14:textId="77777777" w:rsidR="006835DC" w:rsidRPr="009768CA" w:rsidRDefault="006835DC" w:rsidP="00BB00D2">
      <w:pPr>
        <w:jc w:val="left"/>
        <w:rPr>
          <w:rFonts w:ascii="Segoe UI" w:hAnsi="Segoe UI" w:cs="Segoe UI"/>
          <w:sz w:val="22"/>
          <w:szCs w:val="22"/>
          <w:lang w:eastAsia="en-AU"/>
        </w:rPr>
      </w:pPr>
    </w:p>
    <w:p w14:paraId="75D912D9" w14:textId="65656D75" w:rsidR="006835DC" w:rsidRPr="009768CA" w:rsidRDefault="006835DC" w:rsidP="00BB00D2">
      <w:pPr>
        <w:pStyle w:val="Heading3"/>
        <w:rPr>
          <w:rFonts w:ascii="Segoe UI" w:hAnsi="Segoe UI" w:cs="Segoe UI"/>
          <w:sz w:val="22"/>
          <w:szCs w:val="22"/>
        </w:rPr>
      </w:pPr>
      <w:bookmarkStart w:id="86" w:name="_Toc421887498"/>
      <w:bookmarkStart w:id="87" w:name="_Toc153977836"/>
      <w:bookmarkStart w:id="88" w:name="_Toc200457427"/>
      <w:r w:rsidRPr="009768CA">
        <w:rPr>
          <w:rFonts w:ascii="Segoe UI" w:hAnsi="Segoe UI" w:cs="Segoe UI"/>
          <w:sz w:val="22"/>
          <w:szCs w:val="22"/>
        </w:rPr>
        <w:t>4.</w:t>
      </w:r>
      <w:r w:rsidR="00FE7868" w:rsidRPr="009768CA">
        <w:rPr>
          <w:rFonts w:ascii="Segoe UI" w:hAnsi="Segoe UI" w:cs="Segoe UI"/>
          <w:sz w:val="22"/>
          <w:szCs w:val="22"/>
        </w:rPr>
        <w:t>4</w:t>
      </w:r>
      <w:r w:rsidRPr="009768CA">
        <w:rPr>
          <w:rFonts w:ascii="Segoe UI" w:hAnsi="Segoe UI" w:cs="Segoe UI"/>
          <w:sz w:val="22"/>
          <w:szCs w:val="22"/>
        </w:rPr>
        <w:tab/>
        <w:t>Maintenance of assets</w:t>
      </w:r>
      <w:bookmarkEnd w:id="86"/>
      <w:bookmarkEnd w:id="87"/>
      <w:bookmarkEnd w:id="88"/>
    </w:p>
    <w:p w14:paraId="23B4F9FB" w14:textId="7F250887" w:rsidR="006835DC" w:rsidRPr="009768CA" w:rsidRDefault="006835DC" w:rsidP="00BB00D2">
      <w:pPr>
        <w:pStyle w:val="BNGNormal"/>
        <w:rPr>
          <w:rFonts w:ascii="Segoe UI" w:eastAsia="Times New Roman" w:hAnsi="Segoe UI" w:cs="Segoe UI"/>
          <w:color w:val="000000"/>
          <w:sz w:val="22"/>
          <w:szCs w:val="22"/>
          <w:lang w:val="en-AU" w:eastAsia="en-US"/>
        </w:rPr>
      </w:pPr>
      <w:r w:rsidRPr="009768CA">
        <w:rPr>
          <w:rFonts w:ascii="Segoe UI" w:eastAsia="Times New Roman" w:hAnsi="Segoe UI" w:cs="Segoe UI"/>
          <w:color w:val="000000"/>
          <w:sz w:val="22"/>
          <w:szCs w:val="22"/>
          <w:lang w:val="en-AU" w:eastAsia="en-US"/>
        </w:rPr>
        <w:t xml:space="preserve">In addition to attending to any reported breakages or breakdowns, </w:t>
      </w:r>
      <w:r w:rsidR="00265330" w:rsidRPr="009768CA">
        <w:rPr>
          <w:rFonts w:ascii="Segoe UI" w:hAnsi="Segoe UI" w:cs="Segoe UI"/>
          <w:b/>
          <w:sz w:val="22"/>
          <w:szCs w:val="22"/>
        </w:rPr>
        <w:t xml:space="preserve">[Insert organisation name] </w:t>
      </w:r>
      <w:r w:rsidRPr="009768CA">
        <w:rPr>
          <w:rFonts w:ascii="Segoe UI" w:eastAsia="Times New Roman" w:hAnsi="Segoe UI" w:cs="Segoe UI"/>
          <w:color w:val="000000"/>
          <w:sz w:val="22"/>
          <w:szCs w:val="22"/>
          <w:lang w:val="en-AU" w:eastAsia="en-US"/>
        </w:rPr>
        <w:t xml:space="preserve">will conduct an annual review of all equipment for repairs or replacements that may be needed. </w:t>
      </w:r>
    </w:p>
    <w:p w14:paraId="70E6E26E" w14:textId="10698BCD" w:rsidR="006835DC" w:rsidRPr="009768CA" w:rsidRDefault="00265330" w:rsidP="00BB00D2">
      <w:pPr>
        <w:pStyle w:val="BNGNormal"/>
        <w:rPr>
          <w:rFonts w:ascii="Segoe UI" w:eastAsia="Times New Roman" w:hAnsi="Segoe UI" w:cs="Segoe UI"/>
          <w:color w:val="000000"/>
          <w:sz w:val="22"/>
          <w:szCs w:val="22"/>
          <w:lang w:val="en-AU" w:eastAsia="en-US"/>
        </w:rPr>
      </w:pPr>
      <w:r w:rsidRPr="009768CA">
        <w:rPr>
          <w:rFonts w:ascii="Segoe UI" w:hAnsi="Segoe UI" w:cs="Segoe UI"/>
          <w:b/>
          <w:sz w:val="22"/>
          <w:szCs w:val="22"/>
        </w:rPr>
        <w:t>[Insert organisation name]</w:t>
      </w:r>
      <w:r w:rsidR="00EB24BE">
        <w:rPr>
          <w:rFonts w:ascii="Segoe UI" w:hAnsi="Segoe UI" w:cs="Segoe UI"/>
          <w:b/>
          <w:sz w:val="22"/>
          <w:szCs w:val="22"/>
        </w:rPr>
        <w:t xml:space="preserve"> </w:t>
      </w:r>
      <w:r w:rsidR="006835DC" w:rsidRPr="009768CA">
        <w:rPr>
          <w:rFonts w:ascii="Segoe UI" w:eastAsia="Times New Roman" w:hAnsi="Segoe UI" w:cs="Segoe UI"/>
          <w:color w:val="000000"/>
          <w:sz w:val="22"/>
          <w:szCs w:val="22"/>
          <w:lang w:val="en-AU" w:eastAsia="en-US"/>
        </w:rPr>
        <w:t>will also check with the Work Health and Safety (WHS) environmental audits to identify any equipment, furniture or building fittings that present a workplace hazard.</w:t>
      </w:r>
    </w:p>
    <w:p w14:paraId="1DE42D82" w14:textId="1F9BE2FC" w:rsidR="006835DC" w:rsidRPr="009768CA" w:rsidRDefault="006835DC" w:rsidP="00BB00D2">
      <w:pPr>
        <w:pStyle w:val="Heading3"/>
        <w:rPr>
          <w:rFonts w:ascii="Segoe UI" w:hAnsi="Segoe UI" w:cs="Segoe UI"/>
          <w:sz w:val="22"/>
          <w:szCs w:val="22"/>
        </w:rPr>
      </w:pPr>
      <w:bookmarkStart w:id="89" w:name="_Toc421887499"/>
      <w:bookmarkStart w:id="90" w:name="_Toc153977837"/>
      <w:bookmarkStart w:id="91" w:name="_Toc200457428"/>
      <w:r w:rsidRPr="009768CA">
        <w:rPr>
          <w:rFonts w:ascii="Segoe UI" w:hAnsi="Segoe UI" w:cs="Segoe UI"/>
          <w:sz w:val="22"/>
          <w:szCs w:val="22"/>
        </w:rPr>
        <w:t>4.</w:t>
      </w:r>
      <w:r w:rsidR="00FE7868" w:rsidRPr="009768CA">
        <w:rPr>
          <w:rFonts w:ascii="Segoe UI" w:hAnsi="Segoe UI" w:cs="Segoe UI"/>
          <w:sz w:val="22"/>
          <w:szCs w:val="22"/>
        </w:rPr>
        <w:t>5</w:t>
      </w:r>
      <w:r w:rsidRPr="009768CA">
        <w:rPr>
          <w:rFonts w:ascii="Segoe UI" w:hAnsi="Segoe UI" w:cs="Segoe UI"/>
          <w:sz w:val="22"/>
          <w:szCs w:val="22"/>
        </w:rPr>
        <w:tab/>
        <w:t>Asset insurance</w:t>
      </w:r>
      <w:bookmarkEnd w:id="89"/>
      <w:bookmarkEnd w:id="90"/>
      <w:bookmarkEnd w:id="91"/>
    </w:p>
    <w:p w14:paraId="55B28E25" w14:textId="046B99D1" w:rsidR="006835DC" w:rsidRPr="009768CA" w:rsidRDefault="006835DC" w:rsidP="00BB00D2">
      <w:pPr>
        <w:pStyle w:val="BNGNormal"/>
        <w:rPr>
          <w:rFonts w:ascii="Segoe UI" w:hAnsi="Segoe UI" w:cs="Segoe UI"/>
          <w:sz w:val="22"/>
          <w:szCs w:val="22"/>
        </w:rPr>
      </w:pPr>
      <w:r w:rsidRPr="009768CA">
        <w:rPr>
          <w:rFonts w:ascii="Segoe UI" w:eastAsia="Times New Roman" w:hAnsi="Segoe UI" w:cs="Segoe UI"/>
          <w:color w:val="000000"/>
          <w:sz w:val="22"/>
          <w:szCs w:val="22"/>
          <w:lang w:val="en-AU" w:eastAsia="en-US"/>
        </w:rPr>
        <w:t xml:space="preserve">All assets will be insured to the value of their replacement against fire, theft, burglary and accidental damage. </w:t>
      </w:r>
      <w:r w:rsidR="00265330" w:rsidRPr="009768CA">
        <w:rPr>
          <w:rFonts w:ascii="Segoe UI" w:hAnsi="Segoe UI" w:cs="Segoe UI"/>
          <w:bCs/>
          <w:sz w:val="22"/>
          <w:szCs w:val="22"/>
        </w:rPr>
        <w:t xml:space="preserve">The finance manager/accountant </w:t>
      </w:r>
      <w:r w:rsidR="00265330" w:rsidRPr="004E0D2B">
        <w:rPr>
          <w:rFonts w:ascii="Segoe UI" w:hAnsi="Segoe UI" w:cs="Segoe UI"/>
          <w:bCs/>
          <w:sz w:val="22"/>
          <w:szCs w:val="22"/>
        </w:rPr>
        <w:t>will ensure</w:t>
      </w:r>
      <w:r w:rsidR="00265330" w:rsidRPr="009768CA">
        <w:rPr>
          <w:rFonts w:ascii="Segoe UI" w:hAnsi="Segoe UI" w:cs="Segoe UI"/>
          <w:b/>
          <w:sz w:val="22"/>
          <w:szCs w:val="22"/>
        </w:rPr>
        <w:t xml:space="preserve"> </w:t>
      </w:r>
      <w:r w:rsidRPr="009768CA">
        <w:rPr>
          <w:rFonts w:ascii="Segoe UI" w:eastAsia="Times New Roman" w:hAnsi="Segoe UI" w:cs="Segoe UI"/>
          <w:color w:val="000000"/>
          <w:sz w:val="22"/>
          <w:szCs w:val="22"/>
          <w:lang w:val="en-AU" w:eastAsia="en-US"/>
        </w:rPr>
        <w:t xml:space="preserve">the organisation’s contents insurance current and for reviewing the cover at each renewal to ensure the </w:t>
      </w:r>
      <w:r w:rsidRPr="009768CA">
        <w:rPr>
          <w:rFonts w:ascii="Segoe UI" w:eastAsia="Times New Roman" w:hAnsi="Segoe UI" w:cs="Segoe UI"/>
          <w:color w:val="000000"/>
          <w:sz w:val="22"/>
          <w:szCs w:val="22"/>
        </w:rPr>
        <w:t xml:space="preserve">value of the </w:t>
      </w:r>
      <w:r w:rsidRPr="009768CA">
        <w:rPr>
          <w:rFonts w:ascii="Segoe UI" w:eastAsia="Times New Roman" w:hAnsi="Segoe UI" w:cs="Segoe UI"/>
          <w:color w:val="000000"/>
          <w:sz w:val="22"/>
          <w:szCs w:val="22"/>
        </w:rPr>
        <w:lastRenderedPageBreak/>
        <w:t>coverage is sufficient for replacement of all assets at their replacement value</w:t>
      </w:r>
      <w:r w:rsidRPr="009768CA">
        <w:rPr>
          <w:rFonts w:ascii="Segoe UI" w:eastAsia="Times New Roman" w:hAnsi="Segoe UI" w:cs="Segoe UI"/>
          <w:color w:val="000000"/>
          <w:sz w:val="22"/>
          <w:szCs w:val="22"/>
          <w:lang w:val="en-AU" w:eastAsia="en-US"/>
        </w:rPr>
        <w:t xml:space="preserve"> based on the asset register and depreciation information of </w:t>
      </w:r>
      <w:r w:rsidR="00265330" w:rsidRPr="009768CA">
        <w:rPr>
          <w:rFonts w:ascii="Segoe UI" w:hAnsi="Segoe UI" w:cs="Segoe UI"/>
          <w:b/>
          <w:sz w:val="22"/>
          <w:szCs w:val="22"/>
        </w:rPr>
        <w:t>[Insert organisation name]</w:t>
      </w:r>
      <w:r w:rsidR="00265330" w:rsidRPr="009768CA">
        <w:rPr>
          <w:rFonts w:ascii="Segoe UI" w:hAnsi="Segoe UI" w:cs="Segoe UI"/>
          <w:bCs/>
          <w:sz w:val="22"/>
          <w:szCs w:val="22"/>
        </w:rPr>
        <w:t xml:space="preserve">’s </w:t>
      </w:r>
      <w:r w:rsidRPr="009768CA">
        <w:rPr>
          <w:rFonts w:ascii="Segoe UI" w:eastAsia="Times New Roman" w:hAnsi="Segoe UI" w:cs="Segoe UI"/>
          <w:color w:val="000000"/>
          <w:sz w:val="22"/>
          <w:szCs w:val="22"/>
          <w:lang w:val="en-AU" w:eastAsia="en-US"/>
        </w:rPr>
        <w:t xml:space="preserve">assets. </w:t>
      </w:r>
    </w:p>
    <w:p w14:paraId="3E040AF1" w14:textId="5C1E3634" w:rsidR="006835DC" w:rsidRPr="009768CA" w:rsidRDefault="006835DC" w:rsidP="00EB24BE">
      <w:pPr>
        <w:pStyle w:val="Heading3"/>
        <w:numPr>
          <w:ilvl w:val="1"/>
          <w:numId w:val="106"/>
        </w:numPr>
        <w:ind w:hanging="885"/>
        <w:rPr>
          <w:rFonts w:ascii="Segoe UI" w:hAnsi="Segoe UI" w:cs="Segoe UI"/>
          <w:sz w:val="22"/>
          <w:szCs w:val="22"/>
        </w:rPr>
      </w:pPr>
      <w:bookmarkStart w:id="92" w:name="_Toc421887500"/>
      <w:bookmarkStart w:id="93" w:name="_Toc153977838"/>
      <w:bookmarkStart w:id="94" w:name="_Toc200457429"/>
      <w:r w:rsidRPr="009768CA">
        <w:rPr>
          <w:rFonts w:ascii="Segoe UI" w:hAnsi="Segoe UI" w:cs="Segoe UI"/>
          <w:sz w:val="22"/>
          <w:szCs w:val="22"/>
        </w:rPr>
        <w:t>Asset disposal</w:t>
      </w:r>
      <w:bookmarkEnd w:id="92"/>
      <w:bookmarkEnd w:id="93"/>
      <w:bookmarkEnd w:id="94"/>
      <w:r w:rsidRPr="009768CA">
        <w:rPr>
          <w:rFonts w:ascii="Segoe UI" w:hAnsi="Segoe UI" w:cs="Segoe UI"/>
          <w:sz w:val="22"/>
          <w:szCs w:val="22"/>
        </w:rPr>
        <w:t xml:space="preserve"> </w:t>
      </w:r>
    </w:p>
    <w:p w14:paraId="11FE409A" w14:textId="746CB888" w:rsidR="006835DC" w:rsidRPr="00596D9B" w:rsidRDefault="006835DC" w:rsidP="00596D9B">
      <w:pPr>
        <w:jc w:val="left"/>
        <w:rPr>
          <w:rFonts w:ascii="Segoe UI" w:eastAsia="Calibri" w:hAnsi="Segoe UI" w:cs="Segoe UI"/>
          <w:sz w:val="22"/>
          <w:szCs w:val="22"/>
        </w:rPr>
      </w:pPr>
      <w:r w:rsidRPr="009768CA">
        <w:rPr>
          <w:rFonts w:ascii="Segoe UI" w:eastAsia="Calibri" w:hAnsi="Segoe UI" w:cs="Segoe UI"/>
          <w:sz w:val="22"/>
          <w:szCs w:val="22"/>
        </w:rPr>
        <w:t>The disposal of all assets is to be done in a safe and clean manner with consideration given to methods of selling, donating, reusing or recycling.</w:t>
      </w:r>
      <w:r w:rsidR="00596D9B">
        <w:rPr>
          <w:rFonts w:ascii="Segoe UI" w:eastAsia="Calibri" w:hAnsi="Segoe UI" w:cs="Segoe UI"/>
          <w:sz w:val="22"/>
          <w:szCs w:val="22"/>
        </w:rPr>
        <w:t xml:space="preserve"> </w:t>
      </w:r>
      <w:r w:rsidRPr="00596D9B">
        <w:rPr>
          <w:rFonts w:ascii="Segoe UI" w:hAnsi="Segoe UI" w:cs="Segoe UI"/>
          <w:iCs/>
          <w:sz w:val="22"/>
          <w:szCs w:val="22"/>
        </w:rPr>
        <w:t>All asset disposal is recorded in the asset register</w:t>
      </w:r>
      <w:r w:rsidR="00596D9B">
        <w:rPr>
          <w:rFonts w:ascii="Segoe UI" w:hAnsi="Segoe UI" w:cs="Segoe UI"/>
          <w:iCs/>
          <w:sz w:val="22"/>
          <w:szCs w:val="22"/>
        </w:rPr>
        <w:t xml:space="preserve"> and </w:t>
      </w:r>
      <w:r w:rsidRPr="00596D9B">
        <w:rPr>
          <w:rFonts w:ascii="Segoe UI" w:hAnsi="Segoe UI" w:cs="Segoe UI"/>
          <w:iCs/>
          <w:sz w:val="22"/>
          <w:szCs w:val="22"/>
        </w:rPr>
        <w:t>proceeds from the sale of an</w:t>
      </w:r>
      <w:r w:rsidR="00596D9B">
        <w:rPr>
          <w:rFonts w:ascii="Segoe UI" w:hAnsi="Segoe UI" w:cs="Segoe UI"/>
          <w:iCs/>
          <w:sz w:val="22"/>
          <w:szCs w:val="22"/>
        </w:rPr>
        <w:t>y</w:t>
      </w:r>
      <w:r w:rsidRPr="00596D9B">
        <w:rPr>
          <w:rFonts w:ascii="Segoe UI" w:hAnsi="Segoe UI" w:cs="Segoe UI"/>
          <w:iCs/>
          <w:sz w:val="22"/>
          <w:szCs w:val="22"/>
        </w:rPr>
        <w:t xml:space="preserve"> asset</w:t>
      </w:r>
      <w:r w:rsidR="00596D9B">
        <w:rPr>
          <w:rFonts w:ascii="Segoe UI" w:hAnsi="Segoe UI" w:cs="Segoe UI"/>
          <w:iCs/>
          <w:sz w:val="22"/>
          <w:szCs w:val="22"/>
        </w:rPr>
        <w:t>s</w:t>
      </w:r>
      <w:r w:rsidRPr="00596D9B">
        <w:rPr>
          <w:rFonts w:ascii="Segoe UI" w:hAnsi="Segoe UI" w:cs="Segoe UI"/>
          <w:iCs/>
          <w:sz w:val="22"/>
          <w:szCs w:val="22"/>
        </w:rPr>
        <w:t xml:space="preserve"> </w:t>
      </w:r>
      <w:r w:rsidR="00596D9B">
        <w:rPr>
          <w:rFonts w:ascii="Segoe UI" w:hAnsi="Segoe UI" w:cs="Segoe UI"/>
          <w:iCs/>
          <w:sz w:val="22"/>
          <w:szCs w:val="22"/>
        </w:rPr>
        <w:t>are</w:t>
      </w:r>
      <w:r w:rsidRPr="00596D9B">
        <w:rPr>
          <w:rFonts w:ascii="Segoe UI" w:hAnsi="Segoe UI" w:cs="Segoe UI"/>
          <w:iCs/>
          <w:sz w:val="22"/>
          <w:szCs w:val="22"/>
        </w:rPr>
        <w:t xml:space="preserve"> recorded in the organisation’s financial records.</w:t>
      </w:r>
    </w:p>
    <w:p w14:paraId="5EB9F28F" w14:textId="34C2ADB6" w:rsidR="00EA6F59" w:rsidRDefault="00EA6F59">
      <w:pPr>
        <w:jc w:val="left"/>
        <w:rPr>
          <w:rFonts w:cs="Segoe UI"/>
          <w:iCs/>
          <w:sz w:val="22"/>
          <w:szCs w:val="22"/>
          <w:lang w:val="en-US"/>
        </w:rPr>
      </w:pPr>
      <w:r>
        <w:rPr>
          <w:rFonts w:cs="Segoe UI"/>
          <w:iCs/>
          <w:sz w:val="22"/>
          <w:szCs w:val="22"/>
        </w:rPr>
        <w:br w:type="page"/>
      </w:r>
    </w:p>
    <w:p w14:paraId="2B8EF463" w14:textId="77777777" w:rsidR="006835DC" w:rsidRPr="009768CA" w:rsidRDefault="006835DC" w:rsidP="00BB00D2">
      <w:pPr>
        <w:pStyle w:val="ListParagraph"/>
        <w:jc w:val="left"/>
        <w:rPr>
          <w:rFonts w:cs="Segoe UI"/>
          <w:iCs/>
          <w:sz w:val="22"/>
          <w:szCs w:val="22"/>
        </w:rPr>
      </w:pPr>
    </w:p>
    <w:p w14:paraId="706F3B65" w14:textId="032DEC94" w:rsidR="006239BB" w:rsidRPr="009768CA" w:rsidRDefault="006239BB" w:rsidP="00BB00D2">
      <w:pPr>
        <w:pStyle w:val="Heading2"/>
        <w:rPr>
          <w:rFonts w:ascii="Segoe UI" w:hAnsi="Segoe UI" w:cs="Segoe UI"/>
          <w:sz w:val="22"/>
          <w:szCs w:val="22"/>
        </w:rPr>
      </w:pPr>
      <w:bookmarkStart w:id="95" w:name="_Toc200457430"/>
      <w:r w:rsidRPr="009768CA">
        <w:rPr>
          <w:rFonts w:ascii="Segoe UI" w:hAnsi="Segoe UI" w:cs="Segoe UI"/>
          <w:sz w:val="22"/>
          <w:szCs w:val="22"/>
        </w:rPr>
        <w:t>S</w:t>
      </w:r>
      <w:r w:rsidRPr="009768CA">
        <w:rPr>
          <w:rFonts w:ascii="Segoe UI" w:hAnsi="Segoe UI" w:cs="Segoe UI"/>
          <w:caps w:val="0"/>
          <w:sz w:val="22"/>
          <w:szCs w:val="22"/>
        </w:rPr>
        <w:t>ECTION</w:t>
      </w:r>
      <w:r w:rsidRPr="009768CA">
        <w:rPr>
          <w:rFonts w:ascii="Segoe UI" w:hAnsi="Segoe UI" w:cs="Segoe UI"/>
          <w:sz w:val="22"/>
          <w:szCs w:val="22"/>
        </w:rPr>
        <w:t xml:space="preserve"> 5</w:t>
      </w:r>
      <w:r w:rsidR="00451849">
        <w:rPr>
          <w:rFonts w:ascii="Segoe UI" w:hAnsi="Segoe UI" w:cs="Segoe UI"/>
          <w:sz w:val="22"/>
          <w:szCs w:val="22"/>
        </w:rPr>
        <w:t>:</w:t>
      </w:r>
      <w:r w:rsidRPr="009768CA">
        <w:rPr>
          <w:rFonts w:ascii="Segoe UI" w:hAnsi="Segoe UI" w:cs="Segoe UI"/>
          <w:sz w:val="22"/>
          <w:szCs w:val="22"/>
        </w:rPr>
        <w:tab/>
        <w:t>MONITORING AND REPORTING</w:t>
      </w:r>
      <w:bookmarkEnd w:id="95"/>
    </w:p>
    <w:p w14:paraId="7037CBC4" w14:textId="2D8B3BF0" w:rsidR="0067661E" w:rsidRPr="009768CA" w:rsidRDefault="00E657A0" w:rsidP="00BB00D2">
      <w:pPr>
        <w:pStyle w:val="Heading3"/>
        <w:rPr>
          <w:rFonts w:ascii="Segoe UI" w:hAnsi="Segoe UI" w:cs="Segoe UI"/>
          <w:sz w:val="22"/>
          <w:szCs w:val="22"/>
        </w:rPr>
      </w:pPr>
      <w:bookmarkStart w:id="96" w:name="_Toc421887502"/>
      <w:bookmarkStart w:id="97" w:name="_Toc153977840"/>
      <w:bookmarkStart w:id="98" w:name="_Toc200457431"/>
      <w:r w:rsidRPr="009768CA">
        <w:rPr>
          <w:rFonts w:ascii="Segoe UI" w:hAnsi="Segoe UI" w:cs="Segoe UI"/>
          <w:sz w:val="22"/>
          <w:szCs w:val="22"/>
        </w:rPr>
        <w:t>5</w:t>
      </w:r>
      <w:r w:rsidR="0067661E" w:rsidRPr="009768CA">
        <w:rPr>
          <w:rFonts w:ascii="Segoe UI" w:hAnsi="Segoe UI" w:cs="Segoe UI"/>
          <w:sz w:val="22"/>
          <w:szCs w:val="22"/>
        </w:rPr>
        <w:t xml:space="preserve">.1 </w:t>
      </w:r>
      <w:r w:rsidR="0067661E" w:rsidRPr="009768CA">
        <w:rPr>
          <w:rFonts w:ascii="Segoe UI" w:hAnsi="Segoe UI" w:cs="Segoe UI"/>
          <w:sz w:val="22"/>
          <w:szCs w:val="22"/>
        </w:rPr>
        <w:tab/>
        <w:t>Financial statements</w:t>
      </w:r>
      <w:bookmarkEnd w:id="96"/>
      <w:bookmarkEnd w:id="97"/>
      <w:bookmarkEnd w:id="98"/>
    </w:p>
    <w:p w14:paraId="2790FF76" w14:textId="2EF8ABB6" w:rsidR="0067661E" w:rsidRPr="009768CA" w:rsidRDefault="0067661E" w:rsidP="00BB00D2">
      <w:pPr>
        <w:jc w:val="left"/>
        <w:rPr>
          <w:rFonts w:ascii="Segoe UI" w:hAnsi="Segoe UI" w:cs="Segoe UI"/>
          <w:sz w:val="22"/>
          <w:szCs w:val="22"/>
        </w:rPr>
      </w:pPr>
      <w:r w:rsidRPr="009768CA">
        <w:rPr>
          <w:rFonts w:ascii="Segoe UI" w:hAnsi="Segoe UI" w:cs="Segoe UI"/>
          <w:sz w:val="22"/>
          <w:szCs w:val="22"/>
        </w:rPr>
        <w:t>The organisation demonstrates its financial position through reporting of accurate, complete, relevant and transparent financial statements to the Board and stakeholders as required.</w:t>
      </w:r>
    </w:p>
    <w:p w14:paraId="00A52305" w14:textId="77777777" w:rsidR="0067661E" w:rsidRPr="009768CA" w:rsidRDefault="0067661E" w:rsidP="00BB00D2">
      <w:pPr>
        <w:jc w:val="left"/>
        <w:rPr>
          <w:rFonts w:ascii="Segoe UI" w:hAnsi="Segoe UI" w:cs="Segoe UI"/>
          <w:sz w:val="22"/>
          <w:szCs w:val="22"/>
        </w:rPr>
      </w:pPr>
    </w:p>
    <w:p w14:paraId="5A3D1F6D" w14:textId="77777777" w:rsidR="0067661E" w:rsidRPr="009768CA" w:rsidRDefault="0067661E" w:rsidP="00BB00D2">
      <w:pPr>
        <w:jc w:val="left"/>
        <w:rPr>
          <w:rFonts w:ascii="Segoe UI" w:hAnsi="Segoe UI" w:cs="Segoe UI"/>
          <w:sz w:val="22"/>
          <w:szCs w:val="22"/>
        </w:rPr>
      </w:pPr>
      <w:r w:rsidRPr="009768CA">
        <w:rPr>
          <w:rFonts w:ascii="Segoe UI" w:hAnsi="Segoe UI" w:cs="Segoe UI"/>
          <w:sz w:val="22"/>
          <w:szCs w:val="22"/>
        </w:rPr>
        <w:t>Financial statements are a true representation of all financial transactions undertaken in the stated period.</w:t>
      </w:r>
    </w:p>
    <w:p w14:paraId="75EB83AB" w14:textId="77777777" w:rsidR="0067661E" w:rsidRPr="009768CA" w:rsidRDefault="0067661E" w:rsidP="00BB00D2">
      <w:pPr>
        <w:jc w:val="left"/>
        <w:rPr>
          <w:rFonts w:ascii="Segoe UI" w:hAnsi="Segoe UI" w:cs="Segoe UI"/>
          <w:sz w:val="22"/>
          <w:szCs w:val="22"/>
        </w:rPr>
      </w:pPr>
    </w:p>
    <w:p w14:paraId="67273214" w14:textId="77777777" w:rsidR="0067661E" w:rsidRPr="009768CA" w:rsidRDefault="0067661E" w:rsidP="00BB00D2">
      <w:pPr>
        <w:jc w:val="left"/>
        <w:rPr>
          <w:rFonts w:ascii="Segoe UI" w:hAnsi="Segoe UI" w:cs="Segoe UI"/>
          <w:sz w:val="22"/>
          <w:szCs w:val="22"/>
        </w:rPr>
      </w:pPr>
      <w:r w:rsidRPr="009768CA">
        <w:rPr>
          <w:rFonts w:ascii="Segoe UI" w:hAnsi="Segoe UI" w:cs="Segoe UI"/>
          <w:sz w:val="22"/>
          <w:szCs w:val="22"/>
        </w:rPr>
        <w:t>Financial statements are prepared:</w:t>
      </w:r>
    </w:p>
    <w:p w14:paraId="65B905F3" w14:textId="78665F7C" w:rsidR="0067661E" w:rsidRPr="009768CA" w:rsidRDefault="005C313B" w:rsidP="00BB00D2">
      <w:pPr>
        <w:pStyle w:val="ListParagraph"/>
        <w:numPr>
          <w:ilvl w:val="0"/>
          <w:numId w:val="96"/>
        </w:numPr>
        <w:jc w:val="left"/>
        <w:rPr>
          <w:rFonts w:ascii="Segoe UI" w:hAnsi="Segoe UI" w:cs="Segoe UI"/>
          <w:sz w:val="22"/>
          <w:szCs w:val="22"/>
        </w:rPr>
      </w:pPr>
      <w:r w:rsidRPr="009768CA">
        <w:rPr>
          <w:rFonts w:ascii="Segoe UI" w:hAnsi="Segoe UI" w:cs="Segoe UI"/>
          <w:sz w:val="22"/>
          <w:szCs w:val="22"/>
        </w:rPr>
        <w:t xml:space="preserve">using </w:t>
      </w:r>
      <w:r w:rsidR="0067661E" w:rsidRPr="009768CA">
        <w:rPr>
          <w:rFonts w:ascii="Segoe UI" w:hAnsi="Segoe UI" w:cs="Segoe UI"/>
          <w:sz w:val="22"/>
          <w:szCs w:val="22"/>
        </w:rPr>
        <w:t>recognised good practice so that they may be audited at any time if required.</w:t>
      </w:r>
    </w:p>
    <w:p w14:paraId="06262F92" w14:textId="0A6A1674" w:rsidR="0067661E" w:rsidRPr="009768CA" w:rsidRDefault="0067661E" w:rsidP="00BB00D2">
      <w:pPr>
        <w:pStyle w:val="ListParagraph"/>
        <w:numPr>
          <w:ilvl w:val="0"/>
          <w:numId w:val="96"/>
        </w:numPr>
        <w:jc w:val="left"/>
        <w:rPr>
          <w:rFonts w:ascii="Segoe UI" w:hAnsi="Segoe UI" w:cs="Segoe UI"/>
          <w:sz w:val="22"/>
          <w:szCs w:val="22"/>
        </w:rPr>
      </w:pPr>
      <w:r w:rsidRPr="009768CA">
        <w:rPr>
          <w:rFonts w:ascii="Segoe UI" w:hAnsi="Segoe UI" w:cs="Segoe UI"/>
          <w:sz w:val="22"/>
          <w:szCs w:val="22"/>
        </w:rPr>
        <w:t>provided to the Board and external stakeholders within required timeframes.</w:t>
      </w:r>
    </w:p>
    <w:p w14:paraId="01FBA3EC" w14:textId="5831C99E" w:rsidR="0067661E" w:rsidRPr="009768CA" w:rsidRDefault="001B235B" w:rsidP="00BB00D2">
      <w:pPr>
        <w:pStyle w:val="ListParagraph"/>
        <w:numPr>
          <w:ilvl w:val="0"/>
          <w:numId w:val="96"/>
        </w:numPr>
        <w:jc w:val="left"/>
        <w:rPr>
          <w:rFonts w:ascii="Segoe UI" w:hAnsi="Segoe UI" w:cs="Segoe UI"/>
          <w:sz w:val="22"/>
          <w:szCs w:val="22"/>
        </w:rPr>
      </w:pPr>
      <w:r w:rsidRPr="009768CA">
        <w:rPr>
          <w:rFonts w:ascii="Segoe UI" w:hAnsi="Segoe UI" w:cs="Segoe UI"/>
          <w:sz w:val="22"/>
          <w:szCs w:val="22"/>
        </w:rPr>
        <w:t xml:space="preserve">at the beginning of each </w:t>
      </w:r>
      <w:r w:rsidR="0067661E" w:rsidRPr="009768CA">
        <w:rPr>
          <w:rFonts w:ascii="Segoe UI" w:hAnsi="Segoe UI" w:cs="Segoe UI"/>
          <w:sz w:val="22"/>
          <w:szCs w:val="22"/>
        </w:rPr>
        <w:t>financial year commencing 1 July and ending 30 June.</w:t>
      </w:r>
    </w:p>
    <w:p w14:paraId="2DB271BD" w14:textId="77777777" w:rsidR="0067661E" w:rsidRPr="009768CA" w:rsidRDefault="0067661E" w:rsidP="00BB00D2">
      <w:pPr>
        <w:jc w:val="left"/>
        <w:rPr>
          <w:rFonts w:ascii="Segoe UI" w:hAnsi="Segoe UI" w:cs="Segoe UI"/>
          <w:b/>
          <w:sz w:val="22"/>
          <w:szCs w:val="22"/>
        </w:rPr>
      </w:pPr>
    </w:p>
    <w:p w14:paraId="31C229C4" w14:textId="2D1730A4" w:rsidR="0067661E" w:rsidRPr="009768CA" w:rsidRDefault="00E657A0" w:rsidP="00BB00D2">
      <w:pPr>
        <w:pStyle w:val="Heading3"/>
        <w:rPr>
          <w:rFonts w:ascii="Segoe UI" w:hAnsi="Segoe UI" w:cs="Segoe UI"/>
          <w:sz w:val="22"/>
          <w:szCs w:val="22"/>
        </w:rPr>
      </w:pPr>
      <w:bookmarkStart w:id="99" w:name="_Toc421887503"/>
      <w:bookmarkStart w:id="100" w:name="_Toc153977841"/>
      <w:bookmarkStart w:id="101" w:name="_Toc200457432"/>
      <w:r w:rsidRPr="009768CA">
        <w:rPr>
          <w:rStyle w:val="Heading3Char"/>
          <w:rFonts w:ascii="Segoe UI" w:hAnsi="Segoe UI" w:cs="Segoe UI"/>
          <w:b/>
          <w:bCs/>
          <w:sz w:val="22"/>
          <w:szCs w:val="22"/>
        </w:rPr>
        <w:t>5</w:t>
      </w:r>
      <w:r w:rsidR="0067661E" w:rsidRPr="009768CA">
        <w:rPr>
          <w:rStyle w:val="Heading3Char"/>
          <w:rFonts w:ascii="Segoe UI" w:hAnsi="Segoe UI" w:cs="Segoe UI"/>
          <w:b/>
          <w:bCs/>
          <w:sz w:val="22"/>
          <w:szCs w:val="22"/>
        </w:rPr>
        <w:t>.2</w:t>
      </w:r>
      <w:r w:rsidR="0067661E" w:rsidRPr="009768CA">
        <w:rPr>
          <w:rFonts w:ascii="Segoe UI" w:hAnsi="Segoe UI" w:cs="Segoe UI"/>
          <w:sz w:val="22"/>
          <w:szCs w:val="22"/>
        </w:rPr>
        <w:tab/>
        <w:t>Accounting records (princip</w:t>
      </w:r>
      <w:r w:rsidR="001B235B" w:rsidRPr="009768CA">
        <w:rPr>
          <w:rFonts w:ascii="Segoe UI" w:hAnsi="Segoe UI" w:cs="Segoe UI"/>
          <w:sz w:val="22"/>
          <w:szCs w:val="22"/>
        </w:rPr>
        <w:t>a</w:t>
      </w:r>
      <w:r w:rsidR="0067661E" w:rsidRPr="009768CA">
        <w:rPr>
          <w:rFonts w:ascii="Segoe UI" w:hAnsi="Segoe UI" w:cs="Segoe UI"/>
          <w:sz w:val="22"/>
          <w:szCs w:val="22"/>
        </w:rPr>
        <w:t xml:space="preserve">l and </w:t>
      </w:r>
      <w:commentRangeStart w:id="102"/>
      <w:r w:rsidR="0067661E" w:rsidRPr="009768CA">
        <w:rPr>
          <w:rFonts w:ascii="Segoe UI" w:hAnsi="Segoe UI" w:cs="Segoe UI"/>
          <w:sz w:val="22"/>
          <w:szCs w:val="22"/>
        </w:rPr>
        <w:t>subsidiary</w:t>
      </w:r>
      <w:commentRangeEnd w:id="102"/>
      <w:r w:rsidR="00BE0A57" w:rsidRPr="009768CA">
        <w:rPr>
          <w:rStyle w:val="CommentReference"/>
          <w:rFonts w:ascii="Segoe UI" w:hAnsi="Segoe UI" w:cs="Segoe UI"/>
          <w:sz w:val="22"/>
          <w:szCs w:val="22"/>
        </w:rPr>
        <w:commentReference w:id="102"/>
      </w:r>
      <w:r w:rsidR="0067661E" w:rsidRPr="009768CA">
        <w:rPr>
          <w:rFonts w:ascii="Segoe UI" w:hAnsi="Segoe UI" w:cs="Segoe UI"/>
          <w:sz w:val="22"/>
          <w:szCs w:val="22"/>
        </w:rPr>
        <w:t>)</w:t>
      </w:r>
      <w:bookmarkEnd w:id="99"/>
      <w:bookmarkEnd w:id="100"/>
      <w:bookmarkEnd w:id="101"/>
      <w:r w:rsidR="0067661E" w:rsidRPr="009768CA">
        <w:rPr>
          <w:rFonts w:ascii="Segoe UI" w:hAnsi="Segoe UI" w:cs="Segoe UI"/>
          <w:sz w:val="22"/>
          <w:szCs w:val="22"/>
        </w:rPr>
        <w:t xml:space="preserve"> </w:t>
      </w:r>
    </w:p>
    <w:p w14:paraId="00C91EB8" w14:textId="57A87029" w:rsidR="0067661E" w:rsidRPr="009768CA" w:rsidRDefault="0067661E" w:rsidP="00BB00D2">
      <w:pPr>
        <w:jc w:val="left"/>
        <w:rPr>
          <w:rFonts w:ascii="Segoe UI" w:eastAsia="Calibri" w:hAnsi="Segoe UI" w:cs="Segoe UI"/>
          <w:sz w:val="22"/>
          <w:szCs w:val="22"/>
        </w:rPr>
      </w:pPr>
      <w:r w:rsidRPr="009768CA">
        <w:rPr>
          <w:rFonts w:ascii="Segoe UI" w:eastAsia="Calibri" w:hAnsi="Segoe UI" w:cs="Segoe UI"/>
          <w:sz w:val="22"/>
          <w:szCs w:val="22"/>
        </w:rPr>
        <w:t>The organisation maintains relevant princip</w:t>
      </w:r>
      <w:r w:rsidR="001B235B" w:rsidRPr="009768CA">
        <w:rPr>
          <w:rFonts w:ascii="Segoe UI" w:eastAsia="Calibri" w:hAnsi="Segoe UI" w:cs="Segoe UI"/>
          <w:sz w:val="22"/>
          <w:szCs w:val="22"/>
        </w:rPr>
        <w:t>al</w:t>
      </w:r>
      <w:r w:rsidRPr="009768CA">
        <w:rPr>
          <w:rFonts w:ascii="Segoe UI" w:eastAsia="Calibri" w:hAnsi="Segoe UI" w:cs="Segoe UI"/>
          <w:sz w:val="22"/>
          <w:szCs w:val="22"/>
        </w:rPr>
        <w:t xml:space="preserve"> and subsidiary records to support financial statements.</w:t>
      </w:r>
    </w:p>
    <w:p w14:paraId="3EAC3C81" w14:textId="77777777" w:rsidR="0067661E" w:rsidRPr="009768CA" w:rsidRDefault="0067661E" w:rsidP="00BB00D2">
      <w:pPr>
        <w:spacing w:line="276" w:lineRule="auto"/>
        <w:jc w:val="left"/>
        <w:rPr>
          <w:rFonts w:ascii="Segoe UI" w:hAnsi="Segoe UI" w:cs="Segoe UI"/>
          <w:sz w:val="22"/>
          <w:szCs w:val="22"/>
        </w:rPr>
      </w:pPr>
    </w:p>
    <w:p w14:paraId="7099FB86" w14:textId="73E3B0AE" w:rsidR="0067661E" w:rsidRPr="009768CA" w:rsidRDefault="0067661E" w:rsidP="00BB00D2">
      <w:pPr>
        <w:spacing w:line="276" w:lineRule="auto"/>
        <w:jc w:val="left"/>
        <w:rPr>
          <w:rFonts w:ascii="Segoe UI" w:hAnsi="Segoe UI" w:cs="Segoe UI"/>
          <w:sz w:val="22"/>
          <w:szCs w:val="22"/>
        </w:rPr>
      </w:pPr>
      <w:r w:rsidRPr="009768CA">
        <w:rPr>
          <w:rFonts w:ascii="Segoe UI" w:hAnsi="Segoe UI" w:cs="Segoe UI"/>
          <w:sz w:val="22"/>
          <w:szCs w:val="22"/>
        </w:rPr>
        <w:t>Princip</w:t>
      </w:r>
      <w:r w:rsidR="001B235B" w:rsidRPr="009768CA">
        <w:rPr>
          <w:rFonts w:ascii="Segoe UI" w:hAnsi="Segoe UI" w:cs="Segoe UI"/>
          <w:sz w:val="22"/>
          <w:szCs w:val="22"/>
        </w:rPr>
        <w:t>al</w:t>
      </w:r>
      <w:r w:rsidRPr="009768CA">
        <w:rPr>
          <w:rFonts w:ascii="Segoe UI" w:hAnsi="Segoe UI" w:cs="Segoe UI"/>
          <w:sz w:val="22"/>
          <w:szCs w:val="22"/>
        </w:rPr>
        <w:t xml:space="preserve"> accounting records maintained by the organisation are: </w:t>
      </w:r>
    </w:p>
    <w:p w14:paraId="5E53471A"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cash flow books - hard copy or electronic with record of all cash receipts and payments</w:t>
      </w:r>
    </w:p>
    <w:p w14:paraId="3BDBA15D"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general ledger record of all assets, liabilities, income and expenditure</w:t>
      </w:r>
    </w:p>
    <w:p w14:paraId="73CA3C5B"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general journal to record one-off transactions, especially at balance date</w:t>
      </w:r>
    </w:p>
    <w:p w14:paraId="307A6B84"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register of members – both financial and non-financial, and detailing names, addresses and other information as required by relevant legislation</w:t>
      </w:r>
    </w:p>
    <w:p w14:paraId="637B758D" w14:textId="00FDF09C"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 xml:space="preserve">petty cash records </w:t>
      </w:r>
    </w:p>
    <w:p w14:paraId="125990D2"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 xml:space="preserve">payroll records </w:t>
      </w:r>
    </w:p>
    <w:p w14:paraId="11157FAA"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statutory records – including minutes of all Board meetings</w:t>
      </w:r>
    </w:p>
    <w:p w14:paraId="00CF5927" w14:textId="77777777" w:rsidR="0067661E" w:rsidRPr="009768CA" w:rsidRDefault="0067661E" w:rsidP="00BB00D2">
      <w:pPr>
        <w:pStyle w:val="ListParagraph"/>
        <w:numPr>
          <w:ilvl w:val="0"/>
          <w:numId w:val="98"/>
        </w:numPr>
        <w:ind w:left="1134"/>
        <w:jc w:val="left"/>
        <w:rPr>
          <w:rFonts w:ascii="Segoe UI" w:hAnsi="Segoe UI" w:cs="Segoe UI"/>
          <w:sz w:val="22"/>
          <w:szCs w:val="22"/>
        </w:rPr>
      </w:pPr>
      <w:r w:rsidRPr="009768CA">
        <w:rPr>
          <w:rFonts w:ascii="Segoe UI" w:hAnsi="Segoe UI" w:cs="Segoe UI"/>
          <w:sz w:val="22"/>
          <w:szCs w:val="22"/>
        </w:rPr>
        <w:t>asset register.</w:t>
      </w:r>
    </w:p>
    <w:p w14:paraId="2D9BF015" w14:textId="77777777" w:rsidR="0067661E" w:rsidRPr="009768CA" w:rsidRDefault="0067661E" w:rsidP="00BB00D2">
      <w:pPr>
        <w:autoSpaceDE w:val="0"/>
        <w:autoSpaceDN w:val="0"/>
        <w:jc w:val="left"/>
        <w:rPr>
          <w:rFonts w:ascii="Segoe UI" w:hAnsi="Segoe UI" w:cs="Segoe UI"/>
          <w:b/>
          <w:bCs/>
          <w:sz w:val="22"/>
          <w:szCs w:val="22"/>
        </w:rPr>
      </w:pPr>
    </w:p>
    <w:p w14:paraId="525610F9" w14:textId="091CBE91" w:rsidR="0067661E" w:rsidRPr="009768CA" w:rsidRDefault="0067661E" w:rsidP="00BB00D2">
      <w:pPr>
        <w:spacing w:line="276" w:lineRule="auto"/>
        <w:jc w:val="left"/>
        <w:rPr>
          <w:rFonts w:ascii="Segoe UI" w:hAnsi="Segoe UI" w:cs="Segoe UI"/>
          <w:sz w:val="22"/>
          <w:szCs w:val="22"/>
        </w:rPr>
      </w:pPr>
      <w:r w:rsidRPr="009768CA">
        <w:rPr>
          <w:rFonts w:ascii="Segoe UI" w:hAnsi="Segoe UI" w:cs="Segoe UI"/>
          <w:sz w:val="22"/>
          <w:szCs w:val="22"/>
        </w:rPr>
        <w:t xml:space="preserve">Subsidiary records maintained by the organisation are: </w:t>
      </w:r>
    </w:p>
    <w:p w14:paraId="4AD60067" w14:textId="77777777" w:rsidR="0067661E" w:rsidRPr="009768CA" w:rsidRDefault="0067661E" w:rsidP="00BB00D2">
      <w:pPr>
        <w:pStyle w:val="ListParagraph"/>
        <w:numPr>
          <w:ilvl w:val="0"/>
          <w:numId w:val="99"/>
        </w:numPr>
        <w:ind w:left="1134"/>
        <w:jc w:val="left"/>
        <w:rPr>
          <w:rFonts w:ascii="Segoe UI" w:hAnsi="Segoe UI" w:cs="Segoe UI"/>
          <w:sz w:val="22"/>
          <w:szCs w:val="22"/>
        </w:rPr>
      </w:pPr>
      <w:r w:rsidRPr="009768CA">
        <w:rPr>
          <w:rFonts w:ascii="Segoe UI" w:hAnsi="Segoe UI" w:cs="Segoe UI"/>
          <w:sz w:val="22"/>
          <w:szCs w:val="22"/>
        </w:rPr>
        <w:t xml:space="preserve">Bank deposit books </w:t>
      </w:r>
    </w:p>
    <w:p w14:paraId="67C05491" w14:textId="77777777" w:rsidR="0067661E" w:rsidRPr="009768CA" w:rsidRDefault="0067661E" w:rsidP="00BB00D2">
      <w:pPr>
        <w:pStyle w:val="ListParagraph"/>
        <w:numPr>
          <w:ilvl w:val="0"/>
          <w:numId w:val="99"/>
        </w:numPr>
        <w:ind w:left="1134"/>
        <w:jc w:val="left"/>
        <w:rPr>
          <w:rFonts w:ascii="Segoe UI" w:hAnsi="Segoe UI" w:cs="Segoe UI"/>
          <w:sz w:val="22"/>
          <w:szCs w:val="22"/>
        </w:rPr>
      </w:pPr>
      <w:r w:rsidRPr="009768CA">
        <w:rPr>
          <w:rFonts w:ascii="Segoe UI" w:hAnsi="Segoe UI" w:cs="Segoe UI"/>
          <w:sz w:val="22"/>
          <w:szCs w:val="22"/>
        </w:rPr>
        <w:t>Tax invoices</w:t>
      </w:r>
    </w:p>
    <w:p w14:paraId="58793C8E" w14:textId="77777777" w:rsidR="0067661E" w:rsidRPr="009768CA" w:rsidRDefault="0067661E" w:rsidP="00BB00D2">
      <w:pPr>
        <w:pStyle w:val="ListParagraph"/>
        <w:numPr>
          <w:ilvl w:val="0"/>
          <w:numId w:val="99"/>
        </w:numPr>
        <w:ind w:left="1134"/>
        <w:jc w:val="left"/>
        <w:rPr>
          <w:rFonts w:ascii="Segoe UI" w:hAnsi="Segoe UI" w:cs="Segoe UI"/>
          <w:sz w:val="22"/>
          <w:szCs w:val="22"/>
        </w:rPr>
      </w:pPr>
      <w:r w:rsidRPr="009768CA">
        <w:rPr>
          <w:rFonts w:ascii="Segoe UI" w:hAnsi="Segoe UI" w:cs="Segoe UI"/>
          <w:sz w:val="22"/>
          <w:szCs w:val="22"/>
        </w:rPr>
        <w:t>Budgeting papers.</w:t>
      </w:r>
    </w:p>
    <w:p w14:paraId="3E14F36B" w14:textId="77777777" w:rsidR="0067661E" w:rsidRPr="009768CA" w:rsidRDefault="0067661E" w:rsidP="00BB00D2">
      <w:pPr>
        <w:autoSpaceDE w:val="0"/>
        <w:autoSpaceDN w:val="0"/>
        <w:adjustRightInd w:val="0"/>
        <w:jc w:val="left"/>
        <w:rPr>
          <w:rFonts w:ascii="Segoe UI" w:eastAsia="Calibri" w:hAnsi="Segoe UI" w:cs="Segoe UI"/>
          <w:b/>
          <w:bCs/>
          <w:sz w:val="22"/>
          <w:szCs w:val="22"/>
        </w:rPr>
      </w:pPr>
    </w:p>
    <w:p w14:paraId="035D4475" w14:textId="00D56B23" w:rsidR="0067661E" w:rsidRPr="009768CA" w:rsidRDefault="00E657A0" w:rsidP="00BB00D2">
      <w:pPr>
        <w:pStyle w:val="Heading3"/>
        <w:rPr>
          <w:rFonts w:ascii="Segoe UI" w:hAnsi="Segoe UI" w:cs="Segoe UI"/>
          <w:sz w:val="22"/>
          <w:szCs w:val="22"/>
        </w:rPr>
      </w:pPr>
      <w:bookmarkStart w:id="103" w:name="_Toc421887507"/>
      <w:bookmarkStart w:id="104" w:name="_Toc153977844"/>
      <w:bookmarkStart w:id="105" w:name="_Toc200457433"/>
      <w:r w:rsidRPr="009768CA">
        <w:rPr>
          <w:rFonts w:ascii="Segoe UI" w:hAnsi="Segoe UI" w:cs="Segoe UI"/>
          <w:sz w:val="22"/>
          <w:szCs w:val="22"/>
        </w:rPr>
        <w:t>5</w:t>
      </w:r>
      <w:r w:rsidR="0067661E" w:rsidRPr="009768CA">
        <w:rPr>
          <w:rFonts w:ascii="Segoe UI" w:hAnsi="Segoe UI" w:cs="Segoe UI"/>
          <w:sz w:val="22"/>
          <w:szCs w:val="22"/>
        </w:rPr>
        <w:t>.</w:t>
      </w:r>
      <w:r w:rsidR="00BE0A57" w:rsidRPr="009768CA">
        <w:rPr>
          <w:rFonts w:ascii="Segoe UI" w:hAnsi="Segoe UI" w:cs="Segoe UI"/>
          <w:sz w:val="22"/>
          <w:szCs w:val="22"/>
        </w:rPr>
        <w:t xml:space="preserve">3 </w:t>
      </w:r>
      <w:r w:rsidR="0067661E" w:rsidRPr="009768CA">
        <w:rPr>
          <w:rFonts w:ascii="Segoe UI" w:hAnsi="Segoe UI" w:cs="Segoe UI"/>
          <w:sz w:val="22"/>
          <w:szCs w:val="22"/>
        </w:rPr>
        <w:tab/>
        <w:t>Audit of financial records</w:t>
      </w:r>
      <w:bookmarkEnd w:id="103"/>
      <w:bookmarkEnd w:id="104"/>
      <w:bookmarkEnd w:id="105"/>
      <w:r w:rsidR="0067661E" w:rsidRPr="009768CA">
        <w:rPr>
          <w:rFonts w:ascii="Segoe UI" w:hAnsi="Segoe UI" w:cs="Segoe UI"/>
          <w:sz w:val="22"/>
          <w:szCs w:val="22"/>
        </w:rPr>
        <w:t xml:space="preserve"> </w:t>
      </w:r>
    </w:p>
    <w:p w14:paraId="2C17EDA9" w14:textId="24A83269" w:rsidR="0067661E" w:rsidRPr="009768CA" w:rsidRDefault="00BE0A57" w:rsidP="00BB00D2">
      <w:pPr>
        <w:pStyle w:val="nada-subheading"/>
        <w:tabs>
          <w:tab w:val="clear" w:pos="1134"/>
          <w:tab w:val="clear" w:pos="1701"/>
          <w:tab w:val="left" w:pos="709"/>
          <w:tab w:val="left" w:pos="2694"/>
        </w:tabs>
        <w:spacing w:after="0" w:line="240" w:lineRule="auto"/>
        <w:rPr>
          <w:rFonts w:ascii="Segoe UI" w:hAnsi="Segoe UI" w:cs="Segoe UI"/>
          <w:b w:val="0"/>
          <w:color w:val="auto"/>
          <w:sz w:val="22"/>
          <w:szCs w:val="22"/>
        </w:rPr>
      </w:pPr>
      <w:r w:rsidRPr="00EA6F59">
        <w:rPr>
          <w:rFonts w:ascii="Segoe UI" w:hAnsi="Segoe UI" w:cs="Segoe UI"/>
          <w:color w:val="auto"/>
          <w:sz w:val="22"/>
          <w:szCs w:val="22"/>
        </w:rPr>
        <w:t xml:space="preserve">[Insert organisation name] </w:t>
      </w:r>
      <w:r w:rsidR="0067661E" w:rsidRPr="00EA6F59">
        <w:rPr>
          <w:rFonts w:ascii="Segoe UI" w:hAnsi="Segoe UI" w:cs="Segoe UI"/>
          <w:b w:val="0"/>
          <w:color w:val="auto"/>
          <w:sz w:val="22"/>
          <w:szCs w:val="22"/>
        </w:rPr>
        <w:t xml:space="preserve">meets </w:t>
      </w:r>
      <w:r w:rsidR="0067661E" w:rsidRPr="009768CA">
        <w:rPr>
          <w:rFonts w:ascii="Segoe UI" w:hAnsi="Segoe UI" w:cs="Segoe UI"/>
          <w:b w:val="0"/>
          <w:color w:val="auto"/>
          <w:sz w:val="22"/>
          <w:szCs w:val="22"/>
        </w:rPr>
        <w:t xml:space="preserve">financial reporting requirements of the </w:t>
      </w:r>
      <w:r w:rsidR="0067661E" w:rsidRPr="004E0D2B">
        <w:rPr>
          <w:rFonts w:ascii="Segoe UI" w:hAnsi="Segoe UI" w:cs="Segoe UI"/>
          <w:b w:val="0"/>
          <w:i/>
          <w:iCs/>
          <w:color w:val="auto"/>
          <w:sz w:val="22"/>
          <w:szCs w:val="22"/>
        </w:rPr>
        <w:t>Associations Incorporation Act</w:t>
      </w:r>
      <w:r w:rsidR="0067661E" w:rsidRPr="009768CA">
        <w:rPr>
          <w:rFonts w:ascii="Segoe UI" w:hAnsi="Segoe UI" w:cs="Segoe UI"/>
          <w:b w:val="0"/>
          <w:color w:val="auto"/>
          <w:sz w:val="22"/>
          <w:szCs w:val="22"/>
        </w:rPr>
        <w:t>, as they apply to a non-reporting entity, by employing an independent auditor to prepare special purpose financial statements.</w:t>
      </w:r>
    </w:p>
    <w:p w14:paraId="2D0525DE" w14:textId="77777777" w:rsidR="0067661E" w:rsidRPr="009768CA" w:rsidRDefault="0067661E" w:rsidP="00BB00D2">
      <w:pPr>
        <w:pStyle w:val="nada-subheading"/>
        <w:tabs>
          <w:tab w:val="clear" w:pos="1134"/>
          <w:tab w:val="clear" w:pos="1701"/>
          <w:tab w:val="left" w:pos="709"/>
          <w:tab w:val="left" w:pos="2694"/>
        </w:tabs>
        <w:spacing w:after="0" w:line="240" w:lineRule="auto"/>
        <w:rPr>
          <w:rFonts w:ascii="Segoe UI" w:hAnsi="Segoe UI" w:cs="Segoe UI"/>
          <w:b w:val="0"/>
          <w:color w:val="auto"/>
          <w:sz w:val="22"/>
          <w:szCs w:val="22"/>
        </w:rPr>
      </w:pPr>
    </w:p>
    <w:p w14:paraId="29DE0F70" w14:textId="77777777" w:rsidR="0067661E" w:rsidRPr="009768CA" w:rsidRDefault="0067661E" w:rsidP="00BB00D2">
      <w:pPr>
        <w:jc w:val="left"/>
        <w:rPr>
          <w:rFonts w:ascii="Segoe UI" w:eastAsia="Calibri" w:hAnsi="Segoe UI" w:cs="Segoe UI"/>
          <w:sz w:val="22"/>
          <w:szCs w:val="22"/>
        </w:rPr>
      </w:pPr>
      <w:r w:rsidRPr="009768CA">
        <w:rPr>
          <w:rFonts w:ascii="Segoe UI" w:eastAsia="Calibri" w:hAnsi="Segoe UI" w:cs="Segoe UI"/>
          <w:sz w:val="22"/>
          <w:szCs w:val="22"/>
        </w:rPr>
        <w:t xml:space="preserve">The </w:t>
      </w:r>
      <w:r w:rsidRPr="009768CA">
        <w:rPr>
          <w:rFonts w:ascii="Segoe UI" w:hAnsi="Segoe UI" w:cs="Segoe UI"/>
          <w:sz w:val="22"/>
          <w:szCs w:val="22"/>
        </w:rPr>
        <w:t xml:space="preserve">financial auditor is </w:t>
      </w:r>
      <w:r w:rsidRPr="009768CA">
        <w:rPr>
          <w:rFonts w:ascii="Segoe UI" w:eastAsia="Calibri" w:hAnsi="Segoe UI" w:cs="Segoe UI"/>
          <w:sz w:val="22"/>
          <w:szCs w:val="22"/>
        </w:rPr>
        <w:t>given full and unhindered access at all reasonable times to all financial accounts, documents and records which the auditor considers necessary for audit purposes.</w:t>
      </w:r>
    </w:p>
    <w:p w14:paraId="470317C6" w14:textId="77777777" w:rsidR="0067661E" w:rsidRPr="009768CA" w:rsidRDefault="0067661E" w:rsidP="00BB00D2">
      <w:pPr>
        <w:jc w:val="left"/>
        <w:rPr>
          <w:rFonts w:ascii="Segoe UI" w:eastAsia="Calibri" w:hAnsi="Segoe UI" w:cs="Segoe UI"/>
          <w:sz w:val="22"/>
          <w:szCs w:val="22"/>
        </w:rPr>
      </w:pPr>
    </w:p>
    <w:p w14:paraId="7D1E8796" w14:textId="77777777" w:rsidR="0067661E" w:rsidRDefault="0067661E" w:rsidP="00BB00D2">
      <w:pPr>
        <w:autoSpaceDE w:val="0"/>
        <w:autoSpaceDN w:val="0"/>
        <w:adjustRightInd w:val="0"/>
        <w:jc w:val="left"/>
        <w:rPr>
          <w:rFonts w:ascii="Segoe UI" w:eastAsia="Calibri" w:hAnsi="Segoe UI" w:cs="Segoe UI"/>
          <w:sz w:val="22"/>
          <w:szCs w:val="22"/>
        </w:rPr>
      </w:pPr>
    </w:p>
    <w:p w14:paraId="027A8D3F" w14:textId="77777777" w:rsidR="00EA6F59" w:rsidRPr="009768CA" w:rsidRDefault="00EA6F59" w:rsidP="00BB00D2">
      <w:pPr>
        <w:autoSpaceDE w:val="0"/>
        <w:autoSpaceDN w:val="0"/>
        <w:adjustRightInd w:val="0"/>
        <w:jc w:val="left"/>
        <w:rPr>
          <w:rFonts w:ascii="Segoe UI" w:eastAsia="Calibri" w:hAnsi="Segoe UI" w:cs="Segoe UI"/>
          <w:sz w:val="22"/>
          <w:szCs w:val="22"/>
        </w:rPr>
      </w:pPr>
    </w:p>
    <w:p w14:paraId="17448553" w14:textId="60420031" w:rsidR="0067661E" w:rsidRPr="009768CA" w:rsidRDefault="00677FDF" w:rsidP="00BB00D2">
      <w:pPr>
        <w:autoSpaceDE w:val="0"/>
        <w:autoSpaceDN w:val="0"/>
        <w:adjustRightInd w:val="0"/>
        <w:ind w:left="720" w:hanging="720"/>
        <w:jc w:val="left"/>
        <w:rPr>
          <w:rFonts w:ascii="Segoe UI" w:eastAsia="Calibri" w:hAnsi="Segoe UI" w:cs="Segoe UI"/>
          <w:b/>
          <w:sz w:val="22"/>
          <w:szCs w:val="22"/>
        </w:rPr>
      </w:pPr>
      <w:r w:rsidRPr="009768CA">
        <w:rPr>
          <w:rFonts w:ascii="Segoe UI" w:hAnsi="Segoe UI" w:cs="Segoe UI"/>
          <w:b/>
          <w:sz w:val="22"/>
          <w:szCs w:val="22"/>
        </w:rPr>
        <w:lastRenderedPageBreak/>
        <w:t>[Insert organisation name]</w:t>
      </w:r>
      <w:r w:rsidR="00EA6F59">
        <w:rPr>
          <w:rFonts w:ascii="Segoe UI" w:hAnsi="Segoe UI" w:cs="Segoe UI"/>
          <w:b/>
          <w:sz w:val="22"/>
          <w:szCs w:val="22"/>
        </w:rPr>
        <w:t xml:space="preserve"> </w:t>
      </w:r>
      <w:r w:rsidR="0067661E" w:rsidRPr="009768CA">
        <w:rPr>
          <w:rFonts w:ascii="Segoe UI" w:eastAsia="Calibri" w:hAnsi="Segoe UI" w:cs="Segoe UI"/>
          <w:bCs/>
          <w:iCs/>
          <w:sz w:val="22"/>
          <w:szCs w:val="22"/>
        </w:rPr>
        <w:t xml:space="preserve">ensures the following in all audit reports: </w:t>
      </w:r>
    </w:p>
    <w:p w14:paraId="3ABB7022" w14:textId="77777777"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Auditor’s qualifications and registration number(s) of relevant professional body or Australian Securities Insurance Commission</w:t>
      </w:r>
    </w:p>
    <w:p w14:paraId="43C99DEB" w14:textId="77777777"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 xml:space="preserve">Report is presented on the auditor’s letterhead </w:t>
      </w:r>
    </w:p>
    <w:p w14:paraId="28BC2AD9" w14:textId="77777777"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Statement that examination of organisation records has been completed in accordance with Australian Auditing Standards and has included substantive testing of your systems</w:t>
      </w:r>
    </w:p>
    <w:p w14:paraId="55C47E94" w14:textId="77777777"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 xml:space="preserve">List of financial statements which formed the basis of the report </w:t>
      </w:r>
    </w:p>
    <w:p w14:paraId="6E38D2FF" w14:textId="77777777"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Findings of the audit</w:t>
      </w:r>
    </w:p>
    <w:p w14:paraId="15037BAC" w14:textId="30112A34" w:rsidR="0067661E" w:rsidRPr="009768CA" w:rsidRDefault="0067661E" w:rsidP="00BB00D2">
      <w:pPr>
        <w:pStyle w:val="ListParagraph"/>
        <w:numPr>
          <w:ilvl w:val="0"/>
          <w:numId w:val="102"/>
        </w:numPr>
        <w:jc w:val="left"/>
        <w:rPr>
          <w:rFonts w:ascii="Segoe UI" w:eastAsia="Calibri" w:hAnsi="Segoe UI" w:cs="Segoe UI"/>
          <w:sz w:val="22"/>
          <w:szCs w:val="22"/>
        </w:rPr>
      </w:pPr>
      <w:r w:rsidRPr="009768CA">
        <w:rPr>
          <w:rFonts w:ascii="Segoe UI" w:eastAsia="Calibri" w:hAnsi="Segoe UI" w:cs="Segoe UI"/>
          <w:sz w:val="22"/>
          <w:szCs w:val="22"/>
        </w:rPr>
        <w:t xml:space="preserve">Auditor’s signature and date </w:t>
      </w:r>
      <w:r w:rsidR="00677FDF" w:rsidRPr="009768CA">
        <w:rPr>
          <w:rFonts w:ascii="Segoe UI" w:eastAsia="Calibri" w:hAnsi="Segoe UI" w:cs="Segoe UI"/>
          <w:sz w:val="22"/>
          <w:szCs w:val="22"/>
        </w:rPr>
        <w:t xml:space="preserve">on </w:t>
      </w:r>
      <w:r w:rsidRPr="009768CA">
        <w:rPr>
          <w:rFonts w:ascii="Segoe UI" w:eastAsia="Calibri" w:hAnsi="Segoe UI" w:cs="Segoe UI"/>
          <w:sz w:val="22"/>
          <w:szCs w:val="22"/>
        </w:rPr>
        <w:t>which the report was certified.</w:t>
      </w:r>
    </w:p>
    <w:p w14:paraId="41AC32DA" w14:textId="77777777" w:rsidR="0067661E" w:rsidRPr="009768CA" w:rsidRDefault="0067661E" w:rsidP="00BB00D2">
      <w:pPr>
        <w:jc w:val="left"/>
        <w:rPr>
          <w:rFonts w:ascii="Segoe UI" w:eastAsia="Calibri" w:hAnsi="Segoe UI" w:cs="Segoe UI"/>
          <w:sz w:val="22"/>
          <w:szCs w:val="22"/>
        </w:rPr>
      </w:pPr>
    </w:p>
    <w:p w14:paraId="2ED9B261" w14:textId="77777777" w:rsidR="005650E3" w:rsidRPr="009768CA" w:rsidRDefault="005650E3" w:rsidP="005650E3">
      <w:pPr>
        <w:jc w:val="left"/>
        <w:rPr>
          <w:rFonts w:asciiTheme="minorHAnsi" w:hAnsiTheme="minorHAnsi" w:cstheme="minorBidi"/>
          <w:b/>
          <w:noProof/>
          <w:kern w:val="2"/>
          <w:sz w:val="22"/>
          <w:szCs w:val="22"/>
          <w:lang w:eastAsia="en-AU"/>
          <w14:ligatures w14:val="standardContextual"/>
        </w:rPr>
      </w:pPr>
    </w:p>
    <w:p w14:paraId="04D23275" w14:textId="092D6DCB" w:rsidR="005650E3" w:rsidRPr="00EA6F59" w:rsidRDefault="005650E3" w:rsidP="005650E3">
      <w:pPr>
        <w:jc w:val="left"/>
        <w:rPr>
          <w:rFonts w:ascii="Segoe UI" w:hAnsi="Segoe UI" w:cs="Segoe UI"/>
          <w:b/>
          <w:noProof/>
          <w:kern w:val="2"/>
          <w:sz w:val="22"/>
          <w:szCs w:val="22"/>
          <w:lang w:eastAsia="en-AU"/>
          <w14:ligatures w14:val="standardContextual"/>
        </w:rPr>
      </w:pPr>
      <w:r w:rsidRPr="00EA6F59">
        <w:rPr>
          <w:rFonts w:ascii="Segoe UI" w:hAnsi="Segoe UI" w:cs="Segoe UI"/>
          <w:b/>
          <w:noProof/>
          <w:kern w:val="2"/>
          <w:sz w:val="22"/>
          <w:szCs w:val="22"/>
          <w:lang w:eastAsia="en-AU"/>
          <w14:ligatures w14:val="standardContextual"/>
        </w:rPr>
        <w:t>Selecting an auditor</w:t>
      </w:r>
    </w:p>
    <w:p w14:paraId="170BC63E" w14:textId="77777777" w:rsidR="0067661E" w:rsidRPr="009768CA" w:rsidRDefault="0067661E" w:rsidP="00BB00D2">
      <w:pPr>
        <w:pStyle w:val="ListParagraph"/>
        <w:numPr>
          <w:ilvl w:val="0"/>
          <w:numId w:val="103"/>
        </w:numPr>
        <w:jc w:val="left"/>
        <w:rPr>
          <w:rFonts w:ascii="Segoe UI" w:hAnsi="Segoe UI" w:cs="Segoe UI"/>
          <w:b/>
          <w:sz w:val="22"/>
          <w:szCs w:val="22"/>
        </w:rPr>
      </w:pPr>
      <w:r w:rsidRPr="009768CA">
        <w:rPr>
          <w:rFonts w:ascii="Segoe UI" w:eastAsia="Calibri" w:hAnsi="Segoe UI" w:cs="Segoe UI"/>
          <w:sz w:val="22"/>
          <w:szCs w:val="22"/>
        </w:rPr>
        <w:t>The financial auditor is to be appointed each year at the organisation’s Annual General Meeting.</w:t>
      </w:r>
      <w:r w:rsidRPr="009768CA">
        <w:rPr>
          <w:rFonts w:ascii="Segoe UI" w:hAnsi="Segoe UI" w:cs="Segoe UI"/>
          <w:b/>
          <w:sz w:val="22"/>
          <w:szCs w:val="22"/>
        </w:rPr>
        <w:t xml:space="preserve"> </w:t>
      </w:r>
    </w:p>
    <w:p w14:paraId="39C10866" w14:textId="77777777" w:rsidR="0067661E" w:rsidRPr="009768CA" w:rsidRDefault="0067661E" w:rsidP="00BB00D2">
      <w:pPr>
        <w:pStyle w:val="ListParagraph"/>
        <w:numPr>
          <w:ilvl w:val="0"/>
          <w:numId w:val="103"/>
        </w:numPr>
        <w:jc w:val="left"/>
        <w:rPr>
          <w:rFonts w:ascii="Segoe UI" w:hAnsi="Segoe UI" w:cs="Segoe UI"/>
          <w:b/>
          <w:sz w:val="22"/>
          <w:szCs w:val="22"/>
        </w:rPr>
      </w:pPr>
      <w:r w:rsidRPr="009768CA">
        <w:rPr>
          <w:rFonts w:ascii="Segoe UI" w:eastAsia="Calibri" w:hAnsi="Segoe UI" w:cs="Segoe UI"/>
          <w:sz w:val="22"/>
          <w:szCs w:val="22"/>
        </w:rPr>
        <w:t>The financial auditor must not be a member of the Board or closely related to a member of the Board.</w:t>
      </w:r>
    </w:p>
    <w:p w14:paraId="3D6BFCA8" w14:textId="77777777" w:rsidR="0067661E" w:rsidRPr="009768CA" w:rsidRDefault="0067661E" w:rsidP="00BB00D2">
      <w:pPr>
        <w:pStyle w:val="ListParagraph"/>
        <w:numPr>
          <w:ilvl w:val="0"/>
          <w:numId w:val="103"/>
        </w:numPr>
        <w:jc w:val="left"/>
        <w:rPr>
          <w:rFonts w:ascii="Segoe UI" w:eastAsia="Calibri" w:hAnsi="Segoe UI" w:cs="Segoe UI"/>
          <w:sz w:val="22"/>
          <w:szCs w:val="22"/>
        </w:rPr>
      </w:pPr>
      <w:r w:rsidRPr="009768CA">
        <w:rPr>
          <w:rFonts w:ascii="Segoe UI" w:eastAsia="Calibri" w:hAnsi="Segoe UI" w:cs="Segoe UI"/>
          <w:sz w:val="22"/>
          <w:szCs w:val="22"/>
        </w:rPr>
        <w:t>The current auditor shall be entitled to attend the Annual General Meeting.</w:t>
      </w:r>
    </w:p>
    <w:p w14:paraId="72C89D6F" w14:textId="77777777" w:rsidR="0067661E" w:rsidRPr="009768CA" w:rsidRDefault="0067661E" w:rsidP="00BB00D2">
      <w:pPr>
        <w:pStyle w:val="ListParagraph"/>
        <w:numPr>
          <w:ilvl w:val="0"/>
          <w:numId w:val="103"/>
        </w:numPr>
        <w:jc w:val="left"/>
        <w:rPr>
          <w:rFonts w:ascii="Segoe UI" w:hAnsi="Segoe UI" w:cs="Segoe UI"/>
          <w:b/>
          <w:sz w:val="22"/>
          <w:szCs w:val="22"/>
        </w:rPr>
      </w:pPr>
      <w:r w:rsidRPr="009768CA">
        <w:rPr>
          <w:rFonts w:ascii="Segoe UI" w:eastAsia="Calibri" w:hAnsi="Segoe UI" w:cs="Segoe UI"/>
          <w:sz w:val="22"/>
          <w:szCs w:val="22"/>
        </w:rPr>
        <w:t>Notice of intention to nominate an auditor to replace the current auditor is to be given to the Board’s Secretary at least twenty one (21) days before the scheduled Annual General Meeting.</w:t>
      </w:r>
    </w:p>
    <w:p w14:paraId="43FAB2FB" w14:textId="715E82DD" w:rsidR="00EA6F59" w:rsidRDefault="00EA6F59">
      <w:pPr>
        <w:jc w:val="left"/>
        <w:rPr>
          <w:sz w:val="22"/>
          <w:szCs w:val="22"/>
          <w:lang w:eastAsia="en-AU"/>
        </w:rPr>
      </w:pPr>
      <w:r>
        <w:rPr>
          <w:sz w:val="22"/>
          <w:szCs w:val="22"/>
          <w:lang w:eastAsia="en-AU"/>
        </w:rPr>
        <w:br w:type="page"/>
      </w:r>
    </w:p>
    <w:p w14:paraId="51CF3EA3" w14:textId="77777777" w:rsidR="006239BB" w:rsidRPr="009768CA" w:rsidRDefault="006239BB" w:rsidP="00BB00D2">
      <w:pPr>
        <w:jc w:val="left"/>
        <w:rPr>
          <w:sz w:val="22"/>
          <w:szCs w:val="22"/>
          <w:lang w:eastAsia="en-AU"/>
        </w:rPr>
      </w:pPr>
    </w:p>
    <w:p w14:paraId="6256443A" w14:textId="1F04BE9B" w:rsidR="006239BB" w:rsidRPr="009768CA" w:rsidRDefault="006239BB" w:rsidP="00BB00D2">
      <w:pPr>
        <w:pStyle w:val="Heading2"/>
        <w:rPr>
          <w:rFonts w:ascii="Segoe UI" w:hAnsi="Segoe UI" w:cs="Segoe UI"/>
          <w:sz w:val="22"/>
          <w:szCs w:val="22"/>
        </w:rPr>
      </w:pPr>
      <w:bookmarkStart w:id="106" w:name="_Toc200457434"/>
      <w:r w:rsidRPr="009768CA">
        <w:rPr>
          <w:rFonts w:ascii="Segoe UI" w:hAnsi="Segoe UI" w:cs="Segoe UI"/>
          <w:sz w:val="22"/>
          <w:szCs w:val="22"/>
        </w:rPr>
        <w:t>S</w:t>
      </w:r>
      <w:r w:rsidRPr="009768CA">
        <w:rPr>
          <w:rFonts w:ascii="Segoe UI" w:hAnsi="Segoe UI" w:cs="Segoe UI"/>
          <w:caps w:val="0"/>
          <w:sz w:val="22"/>
          <w:szCs w:val="22"/>
        </w:rPr>
        <w:t>ECTION</w:t>
      </w:r>
      <w:r w:rsidRPr="009768CA">
        <w:rPr>
          <w:rFonts w:ascii="Segoe UI" w:hAnsi="Segoe UI" w:cs="Segoe UI"/>
          <w:sz w:val="22"/>
          <w:szCs w:val="22"/>
        </w:rPr>
        <w:t xml:space="preserve"> 6</w:t>
      </w:r>
      <w:r w:rsidR="00451849">
        <w:rPr>
          <w:rFonts w:ascii="Segoe UI" w:hAnsi="Segoe UI" w:cs="Segoe UI"/>
          <w:sz w:val="22"/>
          <w:szCs w:val="22"/>
        </w:rPr>
        <w:t>:</w:t>
      </w:r>
      <w:r w:rsidRPr="009768CA">
        <w:rPr>
          <w:rFonts w:ascii="Segoe UI" w:hAnsi="Segoe UI" w:cs="Segoe UI"/>
          <w:sz w:val="22"/>
          <w:szCs w:val="22"/>
        </w:rPr>
        <w:tab/>
        <w:t>FINANCE RECORDS</w:t>
      </w:r>
      <w:bookmarkEnd w:id="106"/>
    </w:p>
    <w:p w14:paraId="236FBAA1" w14:textId="3DC3FE9F" w:rsidR="00E657A0" w:rsidRPr="009768CA" w:rsidRDefault="00E657A0" w:rsidP="00BB00D2">
      <w:pPr>
        <w:pStyle w:val="Heading3"/>
        <w:rPr>
          <w:rFonts w:ascii="Segoe UI" w:hAnsi="Segoe UI" w:cs="Segoe UI"/>
          <w:sz w:val="22"/>
          <w:szCs w:val="22"/>
        </w:rPr>
      </w:pPr>
      <w:bookmarkStart w:id="107" w:name="_Toc421887510"/>
      <w:bookmarkStart w:id="108" w:name="_Toc153977847"/>
      <w:bookmarkStart w:id="109" w:name="_Toc200457435"/>
      <w:r w:rsidRPr="009768CA">
        <w:rPr>
          <w:rFonts w:ascii="Segoe UI" w:hAnsi="Segoe UI" w:cs="Segoe UI"/>
          <w:sz w:val="22"/>
          <w:szCs w:val="22"/>
        </w:rPr>
        <w:t xml:space="preserve">6.1 </w:t>
      </w:r>
      <w:r w:rsidRPr="009768CA">
        <w:rPr>
          <w:rFonts w:ascii="Segoe UI" w:hAnsi="Segoe UI" w:cs="Segoe UI"/>
          <w:sz w:val="22"/>
          <w:szCs w:val="22"/>
        </w:rPr>
        <w:tab/>
        <w:t>Record keeping</w:t>
      </w:r>
      <w:bookmarkEnd w:id="107"/>
      <w:bookmarkEnd w:id="108"/>
      <w:bookmarkEnd w:id="109"/>
      <w:r w:rsidRPr="009768CA">
        <w:rPr>
          <w:rFonts w:ascii="Segoe UI" w:hAnsi="Segoe UI" w:cs="Segoe UI"/>
          <w:sz w:val="22"/>
          <w:szCs w:val="22"/>
        </w:rPr>
        <w:t xml:space="preserve"> </w:t>
      </w:r>
    </w:p>
    <w:p w14:paraId="105771F5" w14:textId="77777777" w:rsidR="00E657A0" w:rsidRPr="009768CA" w:rsidRDefault="00E657A0" w:rsidP="00BB00D2">
      <w:pPr>
        <w:jc w:val="left"/>
        <w:rPr>
          <w:rFonts w:ascii="Segoe UI" w:hAnsi="Segoe UI" w:cs="Segoe UI"/>
          <w:sz w:val="22"/>
          <w:szCs w:val="22"/>
          <w:lang w:eastAsia="en-AU"/>
        </w:rPr>
      </w:pPr>
      <w:r w:rsidRPr="009768CA">
        <w:rPr>
          <w:rFonts w:ascii="Segoe UI" w:hAnsi="Segoe UI" w:cs="Segoe UI"/>
          <w:sz w:val="22"/>
          <w:szCs w:val="22"/>
          <w:lang w:eastAsia="en-AU"/>
        </w:rPr>
        <w:t>The organisation maintains records of all financial transactions and related documentation, reports, decisions of the organisation and the Board of Directors, compliance requirements met, and notices sent and received.</w:t>
      </w:r>
    </w:p>
    <w:p w14:paraId="05BB71B7" w14:textId="77777777" w:rsidR="00E657A0" w:rsidRPr="009768CA" w:rsidRDefault="00E657A0" w:rsidP="00BB00D2">
      <w:pPr>
        <w:ind w:left="720" w:hanging="720"/>
        <w:jc w:val="left"/>
        <w:rPr>
          <w:rFonts w:ascii="Segoe UI" w:hAnsi="Segoe UI" w:cs="Segoe UI"/>
          <w:sz w:val="22"/>
          <w:szCs w:val="22"/>
          <w:lang w:eastAsia="en-AU"/>
        </w:rPr>
      </w:pPr>
    </w:p>
    <w:p w14:paraId="03062551" w14:textId="6253745C" w:rsidR="00E657A0" w:rsidRPr="009768CA" w:rsidRDefault="00E657A0" w:rsidP="00BB00D2">
      <w:pPr>
        <w:jc w:val="left"/>
        <w:rPr>
          <w:rFonts w:ascii="Segoe UI" w:hAnsi="Segoe UI" w:cs="Segoe UI"/>
          <w:sz w:val="22"/>
          <w:szCs w:val="22"/>
          <w:lang w:eastAsia="en-AU"/>
        </w:rPr>
      </w:pPr>
      <w:r w:rsidRPr="009768CA">
        <w:rPr>
          <w:rFonts w:ascii="Segoe UI" w:hAnsi="Segoe UI" w:cs="Segoe UI"/>
          <w:sz w:val="22"/>
          <w:szCs w:val="22"/>
          <w:lang w:eastAsia="en-AU"/>
        </w:rPr>
        <w:t xml:space="preserve">Financial record keeping complies with all contractual and legislative requirements and are </w:t>
      </w:r>
      <w:r w:rsidR="001370C9" w:rsidRPr="009768CA">
        <w:rPr>
          <w:rFonts w:ascii="Segoe UI" w:hAnsi="Segoe UI" w:cs="Segoe UI"/>
          <w:sz w:val="22"/>
          <w:szCs w:val="22"/>
          <w:lang w:eastAsia="en-AU"/>
        </w:rPr>
        <w:t xml:space="preserve">stored </w:t>
      </w:r>
      <w:r w:rsidRPr="009768CA">
        <w:rPr>
          <w:rFonts w:ascii="Segoe UI" w:hAnsi="Segoe UI" w:cs="Segoe UI"/>
          <w:sz w:val="22"/>
          <w:szCs w:val="22"/>
          <w:lang w:eastAsia="en-AU"/>
        </w:rPr>
        <w:t>securely</w:t>
      </w:r>
      <w:r w:rsidR="001370C9" w:rsidRPr="009768CA">
        <w:rPr>
          <w:rFonts w:ascii="Segoe UI" w:hAnsi="Segoe UI" w:cs="Segoe UI"/>
          <w:sz w:val="22"/>
          <w:szCs w:val="22"/>
          <w:lang w:eastAsia="en-AU"/>
        </w:rPr>
        <w:t>.</w:t>
      </w:r>
    </w:p>
    <w:p w14:paraId="1DD251DF" w14:textId="77777777" w:rsidR="00E657A0" w:rsidRPr="009768CA" w:rsidRDefault="00E657A0" w:rsidP="00BB00D2">
      <w:pPr>
        <w:ind w:left="720" w:hanging="720"/>
        <w:jc w:val="left"/>
        <w:rPr>
          <w:rFonts w:ascii="Segoe UI" w:hAnsi="Segoe UI" w:cs="Segoe UI"/>
          <w:sz w:val="22"/>
          <w:szCs w:val="22"/>
          <w:lang w:eastAsia="en-AU"/>
        </w:rPr>
      </w:pPr>
    </w:p>
    <w:p w14:paraId="289B8965" w14:textId="77777777" w:rsidR="00E657A0" w:rsidRPr="009768CA" w:rsidRDefault="00E657A0" w:rsidP="00BB00D2">
      <w:pPr>
        <w:jc w:val="left"/>
        <w:rPr>
          <w:rFonts w:ascii="Segoe UI" w:eastAsia="Calibri" w:hAnsi="Segoe UI" w:cs="Segoe UI"/>
          <w:sz w:val="22"/>
          <w:szCs w:val="22"/>
        </w:rPr>
      </w:pPr>
      <w:r w:rsidRPr="009768CA">
        <w:rPr>
          <w:rFonts w:ascii="Segoe UI" w:eastAsia="Calibri" w:hAnsi="Segoe UI" w:cs="Segoe UI"/>
          <w:sz w:val="22"/>
          <w:szCs w:val="22"/>
        </w:rPr>
        <w:t xml:space="preserve">Record keeping applies to any financial information on computers, network servers, backup systems, hardcopy filing, and electronic and hardcopy archiving systems. </w:t>
      </w:r>
      <w:r w:rsidRPr="009768CA">
        <w:rPr>
          <w:rFonts w:ascii="Segoe UI" w:hAnsi="Segoe UI" w:cs="Segoe UI"/>
          <w:sz w:val="22"/>
          <w:szCs w:val="22"/>
          <w:lang w:eastAsia="en-AU"/>
        </w:rPr>
        <w:t>Financial records are maintained in an organised filing system which facilitates the easy placement and location of documents.</w:t>
      </w:r>
    </w:p>
    <w:p w14:paraId="71F2A6B4" w14:textId="77777777" w:rsidR="00E657A0" w:rsidRPr="009768CA" w:rsidRDefault="00E657A0" w:rsidP="00BB00D2">
      <w:pPr>
        <w:ind w:left="720" w:hanging="720"/>
        <w:jc w:val="left"/>
        <w:rPr>
          <w:rFonts w:ascii="Segoe UI" w:hAnsi="Segoe UI" w:cs="Segoe UI"/>
          <w:sz w:val="22"/>
          <w:szCs w:val="22"/>
          <w:lang w:eastAsia="en-AU"/>
        </w:rPr>
      </w:pPr>
    </w:p>
    <w:p w14:paraId="04F23E61" w14:textId="77777777" w:rsidR="00E657A0" w:rsidRPr="009768CA" w:rsidRDefault="00E657A0" w:rsidP="00BB00D2">
      <w:pPr>
        <w:ind w:left="720" w:hanging="720"/>
        <w:jc w:val="left"/>
        <w:rPr>
          <w:rFonts w:ascii="Segoe UI" w:eastAsia="Calibri" w:hAnsi="Segoe UI" w:cs="Segoe UI"/>
          <w:sz w:val="22"/>
          <w:szCs w:val="22"/>
        </w:rPr>
      </w:pPr>
      <w:r w:rsidRPr="009768CA">
        <w:rPr>
          <w:rFonts w:ascii="Segoe UI" w:hAnsi="Segoe UI" w:cs="Segoe UI"/>
          <w:sz w:val="22"/>
          <w:szCs w:val="22"/>
          <w:lang w:eastAsia="en-AU"/>
        </w:rPr>
        <w:t>Financial records include:</w:t>
      </w:r>
    </w:p>
    <w:p w14:paraId="5C4FD3CC"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any financially related correspondence</w:t>
      </w:r>
    </w:p>
    <w:p w14:paraId="7D7D1AAA"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bank statements</w:t>
      </w:r>
    </w:p>
    <w:p w14:paraId="4374D8A1"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purchase documents</w:t>
      </w:r>
    </w:p>
    <w:p w14:paraId="74A76F7A"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 xml:space="preserve">sale documents </w:t>
      </w:r>
    </w:p>
    <w:p w14:paraId="566C971A"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 xml:space="preserve">donations </w:t>
      </w:r>
    </w:p>
    <w:p w14:paraId="1EED9CFC"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outstanding bills</w:t>
      </w:r>
    </w:p>
    <w:p w14:paraId="1CAC2F8A"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paid bills and receipts</w:t>
      </w:r>
    </w:p>
    <w:p w14:paraId="14A87942"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asset records, including instructions and guarantees/warranties</w:t>
      </w:r>
    </w:p>
    <w:p w14:paraId="1E408E54"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equipment and motor vehicle lease documents</w:t>
      </w:r>
    </w:p>
    <w:p w14:paraId="2DA0EC95"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insurance</w:t>
      </w:r>
    </w:p>
    <w:p w14:paraId="11A0CF39" w14:textId="77777777" w:rsidR="00E657A0" w:rsidRPr="009768CA" w:rsidRDefault="00E657A0" w:rsidP="00BB00D2">
      <w:pPr>
        <w:pStyle w:val="ListParagraph"/>
        <w:numPr>
          <w:ilvl w:val="0"/>
          <w:numId w:val="104"/>
        </w:numPr>
        <w:autoSpaceDE w:val="0"/>
        <w:autoSpaceDN w:val="0"/>
        <w:adjustRightInd w:val="0"/>
        <w:jc w:val="left"/>
        <w:rPr>
          <w:rFonts w:ascii="Segoe UI" w:eastAsia="Calibri" w:hAnsi="Segoe UI" w:cs="Segoe UI"/>
          <w:sz w:val="22"/>
          <w:szCs w:val="22"/>
        </w:rPr>
      </w:pPr>
      <w:r w:rsidRPr="009768CA">
        <w:rPr>
          <w:rFonts w:ascii="Segoe UI" w:eastAsia="Calibri" w:hAnsi="Segoe UI" w:cs="Segoe UI"/>
          <w:sz w:val="22"/>
          <w:szCs w:val="22"/>
        </w:rPr>
        <w:t>cash book – record of receipts and payments</w:t>
      </w:r>
    </w:p>
    <w:p w14:paraId="613A6EEF" w14:textId="77777777" w:rsidR="00E657A0" w:rsidRPr="009768CA" w:rsidRDefault="00E657A0" w:rsidP="00BB00D2">
      <w:pPr>
        <w:pStyle w:val="ListParagraph"/>
        <w:numPr>
          <w:ilvl w:val="0"/>
          <w:numId w:val="104"/>
        </w:numPr>
        <w:jc w:val="left"/>
        <w:rPr>
          <w:rFonts w:ascii="Segoe UI" w:eastAsia="Calibri" w:hAnsi="Segoe UI" w:cs="Segoe UI"/>
          <w:sz w:val="22"/>
          <w:szCs w:val="22"/>
        </w:rPr>
      </w:pPr>
      <w:r w:rsidRPr="009768CA">
        <w:rPr>
          <w:rFonts w:ascii="Segoe UI" w:eastAsia="Calibri" w:hAnsi="Segoe UI" w:cs="Segoe UI"/>
          <w:sz w:val="22"/>
          <w:szCs w:val="22"/>
        </w:rPr>
        <w:t>statutory information – constitution, budget and minutes</w:t>
      </w:r>
    </w:p>
    <w:p w14:paraId="19BEADA1" w14:textId="77777777" w:rsidR="00E657A0" w:rsidRPr="009768CA" w:rsidRDefault="00E657A0" w:rsidP="00BB00D2">
      <w:pPr>
        <w:pStyle w:val="ListParagraph"/>
        <w:numPr>
          <w:ilvl w:val="0"/>
          <w:numId w:val="104"/>
        </w:numPr>
        <w:jc w:val="left"/>
        <w:rPr>
          <w:rFonts w:ascii="Segoe UI" w:eastAsia="Calibri" w:hAnsi="Segoe UI" w:cs="Segoe UI"/>
          <w:sz w:val="22"/>
          <w:szCs w:val="22"/>
        </w:rPr>
      </w:pPr>
      <w:r w:rsidRPr="009768CA">
        <w:rPr>
          <w:rFonts w:ascii="Segoe UI" w:eastAsia="Calibri" w:hAnsi="Segoe UI" w:cs="Segoe UI"/>
          <w:sz w:val="22"/>
          <w:szCs w:val="22"/>
        </w:rPr>
        <w:t xml:space="preserve">compliance records </w:t>
      </w:r>
    </w:p>
    <w:p w14:paraId="4317B50E" w14:textId="77777777" w:rsidR="00E657A0" w:rsidRPr="009768CA" w:rsidRDefault="00E657A0" w:rsidP="00BB00D2">
      <w:pPr>
        <w:pStyle w:val="ListParagraph"/>
        <w:numPr>
          <w:ilvl w:val="0"/>
          <w:numId w:val="104"/>
        </w:numPr>
        <w:jc w:val="left"/>
        <w:rPr>
          <w:rFonts w:ascii="Segoe UI" w:eastAsia="Calibri" w:hAnsi="Segoe UI" w:cs="Segoe UI"/>
          <w:sz w:val="22"/>
          <w:szCs w:val="22"/>
        </w:rPr>
      </w:pPr>
      <w:r w:rsidRPr="009768CA">
        <w:rPr>
          <w:rFonts w:ascii="Segoe UI" w:eastAsia="Calibri" w:hAnsi="Segoe UI" w:cs="Segoe UI"/>
          <w:sz w:val="22"/>
          <w:szCs w:val="22"/>
        </w:rPr>
        <w:t>payroll</w:t>
      </w:r>
    </w:p>
    <w:p w14:paraId="7F89C36E" w14:textId="77777777" w:rsidR="00E657A0" w:rsidRPr="009768CA" w:rsidRDefault="00E657A0" w:rsidP="00BB00D2">
      <w:pPr>
        <w:pStyle w:val="ListParagraph"/>
        <w:numPr>
          <w:ilvl w:val="0"/>
          <w:numId w:val="104"/>
        </w:numPr>
        <w:jc w:val="left"/>
        <w:rPr>
          <w:rFonts w:ascii="Segoe UI" w:eastAsia="Calibri" w:hAnsi="Segoe UI" w:cs="Segoe UI"/>
          <w:sz w:val="22"/>
          <w:szCs w:val="22"/>
        </w:rPr>
      </w:pPr>
      <w:r w:rsidRPr="009768CA">
        <w:rPr>
          <w:rFonts w:ascii="Segoe UI" w:eastAsia="Calibri" w:hAnsi="Segoe UI" w:cs="Segoe UI"/>
          <w:sz w:val="22"/>
          <w:szCs w:val="22"/>
        </w:rPr>
        <w:t>all contractual arrangements where there is a financial transaction.</w:t>
      </w:r>
    </w:p>
    <w:p w14:paraId="631B61FF" w14:textId="77777777" w:rsidR="00E657A0" w:rsidRPr="009768CA" w:rsidRDefault="00E657A0" w:rsidP="00BB00D2">
      <w:pPr>
        <w:autoSpaceDE w:val="0"/>
        <w:autoSpaceDN w:val="0"/>
        <w:adjustRightInd w:val="0"/>
        <w:jc w:val="left"/>
        <w:rPr>
          <w:rFonts w:ascii="Segoe UI" w:eastAsia="Calibri" w:hAnsi="Segoe UI" w:cs="Segoe UI"/>
          <w:sz w:val="22"/>
          <w:szCs w:val="22"/>
        </w:rPr>
      </w:pPr>
    </w:p>
    <w:p w14:paraId="2C8B6A66" w14:textId="77777777" w:rsidR="00E657A0" w:rsidRPr="009768CA" w:rsidRDefault="00E657A0" w:rsidP="00BB00D2">
      <w:pPr>
        <w:jc w:val="left"/>
        <w:rPr>
          <w:rFonts w:ascii="Segoe UI" w:eastAsia="Calibri" w:hAnsi="Segoe UI" w:cs="Segoe UI"/>
          <w:sz w:val="22"/>
          <w:szCs w:val="22"/>
        </w:rPr>
      </w:pPr>
      <w:r w:rsidRPr="009768CA">
        <w:rPr>
          <w:rFonts w:ascii="Segoe UI" w:eastAsia="Calibri" w:hAnsi="Segoe UI" w:cs="Segoe UI"/>
          <w:sz w:val="22"/>
          <w:szCs w:val="22"/>
        </w:rPr>
        <w:t>The organisation retains financial records for the contractual and legislative period required before being securely destroyed.</w:t>
      </w:r>
    </w:p>
    <w:p w14:paraId="7B7DA112" w14:textId="77777777" w:rsidR="00E657A0" w:rsidRPr="009768CA" w:rsidRDefault="00E657A0" w:rsidP="00BB00D2">
      <w:pPr>
        <w:jc w:val="left"/>
        <w:rPr>
          <w:rFonts w:ascii="Segoe UI" w:hAnsi="Segoe UI" w:cs="Segoe UI"/>
          <w:sz w:val="22"/>
          <w:szCs w:val="22"/>
          <w:lang w:eastAsia="en-AU"/>
        </w:rPr>
      </w:pPr>
    </w:p>
    <w:p w14:paraId="3F9C5BEA" w14:textId="01A48352" w:rsidR="006239BB" w:rsidRPr="009768CA" w:rsidRDefault="006239BB" w:rsidP="00BB00D2">
      <w:pPr>
        <w:widowControl w:val="0"/>
        <w:suppressAutoHyphens/>
        <w:autoSpaceDE w:val="0"/>
        <w:autoSpaceDN w:val="0"/>
        <w:adjustRightInd w:val="0"/>
        <w:spacing w:after="120"/>
        <w:jc w:val="left"/>
        <w:rPr>
          <w:sz w:val="22"/>
          <w:szCs w:val="22"/>
          <w:lang w:eastAsia="en-AU"/>
        </w:rPr>
      </w:pPr>
      <w:r w:rsidRPr="009768CA">
        <w:rPr>
          <w:sz w:val="22"/>
          <w:szCs w:val="22"/>
          <w:lang w:eastAsia="en-AU"/>
        </w:rPr>
        <w:br w:type="page"/>
      </w:r>
    </w:p>
    <w:p w14:paraId="2BA6EF78" w14:textId="77777777" w:rsidR="006239BB" w:rsidRPr="009768CA" w:rsidRDefault="006239BB" w:rsidP="00BB00D2">
      <w:pPr>
        <w:jc w:val="left"/>
        <w:rPr>
          <w:sz w:val="22"/>
          <w:szCs w:val="22"/>
          <w:lang w:eastAsia="en-AU"/>
        </w:rPr>
      </w:pPr>
    </w:p>
    <w:p w14:paraId="481A9CD8" w14:textId="6A063072" w:rsidR="00C038B7" w:rsidRPr="009768CA" w:rsidRDefault="00741E7D" w:rsidP="00BB00D2">
      <w:pPr>
        <w:pStyle w:val="Heading2"/>
        <w:rPr>
          <w:rFonts w:ascii="Segoe UI" w:hAnsi="Segoe UI" w:cs="Segoe UI"/>
          <w:sz w:val="22"/>
          <w:szCs w:val="22"/>
        </w:rPr>
      </w:pPr>
      <w:bookmarkStart w:id="110" w:name="_Toc200457436"/>
      <w:r w:rsidRPr="009768CA">
        <w:rPr>
          <w:rFonts w:ascii="Segoe UI" w:hAnsi="Segoe UI" w:cs="Segoe UI"/>
          <w:sz w:val="22"/>
          <w:szCs w:val="22"/>
        </w:rPr>
        <w:t>S</w:t>
      </w:r>
      <w:r w:rsidR="00657125" w:rsidRPr="009768CA">
        <w:rPr>
          <w:rFonts w:ascii="Segoe UI" w:hAnsi="Segoe UI" w:cs="Segoe UI"/>
          <w:caps w:val="0"/>
          <w:sz w:val="22"/>
          <w:szCs w:val="22"/>
        </w:rPr>
        <w:t>ECTION</w:t>
      </w:r>
      <w:r w:rsidRPr="009768CA">
        <w:rPr>
          <w:rFonts w:ascii="Segoe UI" w:hAnsi="Segoe UI" w:cs="Segoe UI"/>
          <w:sz w:val="22"/>
          <w:szCs w:val="22"/>
        </w:rPr>
        <w:t xml:space="preserve"> </w:t>
      </w:r>
      <w:r w:rsidR="006239BB" w:rsidRPr="009768CA">
        <w:rPr>
          <w:rFonts w:ascii="Segoe UI" w:hAnsi="Segoe UI" w:cs="Segoe UI"/>
          <w:sz w:val="22"/>
          <w:szCs w:val="22"/>
        </w:rPr>
        <w:t>7</w:t>
      </w:r>
      <w:r w:rsidR="00451849">
        <w:rPr>
          <w:rFonts w:ascii="Segoe UI" w:hAnsi="Segoe UI" w:cs="Segoe UI"/>
          <w:sz w:val="22"/>
          <w:szCs w:val="22"/>
        </w:rPr>
        <w:t>:</w:t>
      </w:r>
      <w:r w:rsidR="00C038B7" w:rsidRPr="009768CA">
        <w:rPr>
          <w:rFonts w:ascii="Segoe UI" w:hAnsi="Segoe UI" w:cs="Segoe UI"/>
          <w:sz w:val="22"/>
          <w:szCs w:val="22"/>
        </w:rPr>
        <w:tab/>
        <w:t>REFERENCES</w:t>
      </w:r>
      <w:bookmarkEnd w:id="50"/>
      <w:bookmarkEnd w:id="51"/>
      <w:bookmarkEnd w:id="110"/>
    </w:p>
    <w:p w14:paraId="3FFFF7B7" w14:textId="2329E202" w:rsidR="00C038B7" w:rsidRPr="009768CA" w:rsidRDefault="002A7F6C" w:rsidP="00BB00D2">
      <w:pPr>
        <w:pStyle w:val="TOC2"/>
        <w:pBdr>
          <w:top w:val="single" w:sz="4" w:space="1" w:color="auto"/>
          <w:left w:val="single" w:sz="4" w:space="4" w:color="auto"/>
          <w:bottom w:val="single" w:sz="4" w:space="1" w:color="auto"/>
          <w:right w:val="single" w:sz="4" w:space="4" w:color="auto"/>
        </w:pBdr>
        <w:shd w:val="clear" w:color="auto" w:fill="FFFFFF"/>
        <w:tabs>
          <w:tab w:val="left" w:pos="720"/>
          <w:tab w:val="right" w:leader="dot" w:pos="8778"/>
        </w:tabs>
        <w:spacing w:line="276" w:lineRule="auto"/>
        <w:ind w:left="-142" w:right="-425"/>
        <w:rPr>
          <w:rFonts w:ascii="Segoe UI" w:hAnsi="Segoe UI" w:cs="Segoe UI"/>
          <w:i/>
          <w:iCs/>
          <w:noProof/>
          <w:sz w:val="22"/>
          <w:szCs w:val="22"/>
        </w:rPr>
      </w:pPr>
      <w:r w:rsidRPr="009768CA">
        <w:rPr>
          <w:rFonts w:ascii="Segoe UI" w:hAnsi="Segoe UI" w:cs="Segoe UI"/>
          <w:i/>
          <w:iCs/>
          <w:caps w:val="0"/>
          <w:noProof/>
          <w:sz w:val="22"/>
          <w:szCs w:val="22"/>
        </w:rPr>
        <w:t>Note*</w:t>
      </w:r>
    </w:p>
    <w:p w14:paraId="7C9345C0" w14:textId="6BDDE603" w:rsidR="002A7F6C" w:rsidRPr="009768CA" w:rsidRDefault="002A7F6C" w:rsidP="00BB00D2">
      <w:pPr>
        <w:pBdr>
          <w:top w:val="single" w:sz="4" w:space="1" w:color="auto"/>
          <w:left w:val="single" w:sz="4" w:space="4" w:color="auto"/>
          <w:bottom w:val="single" w:sz="4" w:space="1" w:color="auto"/>
          <w:right w:val="single" w:sz="4" w:space="4" w:color="auto"/>
        </w:pBdr>
        <w:ind w:left="-142" w:right="-425"/>
        <w:jc w:val="left"/>
        <w:rPr>
          <w:rFonts w:ascii="Segoe UI" w:hAnsi="Segoe UI" w:cs="Segoe UI"/>
          <w:i/>
          <w:iCs/>
          <w:sz w:val="22"/>
          <w:szCs w:val="22"/>
        </w:rPr>
      </w:pPr>
      <w:r w:rsidRPr="009768CA">
        <w:rPr>
          <w:rFonts w:ascii="Segoe UI" w:hAnsi="Segoe UI" w:cs="Segoe UI"/>
          <w:i/>
          <w:iCs/>
          <w:sz w:val="22"/>
          <w:szCs w:val="22"/>
        </w:rPr>
        <w:t xml:space="preserve">If there are financial management resources not listed </w:t>
      </w:r>
      <w:r w:rsidR="00D00416" w:rsidRPr="009768CA">
        <w:rPr>
          <w:rFonts w:ascii="Segoe UI" w:hAnsi="Segoe UI" w:cs="Segoe UI"/>
          <w:i/>
          <w:iCs/>
          <w:sz w:val="22"/>
          <w:szCs w:val="22"/>
        </w:rPr>
        <w:t>in this section</w:t>
      </w:r>
      <w:r w:rsidRPr="009768CA">
        <w:rPr>
          <w:rFonts w:ascii="Segoe UI" w:hAnsi="Segoe UI" w:cs="Segoe UI"/>
          <w:i/>
          <w:iCs/>
          <w:sz w:val="22"/>
          <w:szCs w:val="22"/>
        </w:rPr>
        <w:t>, ask your auditor if they might have these resources</w:t>
      </w:r>
      <w:r w:rsidR="000D1AC8" w:rsidRPr="009768CA">
        <w:rPr>
          <w:rFonts w:ascii="Segoe UI" w:hAnsi="Segoe UI" w:cs="Segoe UI"/>
          <w:i/>
          <w:iCs/>
          <w:sz w:val="22"/>
          <w:szCs w:val="22"/>
        </w:rPr>
        <w:t xml:space="preserve"> or templates. Your auditor</w:t>
      </w:r>
      <w:r w:rsidRPr="009768CA">
        <w:rPr>
          <w:rFonts w:ascii="Segoe UI" w:hAnsi="Segoe UI" w:cs="Segoe UI"/>
          <w:i/>
          <w:iCs/>
          <w:sz w:val="22"/>
          <w:szCs w:val="22"/>
        </w:rPr>
        <w:t xml:space="preserve"> may be comfortable sharing </w:t>
      </w:r>
      <w:r w:rsidR="000D1AC8" w:rsidRPr="009768CA">
        <w:rPr>
          <w:rFonts w:ascii="Segoe UI" w:hAnsi="Segoe UI" w:cs="Segoe UI"/>
          <w:i/>
          <w:iCs/>
          <w:sz w:val="22"/>
          <w:szCs w:val="22"/>
        </w:rPr>
        <w:t xml:space="preserve">these resources </w:t>
      </w:r>
      <w:r w:rsidR="00A22990" w:rsidRPr="009768CA">
        <w:rPr>
          <w:rFonts w:ascii="Segoe UI" w:hAnsi="Segoe UI" w:cs="Segoe UI"/>
          <w:i/>
          <w:iCs/>
          <w:sz w:val="22"/>
          <w:szCs w:val="22"/>
        </w:rPr>
        <w:t xml:space="preserve">with you. </w:t>
      </w:r>
      <w:r w:rsidRPr="009768CA">
        <w:rPr>
          <w:rFonts w:ascii="Segoe UI" w:hAnsi="Segoe UI" w:cs="Segoe UI"/>
          <w:i/>
          <w:iCs/>
          <w:sz w:val="22"/>
          <w:szCs w:val="22"/>
        </w:rPr>
        <w:t xml:space="preserve"> </w:t>
      </w:r>
    </w:p>
    <w:p w14:paraId="57EAEFD5" w14:textId="77777777" w:rsidR="002A7F6C" w:rsidRPr="009768CA" w:rsidRDefault="002A7F6C" w:rsidP="00BB00D2">
      <w:pPr>
        <w:pBdr>
          <w:top w:val="single" w:sz="4" w:space="1" w:color="auto"/>
          <w:left w:val="single" w:sz="4" w:space="4" w:color="auto"/>
          <w:bottom w:val="single" w:sz="4" w:space="1" w:color="auto"/>
          <w:right w:val="single" w:sz="4" w:space="4" w:color="auto"/>
        </w:pBdr>
        <w:ind w:left="-142" w:right="-425"/>
        <w:jc w:val="left"/>
        <w:rPr>
          <w:rFonts w:ascii="Segoe UI" w:hAnsi="Segoe UI" w:cs="Segoe UI"/>
          <w:i/>
          <w:iCs/>
          <w:sz w:val="22"/>
          <w:szCs w:val="22"/>
        </w:rPr>
      </w:pPr>
    </w:p>
    <w:p w14:paraId="6D1CE73A" w14:textId="2BDA8AFE" w:rsidR="002A7F6C" w:rsidRPr="009768CA" w:rsidRDefault="002A7F6C" w:rsidP="00BB00D2">
      <w:pPr>
        <w:pBdr>
          <w:top w:val="single" w:sz="4" w:space="1" w:color="auto"/>
          <w:left w:val="single" w:sz="4" w:space="4" w:color="auto"/>
          <w:bottom w:val="single" w:sz="4" w:space="1" w:color="auto"/>
          <w:right w:val="single" w:sz="4" w:space="4" w:color="auto"/>
        </w:pBdr>
        <w:ind w:left="-142" w:right="-425"/>
        <w:jc w:val="left"/>
        <w:rPr>
          <w:noProof/>
          <w:sz w:val="22"/>
          <w:szCs w:val="22"/>
        </w:rPr>
      </w:pPr>
      <w:r w:rsidRPr="009768CA">
        <w:rPr>
          <w:rFonts w:ascii="Segoe UI" w:hAnsi="Segoe UI" w:cs="Segoe UI"/>
          <w:i/>
          <w:iCs/>
          <w:sz w:val="22"/>
          <w:szCs w:val="22"/>
        </w:rPr>
        <w:t>*Please remove this note before finalising this policy.</w:t>
      </w:r>
      <w:bookmarkStart w:id="111" w:name="_Toc519431865"/>
      <w:bookmarkStart w:id="112" w:name="_Toc145841110"/>
    </w:p>
    <w:p w14:paraId="59CEFAE0" w14:textId="14E06263" w:rsidR="00C038B7" w:rsidRPr="009768CA" w:rsidRDefault="0078476A" w:rsidP="00BB00D2">
      <w:pPr>
        <w:pStyle w:val="Heading3"/>
        <w:tabs>
          <w:tab w:val="left" w:pos="709"/>
        </w:tabs>
        <w:rPr>
          <w:rFonts w:ascii="Segoe UI" w:hAnsi="Segoe UI" w:cs="Segoe UI"/>
          <w:noProof/>
          <w:sz w:val="22"/>
          <w:szCs w:val="22"/>
          <w:lang w:eastAsia="en-AU"/>
        </w:rPr>
      </w:pPr>
      <w:bookmarkStart w:id="113" w:name="_Toc200457437"/>
      <w:r w:rsidRPr="009768CA">
        <w:rPr>
          <w:rFonts w:ascii="Segoe UI" w:hAnsi="Segoe UI" w:cs="Segoe UI"/>
          <w:noProof/>
          <w:sz w:val="22"/>
          <w:szCs w:val="22"/>
        </w:rPr>
        <w:t>7</w:t>
      </w:r>
      <w:r w:rsidR="00D9387D" w:rsidRPr="009768CA">
        <w:rPr>
          <w:rFonts w:ascii="Segoe UI" w:hAnsi="Segoe UI" w:cs="Segoe UI"/>
          <w:noProof/>
          <w:sz w:val="22"/>
          <w:szCs w:val="22"/>
        </w:rPr>
        <w:t xml:space="preserve">.1 </w:t>
      </w:r>
      <w:r w:rsidR="00DD01AC" w:rsidRPr="009768CA">
        <w:rPr>
          <w:rFonts w:ascii="Segoe UI" w:hAnsi="Segoe UI" w:cs="Segoe UI"/>
          <w:noProof/>
          <w:sz w:val="22"/>
          <w:szCs w:val="22"/>
        </w:rPr>
        <w:tab/>
      </w:r>
      <w:r w:rsidR="002A648F" w:rsidRPr="009768CA">
        <w:rPr>
          <w:rFonts w:ascii="Segoe UI" w:hAnsi="Segoe UI" w:cs="Segoe UI"/>
          <w:noProof/>
          <w:sz w:val="22"/>
          <w:szCs w:val="22"/>
        </w:rPr>
        <w:t>Supporting Documents</w:t>
      </w:r>
      <w:bookmarkEnd w:id="111"/>
      <w:bookmarkEnd w:id="112"/>
      <w:bookmarkEnd w:id="113"/>
    </w:p>
    <w:p w14:paraId="4D893E8F" w14:textId="225FC61D" w:rsidR="006B038E" w:rsidRPr="009768CA" w:rsidRDefault="006B038E" w:rsidP="00BB00D2">
      <w:pPr>
        <w:pStyle w:val="ListParagraph"/>
        <w:numPr>
          <w:ilvl w:val="0"/>
          <w:numId w:val="60"/>
        </w:numPr>
        <w:jc w:val="left"/>
        <w:rPr>
          <w:rFonts w:ascii="Segoe UI" w:hAnsi="Segoe UI" w:cs="Segoe UI"/>
          <w:sz w:val="22"/>
          <w:szCs w:val="22"/>
        </w:rPr>
      </w:pPr>
      <w:r w:rsidRPr="009768CA">
        <w:rPr>
          <w:rStyle w:val="Hyperlink"/>
          <w:rFonts w:ascii="Segoe UI" w:hAnsi="Segoe UI" w:cs="Segoe UI"/>
          <w:color w:val="auto"/>
          <w:sz w:val="22"/>
          <w:szCs w:val="22"/>
          <w:u w:val="none"/>
        </w:rPr>
        <w:t>Bank register</w:t>
      </w:r>
    </w:p>
    <w:p w14:paraId="00F0243C" w14:textId="368D025B" w:rsidR="006B038E" w:rsidRPr="009768CA" w:rsidRDefault="00CA5C9D" w:rsidP="00BB00D2">
      <w:pPr>
        <w:pStyle w:val="ListParagraph"/>
        <w:numPr>
          <w:ilvl w:val="0"/>
          <w:numId w:val="60"/>
        </w:numPr>
        <w:spacing w:after="200" w:line="276" w:lineRule="auto"/>
        <w:jc w:val="left"/>
        <w:rPr>
          <w:rFonts w:ascii="Segoe UI" w:hAnsi="Segoe UI" w:cs="Segoe UI"/>
          <w:sz w:val="22"/>
          <w:szCs w:val="22"/>
          <w:lang w:eastAsia="en-AU"/>
        </w:rPr>
      </w:pPr>
      <w:r w:rsidRPr="009768CA">
        <w:rPr>
          <w:rStyle w:val="Hyperlink"/>
          <w:rFonts w:ascii="Segoe UI" w:hAnsi="Segoe UI" w:cs="Segoe UI"/>
          <w:color w:val="auto"/>
          <w:sz w:val="22"/>
          <w:szCs w:val="22"/>
          <w:u w:val="none"/>
        </w:rPr>
        <w:t xml:space="preserve">Asset </w:t>
      </w:r>
      <w:r w:rsidR="00621492" w:rsidRPr="009768CA">
        <w:rPr>
          <w:rStyle w:val="Hyperlink"/>
          <w:rFonts w:ascii="Segoe UI" w:hAnsi="Segoe UI" w:cs="Segoe UI"/>
          <w:color w:val="auto"/>
          <w:sz w:val="22"/>
          <w:szCs w:val="22"/>
          <w:u w:val="none"/>
        </w:rPr>
        <w:t>register</w:t>
      </w:r>
    </w:p>
    <w:p w14:paraId="17AABB89" w14:textId="31270947" w:rsidR="006B038E" w:rsidRPr="009768CA" w:rsidRDefault="006B038E" w:rsidP="00BB00D2">
      <w:pPr>
        <w:pStyle w:val="ListParagraph"/>
        <w:numPr>
          <w:ilvl w:val="0"/>
          <w:numId w:val="60"/>
        </w:numPr>
        <w:jc w:val="left"/>
        <w:rPr>
          <w:rStyle w:val="Hyperlink"/>
          <w:rFonts w:ascii="Segoe UI" w:hAnsi="Segoe UI" w:cs="Segoe UI"/>
          <w:color w:val="auto"/>
          <w:sz w:val="22"/>
          <w:szCs w:val="22"/>
          <w:u w:val="none"/>
        </w:rPr>
      </w:pPr>
      <w:r w:rsidRPr="009768CA">
        <w:rPr>
          <w:rStyle w:val="Hyperlink"/>
          <w:rFonts w:ascii="Segoe UI" w:eastAsia="Calibri" w:hAnsi="Segoe UI" w:cs="Segoe UI"/>
          <w:color w:val="auto"/>
          <w:sz w:val="22"/>
          <w:szCs w:val="22"/>
          <w:u w:val="none"/>
        </w:rPr>
        <w:t>Supplier Claim Form</w:t>
      </w:r>
    </w:p>
    <w:p w14:paraId="51906EDD" w14:textId="4C14BCF0" w:rsidR="00B1277B" w:rsidRPr="009768CA" w:rsidRDefault="00B1277B" w:rsidP="00BB00D2">
      <w:pPr>
        <w:pStyle w:val="ListParagraph"/>
        <w:numPr>
          <w:ilvl w:val="0"/>
          <w:numId w:val="60"/>
        </w:numPr>
        <w:jc w:val="left"/>
        <w:rPr>
          <w:rFonts w:ascii="Segoe UI" w:hAnsi="Segoe UI" w:cs="Segoe UI"/>
          <w:sz w:val="22"/>
          <w:szCs w:val="22"/>
        </w:rPr>
      </w:pPr>
      <w:r w:rsidRPr="009768CA">
        <w:rPr>
          <w:rFonts w:ascii="Segoe UI" w:hAnsi="Segoe UI" w:cs="Segoe UI"/>
          <w:sz w:val="22"/>
          <w:szCs w:val="22"/>
        </w:rPr>
        <w:t>Expense Claim Form</w:t>
      </w:r>
    </w:p>
    <w:p w14:paraId="540A8C2C" w14:textId="77777777" w:rsidR="00C038B7" w:rsidRPr="009768CA" w:rsidRDefault="00C038B7" w:rsidP="00BB00D2">
      <w:pPr>
        <w:jc w:val="left"/>
        <w:rPr>
          <w:rFonts w:ascii="Segoe UI" w:hAnsi="Segoe UI" w:cs="Segoe UI"/>
          <w:sz w:val="22"/>
          <w:szCs w:val="22"/>
        </w:rPr>
      </w:pPr>
    </w:p>
    <w:p w14:paraId="33B0571E" w14:textId="629209E6" w:rsidR="00C038B7" w:rsidRPr="009768CA" w:rsidRDefault="0078476A" w:rsidP="00BB00D2">
      <w:pPr>
        <w:pStyle w:val="Heading3"/>
        <w:rPr>
          <w:rFonts w:ascii="Segoe UI" w:hAnsi="Segoe UI" w:cs="Segoe UI"/>
          <w:sz w:val="22"/>
          <w:szCs w:val="22"/>
        </w:rPr>
      </w:pPr>
      <w:bookmarkStart w:id="114" w:name="_Toc519431866"/>
      <w:bookmarkStart w:id="115" w:name="_Toc145841111"/>
      <w:bookmarkStart w:id="116" w:name="_Toc200457438"/>
      <w:r w:rsidRPr="009768CA">
        <w:rPr>
          <w:rFonts w:ascii="Segoe UI" w:hAnsi="Segoe UI" w:cs="Segoe UI"/>
          <w:sz w:val="22"/>
          <w:szCs w:val="22"/>
        </w:rPr>
        <w:t>7</w:t>
      </w:r>
      <w:r w:rsidR="00C038B7" w:rsidRPr="009768CA">
        <w:rPr>
          <w:rFonts w:ascii="Segoe UI" w:hAnsi="Segoe UI" w:cs="Segoe UI"/>
          <w:sz w:val="22"/>
          <w:szCs w:val="22"/>
        </w:rPr>
        <w:t xml:space="preserve">.2 </w:t>
      </w:r>
      <w:r w:rsidR="00741E7D" w:rsidRPr="009768CA">
        <w:rPr>
          <w:rFonts w:ascii="Segoe UI" w:hAnsi="Segoe UI" w:cs="Segoe UI"/>
          <w:sz w:val="22"/>
          <w:szCs w:val="22"/>
        </w:rPr>
        <w:tab/>
      </w:r>
      <w:r w:rsidR="002A648F" w:rsidRPr="009768CA">
        <w:rPr>
          <w:rFonts w:ascii="Segoe UI" w:hAnsi="Segoe UI" w:cs="Segoe UI"/>
          <w:sz w:val="22"/>
          <w:szCs w:val="22"/>
        </w:rPr>
        <w:t>Related Policies</w:t>
      </w:r>
      <w:r w:rsidR="5CDEF935" w:rsidRPr="009768CA">
        <w:rPr>
          <w:rFonts w:ascii="Segoe UI" w:hAnsi="Segoe UI" w:cs="Segoe UI"/>
          <w:sz w:val="22"/>
          <w:szCs w:val="22"/>
        </w:rPr>
        <w:t xml:space="preserve"> and Procedure</w:t>
      </w:r>
      <w:bookmarkEnd w:id="114"/>
      <w:bookmarkEnd w:id="115"/>
      <w:bookmarkEnd w:id="116"/>
    </w:p>
    <w:p w14:paraId="299412B6" w14:textId="5AA03FD0" w:rsidR="00292047" w:rsidRPr="009768CA" w:rsidRDefault="00292047" w:rsidP="00BB00D2">
      <w:pPr>
        <w:pStyle w:val="ListParagraph"/>
        <w:numPr>
          <w:ilvl w:val="0"/>
          <w:numId w:val="3"/>
        </w:numPr>
        <w:spacing w:line="276" w:lineRule="auto"/>
        <w:jc w:val="left"/>
        <w:rPr>
          <w:rFonts w:ascii="Segoe UI" w:hAnsi="Segoe UI" w:cs="Segoe UI"/>
          <w:sz w:val="22"/>
          <w:szCs w:val="22"/>
          <w:lang w:val="en-AU"/>
        </w:rPr>
      </w:pPr>
      <w:r w:rsidRPr="009768CA">
        <w:rPr>
          <w:rStyle w:val="Hyperlink"/>
          <w:rFonts w:ascii="Segoe UI" w:hAnsi="Segoe UI" w:cs="Segoe UI"/>
          <w:color w:val="auto"/>
          <w:sz w:val="22"/>
          <w:szCs w:val="22"/>
          <w:u w:val="none"/>
          <w:lang w:val="en-AU"/>
        </w:rPr>
        <w:t xml:space="preserve">Human </w:t>
      </w:r>
      <w:r w:rsidR="00F60B11" w:rsidRPr="009768CA">
        <w:rPr>
          <w:rStyle w:val="Hyperlink"/>
          <w:rFonts w:ascii="Segoe UI" w:hAnsi="Segoe UI" w:cs="Segoe UI"/>
          <w:color w:val="auto"/>
          <w:sz w:val="22"/>
          <w:szCs w:val="22"/>
          <w:u w:val="none"/>
          <w:lang w:val="en-AU"/>
        </w:rPr>
        <w:t>r</w:t>
      </w:r>
      <w:r w:rsidRPr="009768CA">
        <w:rPr>
          <w:rStyle w:val="Hyperlink"/>
          <w:rFonts w:ascii="Segoe UI" w:hAnsi="Segoe UI" w:cs="Segoe UI"/>
          <w:color w:val="auto"/>
          <w:sz w:val="22"/>
          <w:szCs w:val="22"/>
          <w:u w:val="none"/>
          <w:lang w:val="en-AU"/>
        </w:rPr>
        <w:t xml:space="preserve">esources </w:t>
      </w:r>
      <w:r w:rsidR="00934DD5" w:rsidRPr="009768CA">
        <w:rPr>
          <w:rStyle w:val="Hyperlink"/>
          <w:rFonts w:ascii="Segoe UI" w:hAnsi="Segoe UI" w:cs="Segoe UI"/>
          <w:color w:val="auto"/>
          <w:sz w:val="22"/>
          <w:szCs w:val="22"/>
          <w:u w:val="none"/>
          <w:lang w:val="en-AU"/>
        </w:rPr>
        <w:t>p</w:t>
      </w:r>
      <w:r w:rsidRPr="009768CA">
        <w:rPr>
          <w:rStyle w:val="Hyperlink"/>
          <w:rFonts w:ascii="Segoe UI" w:hAnsi="Segoe UI" w:cs="Segoe UI"/>
          <w:color w:val="auto"/>
          <w:sz w:val="22"/>
          <w:szCs w:val="22"/>
          <w:u w:val="none"/>
          <w:lang w:val="en-AU"/>
        </w:rPr>
        <w:t>olicy</w:t>
      </w:r>
      <w:r w:rsidR="34DBF212" w:rsidRPr="009768CA">
        <w:rPr>
          <w:rStyle w:val="Hyperlink"/>
          <w:rFonts w:ascii="Segoe UI" w:hAnsi="Segoe UI" w:cs="Segoe UI"/>
          <w:color w:val="auto"/>
          <w:sz w:val="22"/>
          <w:szCs w:val="22"/>
          <w:u w:val="none"/>
          <w:lang w:val="en-AU"/>
        </w:rPr>
        <w:t xml:space="preserve"> </w:t>
      </w:r>
    </w:p>
    <w:p w14:paraId="47F4E4BA" w14:textId="77777777" w:rsidR="00624570" w:rsidRPr="009768CA" w:rsidRDefault="00624570" w:rsidP="00624570">
      <w:pPr>
        <w:pStyle w:val="ListParagraph"/>
        <w:numPr>
          <w:ilvl w:val="0"/>
          <w:numId w:val="3"/>
        </w:numPr>
        <w:spacing w:line="276" w:lineRule="auto"/>
        <w:jc w:val="left"/>
        <w:rPr>
          <w:rFonts w:ascii="Segoe UI" w:hAnsi="Segoe UI" w:cs="Segoe UI"/>
          <w:sz w:val="22"/>
          <w:szCs w:val="22"/>
          <w:lang w:val="en-AU"/>
        </w:rPr>
      </w:pPr>
      <w:r w:rsidRPr="009768CA">
        <w:rPr>
          <w:rStyle w:val="Hyperlink"/>
          <w:rFonts w:ascii="Segoe UI" w:hAnsi="Segoe UI" w:cs="Segoe UI"/>
          <w:color w:val="auto"/>
          <w:sz w:val="22"/>
          <w:szCs w:val="22"/>
          <w:u w:val="none"/>
          <w:lang w:val="en-AU"/>
        </w:rPr>
        <w:t xml:space="preserve">Governance policy </w:t>
      </w:r>
    </w:p>
    <w:p w14:paraId="18F78B64" w14:textId="77777777" w:rsidR="00624570" w:rsidRPr="009768CA" w:rsidRDefault="00624570" w:rsidP="00624570">
      <w:pPr>
        <w:pStyle w:val="ListParagraph"/>
        <w:numPr>
          <w:ilvl w:val="0"/>
          <w:numId w:val="3"/>
        </w:numPr>
        <w:spacing w:line="276" w:lineRule="auto"/>
        <w:jc w:val="left"/>
        <w:rPr>
          <w:rFonts w:ascii="Segoe UI" w:hAnsi="Segoe UI" w:cs="Segoe UI"/>
          <w:sz w:val="22"/>
          <w:szCs w:val="22"/>
          <w:lang w:val="en-AU"/>
        </w:rPr>
      </w:pPr>
      <w:r w:rsidRPr="009768CA">
        <w:rPr>
          <w:rStyle w:val="Hyperlink"/>
          <w:rFonts w:ascii="Segoe UI" w:hAnsi="Segoe UI" w:cs="Segoe UI"/>
          <w:color w:val="auto"/>
          <w:sz w:val="22"/>
          <w:szCs w:val="22"/>
          <w:u w:val="none"/>
          <w:lang w:val="en-AU"/>
        </w:rPr>
        <w:t xml:space="preserve">Risk management policy </w:t>
      </w:r>
    </w:p>
    <w:p w14:paraId="309EA8C2" w14:textId="266897C9" w:rsidR="00292047" w:rsidRDefault="00292047" w:rsidP="00BB00D2">
      <w:pPr>
        <w:pStyle w:val="ListParagraph"/>
        <w:numPr>
          <w:ilvl w:val="0"/>
          <w:numId w:val="3"/>
        </w:numPr>
        <w:spacing w:line="276" w:lineRule="auto"/>
        <w:jc w:val="left"/>
        <w:rPr>
          <w:rStyle w:val="Hyperlink"/>
          <w:rFonts w:ascii="Segoe UI" w:hAnsi="Segoe UI" w:cs="Segoe UI"/>
          <w:color w:val="auto"/>
          <w:sz w:val="22"/>
          <w:szCs w:val="22"/>
          <w:u w:val="none"/>
          <w:lang w:val="en-AU"/>
        </w:rPr>
      </w:pPr>
      <w:r w:rsidRPr="009768CA">
        <w:rPr>
          <w:rStyle w:val="Hyperlink"/>
          <w:rFonts w:ascii="Segoe UI" w:hAnsi="Segoe UI" w:cs="Segoe UI"/>
          <w:color w:val="auto"/>
          <w:sz w:val="22"/>
          <w:szCs w:val="22"/>
          <w:u w:val="none"/>
          <w:lang w:val="en-AU"/>
        </w:rPr>
        <w:t xml:space="preserve">Service and </w:t>
      </w:r>
      <w:r w:rsidR="00F60B11" w:rsidRPr="009768CA">
        <w:rPr>
          <w:rStyle w:val="Hyperlink"/>
          <w:rFonts w:ascii="Segoe UI" w:hAnsi="Segoe UI" w:cs="Segoe UI"/>
          <w:color w:val="auto"/>
          <w:sz w:val="22"/>
          <w:szCs w:val="22"/>
          <w:u w:val="none"/>
          <w:lang w:val="en-AU"/>
        </w:rPr>
        <w:t>p</w:t>
      </w:r>
      <w:r w:rsidR="00621492" w:rsidRPr="009768CA">
        <w:rPr>
          <w:rStyle w:val="Hyperlink"/>
          <w:rFonts w:ascii="Segoe UI" w:hAnsi="Segoe UI" w:cs="Segoe UI"/>
          <w:color w:val="auto"/>
          <w:sz w:val="22"/>
          <w:szCs w:val="22"/>
          <w:u w:val="none"/>
          <w:lang w:val="en-AU"/>
        </w:rPr>
        <w:t>r</w:t>
      </w:r>
      <w:r w:rsidRPr="009768CA">
        <w:rPr>
          <w:rStyle w:val="Hyperlink"/>
          <w:rFonts w:ascii="Segoe UI" w:hAnsi="Segoe UI" w:cs="Segoe UI"/>
          <w:color w:val="auto"/>
          <w:sz w:val="22"/>
          <w:szCs w:val="22"/>
          <w:u w:val="none"/>
          <w:lang w:val="en-AU"/>
        </w:rPr>
        <w:t xml:space="preserve">ogram </w:t>
      </w:r>
      <w:r w:rsidR="00F60B11" w:rsidRPr="009768CA">
        <w:rPr>
          <w:rStyle w:val="Hyperlink"/>
          <w:rFonts w:ascii="Segoe UI" w:hAnsi="Segoe UI" w:cs="Segoe UI"/>
          <w:color w:val="auto"/>
          <w:sz w:val="22"/>
          <w:szCs w:val="22"/>
          <w:u w:val="none"/>
          <w:lang w:val="en-AU"/>
        </w:rPr>
        <w:t>o</w:t>
      </w:r>
      <w:r w:rsidRPr="009768CA">
        <w:rPr>
          <w:rStyle w:val="Hyperlink"/>
          <w:rFonts w:ascii="Segoe UI" w:hAnsi="Segoe UI" w:cs="Segoe UI"/>
          <w:color w:val="auto"/>
          <w:sz w:val="22"/>
          <w:szCs w:val="22"/>
          <w:u w:val="none"/>
          <w:lang w:val="en-AU"/>
        </w:rPr>
        <w:t>perations</w:t>
      </w:r>
      <w:r w:rsidR="343E9CEC" w:rsidRPr="009768CA">
        <w:rPr>
          <w:rStyle w:val="Hyperlink"/>
          <w:rFonts w:ascii="Segoe UI" w:hAnsi="Segoe UI" w:cs="Segoe UI"/>
          <w:color w:val="auto"/>
          <w:sz w:val="22"/>
          <w:szCs w:val="22"/>
          <w:u w:val="none"/>
          <w:lang w:val="en-AU"/>
        </w:rPr>
        <w:t xml:space="preserve"> </w:t>
      </w:r>
      <w:r w:rsidR="00621492" w:rsidRPr="009768CA">
        <w:rPr>
          <w:rStyle w:val="Hyperlink"/>
          <w:rFonts w:ascii="Segoe UI" w:hAnsi="Segoe UI" w:cs="Segoe UI"/>
          <w:color w:val="auto"/>
          <w:sz w:val="22"/>
          <w:szCs w:val="22"/>
          <w:u w:val="none"/>
          <w:lang w:val="en-AU"/>
        </w:rPr>
        <w:t>policy</w:t>
      </w:r>
    </w:p>
    <w:p w14:paraId="0C5391E2" w14:textId="77777777" w:rsidR="00451849" w:rsidRPr="009768CA" w:rsidRDefault="00451849" w:rsidP="00451849">
      <w:pPr>
        <w:pStyle w:val="ListParagraph"/>
        <w:spacing w:line="276" w:lineRule="auto"/>
        <w:ind w:left="360"/>
        <w:jc w:val="left"/>
        <w:rPr>
          <w:rFonts w:ascii="Segoe UI" w:hAnsi="Segoe UI" w:cs="Segoe UI"/>
          <w:sz w:val="22"/>
          <w:szCs w:val="22"/>
          <w:lang w:val="en-AU"/>
        </w:rPr>
      </w:pPr>
    </w:p>
    <w:p w14:paraId="2408DE1E" w14:textId="5B2F0B4B" w:rsidR="00432648" w:rsidRPr="009768CA" w:rsidRDefault="0078476A" w:rsidP="00BB00D2">
      <w:pPr>
        <w:pStyle w:val="Heading3"/>
        <w:tabs>
          <w:tab w:val="left" w:pos="709"/>
        </w:tabs>
        <w:rPr>
          <w:rFonts w:ascii="Segoe UI" w:hAnsi="Segoe UI" w:cs="Segoe UI"/>
          <w:noProof/>
          <w:sz w:val="22"/>
          <w:szCs w:val="22"/>
          <w:lang w:eastAsia="en-AU"/>
        </w:rPr>
      </w:pPr>
      <w:bookmarkStart w:id="117" w:name="_Toc519431870"/>
      <w:bookmarkStart w:id="118" w:name="_Toc145841115"/>
      <w:bookmarkStart w:id="119" w:name="_Toc200457439"/>
      <w:r w:rsidRPr="009768CA">
        <w:rPr>
          <w:rFonts w:ascii="Segoe UI" w:hAnsi="Segoe UI" w:cs="Segoe UI"/>
          <w:noProof/>
          <w:sz w:val="22"/>
          <w:szCs w:val="22"/>
        </w:rPr>
        <w:t>7</w:t>
      </w:r>
      <w:r w:rsidR="00D00416" w:rsidRPr="009768CA">
        <w:rPr>
          <w:rFonts w:ascii="Segoe UI" w:hAnsi="Segoe UI" w:cs="Segoe UI"/>
          <w:noProof/>
          <w:sz w:val="22"/>
          <w:szCs w:val="22"/>
        </w:rPr>
        <w:t>.3</w:t>
      </w:r>
      <w:r w:rsidR="00644214" w:rsidRPr="009768CA">
        <w:rPr>
          <w:rFonts w:ascii="Segoe UI" w:hAnsi="Segoe UI" w:cs="Segoe UI"/>
          <w:noProof/>
          <w:sz w:val="22"/>
          <w:szCs w:val="22"/>
        </w:rPr>
        <w:tab/>
      </w:r>
      <w:r w:rsidR="00432648" w:rsidRPr="009768CA">
        <w:rPr>
          <w:rFonts w:ascii="Segoe UI" w:hAnsi="Segoe UI" w:cs="Segoe UI"/>
          <w:noProof/>
          <w:sz w:val="22"/>
          <w:szCs w:val="22"/>
        </w:rPr>
        <w:t>Websites</w:t>
      </w:r>
      <w:bookmarkEnd w:id="117"/>
      <w:bookmarkEnd w:id="118"/>
      <w:bookmarkEnd w:id="119"/>
    </w:p>
    <w:p w14:paraId="65701106" w14:textId="0D2B92E8" w:rsidR="00F100EA" w:rsidRPr="009768CA" w:rsidRDefault="00F100EA" w:rsidP="00BB00D2">
      <w:pPr>
        <w:pStyle w:val="ListParagraph"/>
        <w:numPr>
          <w:ilvl w:val="0"/>
          <w:numId w:val="64"/>
        </w:numPr>
        <w:ind w:left="426" w:hanging="426"/>
        <w:jc w:val="left"/>
        <w:rPr>
          <w:rFonts w:ascii="Segoe UI" w:hAnsi="Segoe UI" w:cs="Segoe UI"/>
          <w:sz w:val="22"/>
          <w:szCs w:val="22"/>
          <w:lang w:eastAsia="en-AU"/>
        </w:rPr>
      </w:pPr>
      <w:hyperlink r:id="rId17" w:history="1">
        <w:r w:rsidRPr="009768CA">
          <w:rPr>
            <w:rStyle w:val="Hyperlink"/>
            <w:rFonts w:ascii="Segoe UI" w:hAnsi="Segoe UI" w:cs="Segoe UI"/>
            <w:sz w:val="22"/>
            <w:szCs w:val="22"/>
            <w:lang w:eastAsia="en-AU"/>
          </w:rPr>
          <w:t>Australian Tax</w:t>
        </w:r>
        <w:r w:rsidR="00DE533D" w:rsidRPr="009768CA">
          <w:rPr>
            <w:rStyle w:val="Hyperlink"/>
            <w:rFonts w:ascii="Segoe UI" w:hAnsi="Segoe UI" w:cs="Segoe UI"/>
            <w:sz w:val="22"/>
            <w:szCs w:val="22"/>
            <w:lang w:eastAsia="en-AU"/>
          </w:rPr>
          <w:t>ation</w:t>
        </w:r>
        <w:r w:rsidRPr="009768CA">
          <w:rPr>
            <w:rStyle w:val="Hyperlink"/>
            <w:rFonts w:ascii="Segoe UI" w:hAnsi="Segoe UI" w:cs="Segoe UI"/>
            <w:sz w:val="22"/>
            <w:szCs w:val="22"/>
            <w:lang w:eastAsia="en-AU"/>
          </w:rPr>
          <w:t xml:space="preserve"> Office,</w:t>
        </w:r>
      </w:hyperlink>
      <w:r w:rsidRPr="009768CA">
        <w:rPr>
          <w:rFonts w:ascii="Segoe UI" w:hAnsi="Segoe UI" w:cs="Segoe UI"/>
          <w:sz w:val="22"/>
          <w:szCs w:val="22"/>
          <w:lang w:eastAsia="en-AU"/>
        </w:rPr>
        <w:t xml:space="preserve"> </w:t>
      </w:r>
    </w:p>
    <w:p w14:paraId="05318A57" w14:textId="6F209FC0" w:rsidR="00F100EA" w:rsidRPr="009768CA" w:rsidRDefault="00F100EA" w:rsidP="00BB00D2">
      <w:pPr>
        <w:pStyle w:val="ListParagraph"/>
        <w:numPr>
          <w:ilvl w:val="0"/>
          <w:numId w:val="64"/>
        </w:numPr>
        <w:ind w:left="426" w:hanging="426"/>
        <w:jc w:val="left"/>
        <w:rPr>
          <w:rFonts w:ascii="Segoe UI" w:hAnsi="Segoe UI" w:cs="Segoe UI"/>
          <w:sz w:val="22"/>
          <w:szCs w:val="22"/>
          <w:lang w:eastAsia="en-AU"/>
        </w:rPr>
      </w:pPr>
      <w:hyperlink r:id="rId18" w:history="1">
        <w:r w:rsidRPr="009768CA">
          <w:rPr>
            <w:rStyle w:val="Hyperlink"/>
            <w:rFonts w:ascii="Segoe UI" w:hAnsi="Segoe UI" w:cs="Segoe UI"/>
            <w:sz w:val="22"/>
            <w:szCs w:val="22"/>
            <w:lang w:eastAsia="en-AU"/>
          </w:rPr>
          <w:t>Australian Charities and Not-for-profits Commission</w:t>
        </w:r>
      </w:hyperlink>
      <w:r w:rsidR="005026D2" w:rsidRPr="009768CA">
        <w:rPr>
          <w:rFonts w:ascii="Segoe UI" w:hAnsi="Segoe UI" w:cs="Segoe UI"/>
          <w:sz w:val="22"/>
          <w:szCs w:val="22"/>
          <w:lang w:eastAsia="en-AU"/>
        </w:rPr>
        <w:t xml:space="preserve"> (ACNC)</w:t>
      </w:r>
    </w:p>
    <w:p w14:paraId="43C02961" w14:textId="785A1840" w:rsidR="00814282" w:rsidRPr="009768CA" w:rsidRDefault="00814282" w:rsidP="00BB00D2">
      <w:pPr>
        <w:numPr>
          <w:ilvl w:val="0"/>
          <w:numId w:val="64"/>
        </w:numPr>
        <w:tabs>
          <w:tab w:val="left" w:pos="2694"/>
        </w:tabs>
        <w:spacing w:line="276" w:lineRule="auto"/>
        <w:ind w:left="426" w:hanging="426"/>
        <w:jc w:val="left"/>
        <w:rPr>
          <w:rFonts w:ascii="Segoe UI" w:hAnsi="Segoe UI" w:cs="Segoe UI"/>
          <w:sz w:val="22"/>
          <w:szCs w:val="22"/>
        </w:rPr>
      </w:pPr>
      <w:hyperlink r:id="rId19" w:history="1">
        <w:r w:rsidRPr="009768CA">
          <w:rPr>
            <w:rStyle w:val="Hyperlink"/>
            <w:rFonts w:ascii="Segoe UI" w:hAnsi="Segoe UI" w:cs="Segoe UI"/>
            <w:sz w:val="22"/>
            <w:szCs w:val="22"/>
          </w:rPr>
          <w:t>Australian Security &amp; Investments Commission</w:t>
        </w:r>
      </w:hyperlink>
    </w:p>
    <w:p w14:paraId="53D2284E" w14:textId="35493CE0" w:rsidR="00DE533D" w:rsidRPr="009768CA" w:rsidRDefault="00436728" w:rsidP="00BB00D2">
      <w:pPr>
        <w:numPr>
          <w:ilvl w:val="0"/>
          <w:numId w:val="64"/>
        </w:numPr>
        <w:tabs>
          <w:tab w:val="left" w:pos="2694"/>
        </w:tabs>
        <w:spacing w:line="276" w:lineRule="auto"/>
        <w:ind w:left="426" w:hanging="426"/>
        <w:jc w:val="left"/>
        <w:rPr>
          <w:rFonts w:ascii="Segoe UI" w:hAnsi="Segoe UI" w:cs="Segoe UI"/>
          <w:sz w:val="22"/>
          <w:szCs w:val="22"/>
        </w:rPr>
      </w:pPr>
      <w:hyperlink r:id="rId20" w:history="1">
        <w:r w:rsidRPr="009768CA">
          <w:rPr>
            <w:rStyle w:val="Hyperlink"/>
            <w:rFonts w:ascii="Segoe UI" w:hAnsi="Segoe UI" w:cs="Segoe UI"/>
            <w:sz w:val="22"/>
            <w:szCs w:val="22"/>
          </w:rPr>
          <w:t>NSW Fair Trading</w:t>
        </w:r>
      </w:hyperlink>
    </w:p>
    <w:p w14:paraId="0EA0DCAF" w14:textId="5EBB23DF" w:rsidR="00DE533D" w:rsidRPr="009768CA" w:rsidRDefault="00DE533D" w:rsidP="00BB00D2">
      <w:pPr>
        <w:numPr>
          <w:ilvl w:val="0"/>
          <w:numId w:val="64"/>
        </w:numPr>
        <w:tabs>
          <w:tab w:val="left" w:pos="2694"/>
        </w:tabs>
        <w:spacing w:line="276" w:lineRule="auto"/>
        <w:ind w:left="426" w:hanging="426"/>
        <w:jc w:val="left"/>
        <w:rPr>
          <w:rFonts w:ascii="Segoe UI" w:hAnsi="Segoe UI" w:cs="Segoe UI"/>
          <w:b/>
          <w:sz w:val="22"/>
          <w:szCs w:val="22"/>
        </w:rPr>
      </w:pPr>
      <w:hyperlink r:id="rId21" w:history="1">
        <w:r w:rsidRPr="009768CA">
          <w:rPr>
            <w:rStyle w:val="Hyperlink"/>
            <w:rFonts w:ascii="Segoe UI" w:hAnsi="Segoe UI" w:cs="Segoe UI"/>
            <w:sz w:val="22"/>
            <w:szCs w:val="22"/>
          </w:rPr>
          <w:t>Australian Business Register</w:t>
        </w:r>
      </w:hyperlink>
    </w:p>
    <w:p w14:paraId="0CA303E0" w14:textId="77777777" w:rsidR="0078476A" w:rsidRPr="009768CA" w:rsidRDefault="00432648" w:rsidP="00BB00D2">
      <w:pPr>
        <w:pStyle w:val="ListParagraph"/>
        <w:numPr>
          <w:ilvl w:val="0"/>
          <w:numId w:val="64"/>
        </w:numPr>
        <w:ind w:left="426" w:hanging="426"/>
        <w:jc w:val="left"/>
        <w:rPr>
          <w:rFonts w:ascii="Segoe UI" w:hAnsi="Segoe UI" w:cs="Segoe UI"/>
          <w:sz w:val="22"/>
          <w:szCs w:val="22"/>
          <w:lang w:eastAsia="en-AU"/>
        </w:rPr>
      </w:pPr>
      <w:hyperlink r:id="rId22" w:history="1">
        <w:r w:rsidRPr="009768CA">
          <w:rPr>
            <w:rStyle w:val="Hyperlink"/>
            <w:rFonts w:ascii="Segoe UI" w:hAnsi="Segoe UI" w:cs="Segoe UI"/>
            <w:sz w:val="22"/>
            <w:szCs w:val="22"/>
            <w:lang w:eastAsia="en-AU"/>
          </w:rPr>
          <w:t>Australian Accounting Standards Board</w:t>
        </w:r>
      </w:hyperlink>
    </w:p>
    <w:p w14:paraId="62A353AF" w14:textId="5301F1B8" w:rsidR="00C038B7" w:rsidRPr="009768CA" w:rsidRDefault="00814282" w:rsidP="00BB00D2">
      <w:pPr>
        <w:pStyle w:val="ListParagraph"/>
        <w:numPr>
          <w:ilvl w:val="0"/>
          <w:numId w:val="64"/>
        </w:numPr>
        <w:ind w:left="426" w:hanging="426"/>
        <w:jc w:val="left"/>
        <w:rPr>
          <w:rStyle w:val="Hyperlink"/>
          <w:rFonts w:ascii="Segoe UI" w:hAnsi="Segoe UI" w:cs="Segoe UI"/>
          <w:color w:val="auto"/>
          <w:sz w:val="22"/>
          <w:szCs w:val="22"/>
          <w:u w:val="none"/>
          <w:lang w:eastAsia="en-AU"/>
        </w:rPr>
      </w:pPr>
      <w:hyperlink r:id="rId23" w:history="1">
        <w:r w:rsidRPr="009768CA">
          <w:rPr>
            <w:rStyle w:val="Hyperlink"/>
            <w:rFonts w:ascii="Segoe UI" w:hAnsi="Segoe UI" w:cs="Segoe UI"/>
            <w:sz w:val="22"/>
            <w:szCs w:val="22"/>
            <w:lang w:eastAsia="en-AU"/>
          </w:rPr>
          <w:t xml:space="preserve">Foundation Institute Australia </w:t>
        </w:r>
      </w:hyperlink>
    </w:p>
    <w:p w14:paraId="77F0A80E" w14:textId="77777777" w:rsidR="0078476A" w:rsidRPr="009768CA" w:rsidRDefault="0078476A" w:rsidP="00BB00D2">
      <w:pPr>
        <w:jc w:val="left"/>
        <w:rPr>
          <w:rStyle w:val="Hyperlink"/>
          <w:rFonts w:ascii="Segoe UI" w:hAnsi="Segoe UI" w:cs="Segoe UI"/>
          <w:color w:val="auto"/>
          <w:sz w:val="22"/>
          <w:szCs w:val="22"/>
          <w:u w:val="none"/>
          <w:lang w:eastAsia="en-AU"/>
        </w:rPr>
      </w:pPr>
    </w:p>
    <w:p w14:paraId="63FCB547" w14:textId="4405F89C" w:rsidR="009948B9" w:rsidRPr="009768CA" w:rsidRDefault="0078476A" w:rsidP="00BB00D2">
      <w:pPr>
        <w:pStyle w:val="Heading3"/>
        <w:tabs>
          <w:tab w:val="left" w:pos="709"/>
        </w:tabs>
        <w:rPr>
          <w:rFonts w:ascii="Segoe UI" w:hAnsi="Segoe UI" w:cs="Segoe UI"/>
          <w:noProof/>
          <w:sz w:val="22"/>
          <w:szCs w:val="22"/>
        </w:rPr>
      </w:pPr>
      <w:bookmarkStart w:id="120" w:name="_Toc519431868"/>
      <w:bookmarkStart w:id="121" w:name="_Toc145841113"/>
      <w:bookmarkStart w:id="122" w:name="_Toc200457440"/>
      <w:r w:rsidRPr="009768CA">
        <w:rPr>
          <w:rFonts w:ascii="Segoe UI" w:hAnsi="Segoe UI" w:cs="Segoe UI"/>
          <w:noProof/>
          <w:sz w:val="22"/>
          <w:szCs w:val="22"/>
        </w:rPr>
        <w:t>7</w:t>
      </w:r>
      <w:r w:rsidR="00356713" w:rsidRPr="009768CA">
        <w:rPr>
          <w:rFonts w:ascii="Segoe UI" w:hAnsi="Segoe UI" w:cs="Segoe UI"/>
          <w:noProof/>
          <w:sz w:val="22"/>
          <w:szCs w:val="22"/>
        </w:rPr>
        <w:t>.4</w:t>
      </w:r>
      <w:r w:rsidR="009948B9" w:rsidRPr="009768CA">
        <w:rPr>
          <w:rFonts w:ascii="Segoe UI" w:hAnsi="Segoe UI" w:cs="Segoe UI"/>
          <w:noProof/>
          <w:sz w:val="22"/>
          <w:szCs w:val="22"/>
        </w:rPr>
        <w:t xml:space="preserve"> </w:t>
      </w:r>
      <w:r w:rsidR="009948B9" w:rsidRPr="009768CA">
        <w:rPr>
          <w:rFonts w:ascii="Segoe UI" w:hAnsi="Segoe UI" w:cs="Segoe UI"/>
          <w:noProof/>
          <w:sz w:val="22"/>
          <w:szCs w:val="22"/>
        </w:rPr>
        <w:tab/>
        <w:t>Legislation</w:t>
      </w:r>
      <w:bookmarkEnd w:id="120"/>
      <w:bookmarkEnd w:id="121"/>
      <w:bookmarkEnd w:id="122"/>
    </w:p>
    <w:p w14:paraId="70C34C0B" w14:textId="19ADAE17" w:rsidR="009948B9" w:rsidRPr="009768CA" w:rsidRDefault="009948B9" w:rsidP="00BB00D2">
      <w:pPr>
        <w:pStyle w:val="TOC2"/>
        <w:numPr>
          <w:ilvl w:val="0"/>
          <w:numId w:val="62"/>
        </w:numPr>
        <w:shd w:val="clear" w:color="auto" w:fill="FFFFFF" w:themeFill="background1"/>
        <w:tabs>
          <w:tab w:val="left" w:pos="720"/>
          <w:tab w:val="right" w:leader="dot" w:pos="8778"/>
        </w:tabs>
        <w:spacing w:line="276" w:lineRule="auto"/>
        <w:rPr>
          <w:rFonts w:ascii="Segoe UI" w:hAnsi="Segoe UI" w:cs="Segoe UI"/>
          <w:b w:val="0"/>
          <w:bCs w:val="0"/>
          <w:noProof/>
          <w:sz w:val="22"/>
          <w:szCs w:val="22"/>
        </w:rPr>
      </w:pPr>
      <w:r w:rsidRPr="009768CA">
        <w:rPr>
          <w:rFonts w:ascii="Segoe UI" w:hAnsi="Segoe UI" w:cs="Segoe UI"/>
          <w:b w:val="0"/>
          <w:bCs w:val="0"/>
          <w:i/>
          <w:iCs/>
          <w:noProof/>
          <w:sz w:val="22"/>
          <w:szCs w:val="22"/>
        </w:rPr>
        <w:t>A</w:t>
      </w:r>
      <w:r w:rsidRPr="009768CA">
        <w:rPr>
          <w:rFonts w:ascii="Segoe UI" w:hAnsi="Segoe UI" w:cs="Segoe UI"/>
          <w:b w:val="0"/>
          <w:bCs w:val="0"/>
          <w:i/>
          <w:iCs/>
          <w:caps w:val="0"/>
          <w:noProof/>
          <w:sz w:val="22"/>
          <w:szCs w:val="22"/>
        </w:rPr>
        <w:t>ssociations Incorporation Act 2009</w:t>
      </w:r>
      <w:r w:rsidRPr="009768CA">
        <w:rPr>
          <w:rFonts w:ascii="Segoe UI" w:hAnsi="Segoe UI" w:cs="Segoe UI"/>
          <w:b w:val="0"/>
          <w:bCs w:val="0"/>
          <w:caps w:val="0"/>
          <w:noProof/>
          <w:sz w:val="22"/>
          <w:szCs w:val="22"/>
        </w:rPr>
        <w:t xml:space="preserve"> </w:t>
      </w:r>
      <w:r w:rsidRPr="009768CA">
        <w:rPr>
          <w:rFonts w:ascii="Segoe UI" w:hAnsi="Segoe UI" w:cs="Segoe UI"/>
          <w:b w:val="0"/>
          <w:bCs w:val="0"/>
          <w:noProof/>
          <w:sz w:val="22"/>
          <w:szCs w:val="22"/>
        </w:rPr>
        <w:t xml:space="preserve">(NSW)  </w:t>
      </w:r>
    </w:p>
    <w:p w14:paraId="04785E94" w14:textId="065C884D" w:rsidR="009948B9" w:rsidRPr="009768CA" w:rsidRDefault="009948B9" w:rsidP="00BB00D2">
      <w:pPr>
        <w:numPr>
          <w:ilvl w:val="0"/>
          <w:numId w:val="62"/>
        </w:numPr>
        <w:tabs>
          <w:tab w:val="left" w:pos="851"/>
          <w:tab w:val="left" w:pos="2694"/>
        </w:tabs>
        <w:spacing w:line="276" w:lineRule="auto"/>
        <w:jc w:val="left"/>
        <w:rPr>
          <w:rFonts w:ascii="Segoe UI" w:hAnsi="Segoe UI" w:cs="Segoe UI"/>
          <w:sz w:val="22"/>
          <w:szCs w:val="22"/>
        </w:rPr>
      </w:pPr>
      <w:r w:rsidRPr="009768CA">
        <w:rPr>
          <w:rFonts w:ascii="Segoe UI" w:hAnsi="Segoe UI" w:cs="Segoe UI"/>
          <w:i/>
          <w:iCs/>
          <w:sz w:val="22"/>
          <w:szCs w:val="22"/>
        </w:rPr>
        <w:t>Corporations Act 2001</w:t>
      </w:r>
      <w:r w:rsidRPr="009768CA">
        <w:rPr>
          <w:rFonts w:ascii="Segoe UI" w:hAnsi="Segoe UI" w:cs="Segoe UI"/>
          <w:sz w:val="22"/>
          <w:szCs w:val="22"/>
        </w:rPr>
        <w:t xml:space="preserve"> (Cth) </w:t>
      </w:r>
    </w:p>
    <w:p w14:paraId="18D0F8EF" w14:textId="3E3B0578" w:rsidR="009948B9" w:rsidRPr="009768CA" w:rsidRDefault="009948B9" w:rsidP="00BB00D2">
      <w:pPr>
        <w:numPr>
          <w:ilvl w:val="0"/>
          <w:numId w:val="62"/>
        </w:numPr>
        <w:tabs>
          <w:tab w:val="left" w:pos="851"/>
          <w:tab w:val="left" w:pos="2694"/>
        </w:tabs>
        <w:spacing w:line="276" w:lineRule="auto"/>
        <w:jc w:val="left"/>
        <w:rPr>
          <w:rFonts w:ascii="Segoe UI" w:hAnsi="Segoe UI" w:cs="Segoe UI"/>
          <w:sz w:val="22"/>
          <w:szCs w:val="22"/>
        </w:rPr>
      </w:pPr>
      <w:r w:rsidRPr="009768CA">
        <w:rPr>
          <w:rFonts w:ascii="Segoe UI" w:hAnsi="Segoe UI" w:cs="Segoe UI"/>
          <w:i/>
          <w:iCs/>
          <w:sz w:val="22"/>
          <w:szCs w:val="22"/>
        </w:rPr>
        <w:t>Electronic Transactions Act 2000</w:t>
      </w:r>
      <w:r w:rsidRPr="009768CA">
        <w:rPr>
          <w:rFonts w:ascii="Segoe UI" w:hAnsi="Segoe UI" w:cs="Segoe UI"/>
          <w:sz w:val="22"/>
          <w:szCs w:val="22"/>
        </w:rPr>
        <w:t xml:space="preserve"> (NSW)  </w:t>
      </w:r>
    </w:p>
    <w:p w14:paraId="436EA35F" w14:textId="26A9CC9C" w:rsidR="00AF1AFF" w:rsidRPr="009768CA" w:rsidRDefault="009948B9" w:rsidP="00BB00D2">
      <w:pPr>
        <w:numPr>
          <w:ilvl w:val="0"/>
          <w:numId w:val="62"/>
        </w:numPr>
        <w:tabs>
          <w:tab w:val="left" w:pos="851"/>
          <w:tab w:val="left" w:pos="2694"/>
        </w:tabs>
        <w:spacing w:line="276" w:lineRule="auto"/>
        <w:jc w:val="left"/>
        <w:rPr>
          <w:rFonts w:ascii="Segoe UI" w:hAnsi="Segoe UI" w:cs="Segoe UI"/>
          <w:sz w:val="22"/>
          <w:szCs w:val="22"/>
        </w:rPr>
      </w:pPr>
      <w:r w:rsidRPr="009768CA">
        <w:rPr>
          <w:rFonts w:ascii="Segoe UI" w:hAnsi="Segoe UI" w:cs="Segoe UI"/>
          <w:i/>
          <w:iCs/>
          <w:sz w:val="22"/>
          <w:szCs w:val="22"/>
        </w:rPr>
        <w:t>Crimes Act 1900</w:t>
      </w:r>
      <w:r w:rsidRPr="009768CA">
        <w:rPr>
          <w:rFonts w:ascii="Segoe UI" w:hAnsi="Segoe UI" w:cs="Segoe UI"/>
          <w:sz w:val="22"/>
          <w:szCs w:val="22"/>
        </w:rPr>
        <w:t xml:space="preserve"> (NSW)  </w:t>
      </w:r>
    </w:p>
    <w:sectPr w:rsidR="00AF1AFF" w:rsidRPr="009768CA" w:rsidSect="005650E3">
      <w:footerReference w:type="default" r:id="rId24"/>
      <w:pgSz w:w="11900" w:h="16820"/>
      <w:pgMar w:top="1134" w:right="1268" w:bottom="851" w:left="1418"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2" w:author="Majella Fernando" w:date="2025-05-02T15:20:00Z" w:initials="MF">
    <w:p w14:paraId="3CE16416" w14:textId="034CA660" w:rsidR="00BE0A57" w:rsidRDefault="00BE0A57" w:rsidP="00BE0A57">
      <w:pPr>
        <w:pStyle w:val="CommentText"/>
        <w:jc w:val="left"/>
      </w:pPr>
      <w:r>
        <w:rPr>
          <w:rStyle w:val="CommentReference"/>
        </w:rPr>
        <w:annotationRef/>
      </w:r>
      <w:r>
        <w:t>This section is probably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E16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29F168" w16cex:dateUtc="2025-05-02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E16416" w16cid:durableId="0129F1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D5B5B" w14:textId="77777777" w:rsidR="00C6000B" w:rsidRDefault="00C6000B" w:rsidP="00F90996">
      <w:r>
        <w:separator/>
      </w:r>
    </w:p>
  </w:endnote>
  <w:endnote w:type="continuationSeparator" w:id="0">
    <w:p w14:paraId="117565BF" w14:textId="77777777" w:rsidR="00C6000B" w:rsidRDefault="00C6000B" w:rsidP="00F90996">
      <w:r>
        <w:continuationSeparator/>
      </w:r>
    </w:p>
  </w:endnote>
  <w:endnote w:type="continuationNotice" w:id="1">
    <w:p w14:paraId="557379F8" w14:textId="77777777" w:rsidR="00C6000B" w:rsidRDefault="00C6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val="0"/>
        <w:sz w:val="20"/>
        <w:szCs w:val="20"/>
      </w:rPr>
      <w:id w:val="474190475"/>
      <w:docPartObj>
        <w:docPartGallery w:val="Page Numbers (Bottom of Page)"/>
        <w:docPartUnique/>
      </w:docPartObj>
    </w:sdtPr>
    <w:sdtEndPr/>
    <w:sdtContent>
      <w:sdt>
        <w:sdtPr>
          <w:rPr>
            <w:rFonts w:ascii="Segoe UI" w:hAnsi="Segoe UI" w:cs="Segoe UI"/>
            <w:b w:val="0"/>
            <w:sz w:val="20"/>
            <w:szCs w:val="20"/>
          </w:rPr>
          <w:id w:val="-1769616900"/>
          <w:docPartObj>
            <w:docPartGallery w:val="Page Numbers (Top of Page)"/>
            <w:docPartUnique/>
          </w:docPartObj>
        </w:sdtPr>
        <w:sdtEndPr/>
        <w:sdtContent>
          <w:p w14:paraId="3CBBBAD9" w14:textId="4DD2DBED" w:rsidR="00CD3E14" w:rsidRPr="004E0D2B" w:rsidRDefault="00BB00D2" w:rsidP="00BB00D2">
            <w:pPr>
              <w:pStyle w:val="Footer"/>
              <w:tabs>
                <w:tab w:val="clear" w:pos="8640"/>
              </w:tabs>
              <w:rPr>
                <w:rFonts w:ascii="Segoe UI" w:hAnsi="Segoe UI" w:cs="Segoe UI"/>
                <w:b w:val="0"/>
                <w:bCs/>
                <w:sz w:val="20"/>
                <w:szCs w:val="20"/>
              </w:rPr>
            </w:pPr>
            <w:r w:rsidRPr="00BB09E6">
              <w:rPr>
                <w:rFonts w:ascii="Segoe UI" w:hAnsi="Segoe UI" w:cs="Segoe UI"/>
                <w:b w:val="0"/>
                <w:sz w:val="20"/>
                <w:szCs w:val="20"/>
              </w:rPr>
              <w:t>Financial Management Policy template</w:t>
            </w:r>
            <w:r>
              <w:rPr>
                <w:rFonts w:ascii="Segoe UI" w:hAnsi="Segoe UI" w:cs="Segoe UI"/>
                <w:b w:val="0"/>
                <w:sz w:val="20"/>
                <w:szCs w:val="20"/>
              </w:rPr>
              <w:tab/>
            </w:r>
            <w:r>
              <w:rPr>
                <w:rFonts w:ascii="Segoe UI" w:hAnsi="Segoe UI" w:cs="Segoe UI"/>
                <w:b w:val="0"/>
                <w:sz w:val="20"/>
                <w:szCs w:val="20"/>
              </w:rPr>
              <w:tab/>
            </w:r>
            <w:r>
              <w:rPr>
                <w:rFonts w:ascii="Segoe UI" w:hAnsi="Segoe UI" w:cs="Segoe UI"/>
                <w:b w:val="0"/>
                <w:sz w:val="20"/>
                <w:szCs w:val="20"/>
              </w:rPr>
              <w:tab/>
            </w:r>
            <w:r>
              <w:rPr>
                <w:rFonts w:ascii="Segoe UI" w:hAnsi="Segoe UI" w:cs="Segoe UI"/>
                <w:b w:val="0"/>
                <w:sz w:val="20"/>
                <w:szCs w:val="20"/>
              </w:rPr>
              <w:tab/>
            </w:r>
            <w:r>
              <w:rPr>
                <w:rFonts w:ascii="Segoe UI" w:hAnsi="Segoe UI" w:cs="Segoe UI"/>
                <w:b w:val="0"/>
                <w:sz w:val="20"/>
                <w:szCs w:val="20"/>
              </w:rPr>
              <w:tab/>
            </w:r>
            <w:r>
              <w:rPr>
                <w:rFonts w:ascii="Segoe UI" w:hAnsi="Segoe UI" w:cs="Segoe UI"/>
                <w:b w:val="0"/>
                <w:sz w:val="20"/>
                <w:szCs w:val="20"/>
              </w:rPr>
              <w:tab/>
            </w:r>
            <w:r w:rsidR="00CD3E14" w:rsidRPr="004E0D2B">
              <w:rPr>
                <w:rFonts w:ascii="Segoe UI" w:hAnsi="Segoe UI" w:cs="Segoe UI"/>
                <w:b w:val="0"/>
                <w:bCs/>
                <w:sz w:val="20"/>
                <w:szCs w:val="20"/>
              </w:rPr>
              <w:t xml:space="preserve">Page </w:t>
            </w:r>
            <w:r w:rsidR="00CD3E14" w:rsidRPr="004E0D2B">
              <w:rPr>
                <w:rFonts w:ascii="Segoe UI" w:hAnsi="Segoe UI" w:cs="Segoe UI"/>
                <w:b w:val="0"/>
                <w:bCs/>
                <w:sz w:val="20"/>
                <w:szCs w:val="20"/>
              </w:rPr>
              <w:fldChar w:fldCharType="begin"/>
            </w:r>
            <w:r w:rsidR="00CD3E14" w:rsidRPr="004E0D2B">
              <w:rPr>
                <w:rFonts w:ascii="Segoe UI" w:hAnsi="Segoe UI" w:cs="Segoe UI"/>
                <w:b w:val="0"/>
                <w:bCs/>
                <w:sz w:val="20"/>
                <w:szCs w:val="20"/>
              </w:rPr>
              <w:instrText xml:space="preserve"> PAGE </w:instrText>
            </w:r>
            <w:r w:rsidR="00CD3E14" w:rsidRPr="004E0D2B">
              <w:rPr>
                <w:rFonts w:ascii="Segoe UI" w:hAnsi="Segoe UI" w:cs="Segoe UI"/>
                <w:b w:val="0"/>
                <w:bCs/>
                <w:sz w:val="20"/>
                <w:szCs w:val="20"/>
              </w:rPr>
              <w:fldChar w:fldCharType="separate"/>
            </w:r>
            <w:r w:rsidR="00CD3E14" w:rsidRPr="004E0D2B">
              <w:rPr>
                <w:rFonts w:ascii="Segoe UI" w:hAnsi="Segoe UI" w:cs="Segoe UI"/>
                <w:b w:val="0"/>
                <w:bCs/>
                <w:noProof/>
                <w:sz w:val="20"/>
                <w:szCs w:val="20"/>
              </w:rPr>
              <w:t>2</w:t>
            </w:r>
            <w:r w:rsidR="00CD3E14" w:rsidRPr="004E0D2B">
              <w:rPr>
                <w:rFonts w:ascii="Segoe UI" w:hAnsi="Segoe UI" w:cs="Segoe UI"/>
                <w:b w:val="0"/>
                <w:bCs/>
                <w:sz w:val="20"/>
                <w:szCs w:val="20"/>
              </w:rPr>
              <w:fldChar w:fldCharType="end"/>
            </w:r>
            <w:r w:rsidR="00CD3E14" w:rsidRPr="004E0D2B">
              <w:rPr>
                <w:rFonts w:ascii="Segoe UI" w:hAnsi="Segoe UI" w:cs="Segoe UI"/>
                <w:b w:val="0"/>
                <w:bCs/>
                <w:sz w:val="20"/>
                <w:szCs w:val="20"/>
              </w:rPr>
              <w:t xml:space="preserve"> of </w:t>
            </w:r>
            <w:r w:rsidR="00CD3E14" w:rsidRPr="004E0D2B">
              <w:rPr>
                <w:rFonts w:ascii="Segoe UI" w:hAnsi="Segoe UI" w:cs="Segoe UI"/>
                <w:b w:val="0"/>
                <w:bCs/>
                <w:sz w:val="20"/>
                <w:szCs w:val="20"/>
              </w:rPr>
              <w:fldChar w:fldCharType="begin"/>
            </w:r>
            <w:r w:rsidR="00CD3E14" w:rsidRPr="004E0D2B">
              <w:rPr>
                <w:rFonts w:ascii="Segoe UI" w:hAnsi="Segoe UI" w:cs="Segoe UI"/>
                <w:b w:val="0"/>
                <w:bCs/>
                <w:sz w:val="20"/>
                <w:szCs w:val="20"/>
              </w:rPr>
              <w:instrText xml:space="preserve"> NUMPAGES  </w:instrText>
            </w:r>
            <w:r w:rsidR="00CD3E14" w:rsidRPr="004E0D2B">
              <w:rPr>
                <w:rFonts w:ascii="Segoe UI" w:hAnsi="Segoe UI" w:cs="Segoe UI"/>
                <w:b w:val="0"/>
                <w:bCs/>
                <w:sz w:val="20"/>
                <w:szCs w:val="20"/>
              </w:rPr>
              <w:fldChar w:fldCharType="separate"/>
            </w:r>
            <w:r w:rsidR="00CD3E14" w:rsidRPr="004E0D2B">
              <w:rPr>
                <w:rFonts w:ascii="Segoe UI" w:hAnsi="Segoe UI" w:cs="Segoe UI"/>
                <w:b w:val="0"/>
                <w:bCs/>
                <w:noProof/>
                <w:sz w:val="20"/>
                <w:szCs w:val="20"/>
              </w:rPr>
              <w:t>2</w:t>
            </w:r>
            <w:r w:rsidR="00CD3E14" w:rsidRPr="004E0D2B">
              <w:rPr>
                <w:rFonts w:ascii="Segoe UI" w:hAnsi="Segoe UI" w:cs="Segoe UI"/>
                <w:b w:val="0"/>
                <w:bCs/>
                <w:sz w:val="20"/>
                <w:szCs w:val="20"/>
              </w:rPr>
              <w:fldChar w:fldCharType="end"/>
            </w:r>
          </w:p>
        </w:sdtContent>
      </w:sdt>
    </w:sdtContent>
  </w:sdt>
  <w:p w14:paraId="173E81AF" w14:textId="41481DD9" w:rsidR="00CF3458" w:rsidRPr="00BB09E6" w:rsidRDefault="00CF3458" w:rsidP="00BB00D2">
    <w:pPr>
      <w:pStyle w:val="Footer"/>
      <w:rPr>
        <w:rFonts w:ascii="Segoe UI" w:hAnsi="Segoe UI" w:cs="Segoe UI"/>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CF20" w14:textId="77777777" w:rsidR="00C6000B" w:rsidRDefault="00C6000B" w:rsidP="00F90996">
      <w:r>
        <w:separator/>
      </w:r>
    </w:p>
  </w:footnote>
  <w:footnote w:type="continuationSeparator" w:id="0">
    <w:p w14:paraId="02796275" w14:textId="77777777" w:rsidR="00C6000B" w:rsidRDefault="00C6000B" w:rsidP="00F90996">
      <w:r>
        <w:continuationSeparator/>
      </w:r>
    </w:p>
  </w:footnote>
  <w:footnote w:type="continuationNotice" w:id="1">
    <w:p w14:paraId="1CAF25D8" w14:textId="77777777" w:rsidR="00C6000B" w:rsidRDefault="00C600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AD9"/>
    <w:multiLevelType w:val="hybridMultilevel"/>
    <w:tmpl w:val="666CB5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62B93"/>
    <w:multiLevelType w:val="hybridMultilevel"/>
    <w:tmpl w:val="B872812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16C7"/>
    <w:multiLevelType w:val="hybridMultilevel"/>
    <w:tmpl w:val="FDE0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A00A6"/>
    <w:multiLevelType w:val="hybridMultilevel"/>
    <w:tmpl w:val="32368D0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213D8"/>
    <w:multiLevelType w:val="hybridMultilevel"/>
    <w:tmpl w:val="DAEE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91BD8"/>
    <w:multiLevelType w:val="hybridMultilevel"/>
    <w:tmpl w:val="D2442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45A6C"/>
    <w:multiLevelType w:val="hybridMultilevel"/>
    <w:tmpl w:val="AD3C7890"/>
    <w:lvl w:ilvl="0" w:tplc="7DE4F5C8">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CF1223C"/>
    <w:multiLevelType w:val="multilevel"/>
    <w:tmpl w:val="2C087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E427F8"/>
    <w:multiLevelType w:val="hybridMultilevel"/>
    <w:tmpl w:val="358C8AE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4533F"/>
    <w:multiLevelType w:val="multilevel"/>
    <w:tmpl w:val="DBAE6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AA645D"/>
    <w:multiLevelType w:val="hybridMultilevel"/>
    <w:tmpl w:val="35DC828E"/>
    <w:lvl w:ilvl="0" w:tplc="B2143366">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77024"/>
    <w:multiLevelType w:val="hybridMultilevel"/>
    <w:tmpl w:val="D1D6ABE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5B31EBE"/>
    <w:multiLevelType w:val="hybridMultilevel"/>
    <w:tmpl w:val="413E6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E2E8D"/>
    <w:multiLevelType w:val="hybridMultilevel"/>
    <w:tmpl w:val="22AC7F78"/>
    <w:lvl w:ilvl="0" w:tplc="FBE66B4E">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E80531"/>
    <w:multiLevelType w:val="hybridMultilevel"/>
    <w:tmpl w:val="D0B2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413D21"/>
    <w:multiLevelType w:val="multilevel"/>
    <w:tmpl w:val="9C284EC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8334DB"/>
    <w:multiLevelType w:val="hybridMultilevel"/>
    <w:tmpl w:val="DACE9B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A6674E"/>
    <w:multiLevelType w:val="hybridMultilevel"/>
    <w:tmpl w:val="D216180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8A77EA5"/>
    <w:multiLevelType w:val="hybridMultilevel"/>
    <w:tmpl w:val="8C28644C"/>
    <w:lvl w:ilvl="0" w:tplc="0C090001">
      <w:start w:val="1"/>
      <w:numFmt w:val="bullet"/>
      <w:lvlText w:val=""/>
      <w:lvlJc w:val="left"/>
      <w:pPr>
        <w:ind w:left="1080" w:hanging="360"/>
      </w:pPr>
      <w:rPr>
        <w:rFonts w:ascii="Symbol" w:hAnsi="Symbol"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8B34AE6"/>
    <w:multiLevelType w:val="hybridMultilevel"/>
    <w:tmpl w:val="16E21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8C40C5"/>
    <w:multiLevelType w:val="hybridMultilevel"/>
    <w:tmpl w:val="F06879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D632EC"/>
    <w:multiLevelType w:val="hybridMultilevel"/>
    <w:tmpl w:val="75049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5C5A01"/>
    <w:multiLevelType w:val="hybridMultilevel"/>
    <w:tmpl w:val="3D58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EE2901"/>
    <w:multiLevelType w:val="hybridMultilevel"/>
    <w:tmpl w:val="908848D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C227940"/>
    <w:multiLevelType w:val="hybridMultilevel"/>
    <w:tmpl w:val="C47409A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6D47CA"/>
    <w:multiLevelType w:val="hybridMultilevel"/>
    <w:tmpl w:val="CD60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CE170D"/>
    <w:multiLevelType w:val="hybridMultilevel"/>
    <w:tmpl w:val="2918EEE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362E3B"/>
    <w:multiLevelType w:val="hybridMultilevel"/>
    <w:tmpl w:val="8068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652B3C"/>
    <w:multiLevelType w:val="hybridMultilevel"/>
    <w:tmpl w:val="B8FC4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2D03EB"/>
    <w:multiLevelType w:val="hybridMultilevel"/>
    <w:tmpl w:val="0A549F4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F9EB3F"/>
    <w:multiLevelType w:val="hybridMultilevel"/>
    <w:tmpl w:val="97E6C5CA"/>
    <w:lvl w:ilvl="0" w:tplc="69345512">
      <w:start w:val="1"/>
      <w:numFmt w:val="bullet"/>
      <w:lvlText w:val=""/>
      <w:lvlJc w:val="left"/>
      <w:pPr>
        <w:ind w:left="720" w:hanging="360"/>
      </w:pPr>
      <w:rPr>
        <w:rFonts w:ascii="Symbol" w:hAnsi="Symbol" w:hint="default"/>
      </w:rPr>
    </w:lvl>
    <w:lvl w:ilvl="1" w:tplc="1B724E48">
      <w:start w:val="1"/>
      <w:numFmt w:val="bullet"/>
      <w:lvlText w:val="o"/>
      <w:lvlJc w:val="left"/>
      <w:pPr>
        <w:ind w:left="1440" w:hanging="360"/>
      </w:pPr>
      <w:rPr>
        <w:rFonts w:ascii="Courier New" w:hAnsi="Courier New" w:hint="default"/>
      </w:rPr>
    </w:lvl>
    <w:lvl w:ilvl="2" w:tplc="9D52DAEA">
      <w:start w:val="1"/>
      <w:numFmt w:val="bullet"/>
      <w:lvlText w:val=""/>
      <w:lvlJc w:val="left"/>
      <w:pPr>
        <w:ind w:left="2160" w:hanging="360"/>
      </w:pPr>
      <w:rPr>
        <w:rFonts w:ascii="Wingdings" w:hAnsi="Wingdings" w:hint="default"/>
      </w:rPr>
    </w:lvl>
    <w:lvl w:ilvl="3" w:tplc="D82CB91E">
      <w:start w:val="1"/>
      <w:numFmt w:val="bullet"/>
      <w:lvlText w:val=""/>
      <w:lvlJc w:val="left"/>
      <w:pPr>
        <w:ind w:left="2880" w:hanging="360"/>
      </w:pPr>
      <w:rPr>
        <w:rFonts w:ascii="Symbol" w:hAnsi="Symbol" w:hint="default"/>
      </w:rPr>
    </w:lvl>
    <w:lvl w:ilvl="4" w:tplc="35E27022">
      <w:start w:val="1"/>
      <w:numFmt w:val="bullet"/>
      <w:lvlText w:val="o"/>
      <w:lvlJc w:val="left"/>
      <w:pPr>
        <w:ind w:left="3600" w:hanging="360"/>
      </w:pPr>
      <w:rPr>
        <w:rFonts w:ascii="Courier New" w:hAnsi="Courier New" w:hint="default"/>
      </w:rPr>
    </w:lvl>
    <w:lvl w:ilvl="5" w:tplc="449C7CEC">
      <w:start w:val="1"/>
      <w:numFmt w:val="bullet"/>
      <w:lvlText w:val=""/>
      <w:lvlJc w:val="left"/>
      <w:pPr>
        <w:ind w:left="4320" w:hanging="360"/>
      </w:pPr>
      <w:rPr>
        <w:rFonts w:ascii="Wingdings" w:hAnsi="Wingdings" w:hint="default"/>
      </w:rPr>
    </w:lvl>
    <w:lvl w:ilvl="6" w:tplc="03529D7C">
      <w:start w:val="1"/>
      <w:numFmt w:val="bullet"/>
      <w:lvlText w:val=""/>
      <w:lvlJc w:val="left"/>
      <w:pPr>
        <w:ind w:left="5040" w:hanging="360"/>
      </w:pPr>
      <w:rPr>
        <w:rFonts w:ascii="Symbol" w:hAnsi="Symbol" w:hint="default"/>
      </w:rPr>
    </w:lvl>
    <w:lvl w:ilvl="7" w:tplc="0542093C">
      <w:start w:val="1"/>
      <w:numFmt w:val="bullet"/>
      <w:lvlText w:val="o"/>
      <w:lvlJc w:val="left"/>
      <w:pPr>
        <w:ind w:left="5760" w:hanging="360"/>
      </w:pPr>
      <w:rPr>
        <w:rFonts w:ascii="Courier New" w:hAnsi="Courier New" w:hint="default"/>
      </w:rPr>
    </w:lvl>
    <w:lvl w:ilvl="8" w:tplc="824E84E0">
      <w:start w:val="1"/>
      <w:numFmt w:val="bullet"/>
      <w:lvlText w:val=""/>
      <w:lvlJc w:val="left"/>
      <w:pPr>
        <w:ind w:left="6480" w:hanging="360"/>
      </w:pPr>
      <w:rPr>
        <w:rFonts w:ascii="Wingdings" w:hAnsi="Wingdings" w:hint="default"/>
      </w:rPr>
    </w:lvl>
  </w:abstractNum>
  <w:abstractNum w:abstractNumId="31" w15:restartNumberingAfterBreak="0">
    <w:nsid w:val="23E25665"/>
    <w:multiLevelType w:val="hybridMultilevel"/>
    <w:tmpl w:val="30A4533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0661CE"/>
    <w:multiLevelType w:val="hybridMultilevel"/>
    <w:tmpl w:val="C6040968"/>
    <w:lvl w:ilvl="0" w:tplc="FA482952">
      <w:start w:val="1"/>
      <w:numFmt w:val="bullet"/>
      <w:lvlText w:val="»"/>
      <w:lvlJc w:val="left"/>
      <w:pPr>
        <w:ind w:left="327" w:hanging="360"/>
      </w:pPr>
      <w:rPr>
        <w:rFonts w:ascii="Courier New" w:hAnsi="Courier New" w:hint="default"/>
      </w:rPr>
    </w:lvl>
    <w:lvl w:ilvl="1" w:tplc="0C090003">
      <w:start w:val="1"/>
      <w:numFmt w:val="bullet"/>
      <w:lvlText w:val="o"/>
      <w:lvlJc w:val="left"/>
      <w:pPr>
        <w:ind w:left="1047" w:hanging="360"/>
      </w:pPr>
      <w:rPr>
        <w:rFonts w:ascii="Courier New" w:hAnsi="Courier New" w:cs="Courier New" w:hint="default"/>
      </w:rPr>
    </w:lvl>
    <w:lvl w:ilvl="2" w:tplc="0C090005" w:tentative="1">
      <w:start w:val="1"/>
      <w:numFmt w:val="bullet"/>
      <w:lvlText w:val=""/>
      <w:lvlJc w:val="left"/>
      <w:pPr>
        <w:ind w:left="1767" w:hanging="360"/>
      </w:pPr>
      <w:rPr>
        <w:rFonts w:ascii="Wingdings" w:hAnsi="Wingdings" w:hint="default"/>
      </w:rPr>
    </w:lvl>
    <w:lvl w:ilvl="3" w:tplc="0C090001" w:tentative="1">
      <w:start w:val="1"/>
      <w:numFmt w:val="bullet"/>
      <w:lvlText w:val=""/>
      <w:lvlJc w:val="left"/>
      <w:pPr>
        <w:ind w:left="2487" w:hanging="360"/>
      </w:pPr>
      <w:rPr>
        <w:rFonts w:ascii="Symbol" w:hAnsi="Symbol" w:hint="default"/>
      </w:rPr>
    </w:lvl>
    <w:lvl w:ilvl="4" w:tplc="0C090003" w:tentative="1">
      <w:start w:val="1"/>
      <w:numFmt w:val="bullet"/>
      <w:lvlText w:val="o"/>
      <w:lvlJc w:val="left"/>
      <w:pPr>
        <w:ind w:left="3207" w:hanging="360"/>
      </w:pPr>
      <w:rPr>
        <w:rFonts w:ascii="Courier New" w:hAnsi="Courier New" w:cs="Courier New" w:hint="default"/>
      </w:rPr>
    </w:lvl>
    <w:lvl w:ilvl="5" w:tplc="0C090005" w:tentative="1">
      <w:start w:val="1"/>
      <w:numFmt w:val="bullet"/>
      <w:lvlText w:val=""/>
      <w:lvlJc w:val="left"/>
      <w:pPr>
        <w:ind w:left="3927" w:hanging="360"/>
      </w:pPr>
      <w:rPr>
        <w:rFonts w:ascii="Wingdings" w:hAnsi="Wingdings" w:hint="default"/>
      </w:rPr>
    </w:lvl>
    <w:lvl w:ilvl="6" w:tplc="0C090001" w:tentative="1">
      <w:start w:val="1"/>
      <w:numFmt w:val="bullet"/>
      <w:lvlText w:val=""/>
      <w:lvlJc w:val="left"/>
      <w:pPr>
        <w:ind w:left="4647" w:hanging="360"/>
      </w:pPr>
      <w:rPr>
        <w:rFonts w:ascii="Symbol" w:hAnsi="Symbol" w:hint="default"/>
      </w:rPr>
    </w:lvl>
    <w:lvl w:ilvl="7" w:tplc="0C090003" w:tentative="1">
      <w:start w:val="1"/>
      <w:numFmt w:val="bullet"/>
      <w:lvlText w:val="o"/>
      <w:lvlJc w:val="left"/>
      <w:pPr>
        <w:ind w:left="5367" w:hanging="360"/>
      </w:pPr>
      <w:rPr>
        <w:rFonts w:ascii="Courier New" w:hAnsi="Courier New" w:cs="Courier New" w:hint="default"/>
      </w:rPr>
    </w:lvl>
    <w:lvl w:ilvl="8" w:tplc="0C090005" w:tentative="1">
      <w:start w:val="1"/>
      <w:numFmt w:val="bullet"/>
      <w:lvlText w:val=""/>
      <w:lvlJc w:val="left"/>
      <w:pPr>
        <w:ind w:left="6087" w:hanging="360"/>
      </w:pPr>
      <w:rPr>
        <w:rFonts w:ascii="Wingdings" w:hAnsi="Wingdings" w:hint="default"/>
      </w:rPr>
    </w:lvl>
  </w:abstractNum>
  <w:abstractNum w:abstractNumId="33" w15:restartNumberingAfterBreak="0">
    <w:nsid w:val="26DF03F1"/>
    <w:multiLevelType w:val="hybridMultilevel"/>
    <w:tmpl w:val="DD56C74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090424"/>
    <w:multiLevelType w:val="multilevel"/>
    <w:tmpl w:val="84A2A50C"/>
    <w:lvl w:ilvl="0">
      <w:start w:val="1"/>
      <w:numFmt w:val="decimal"/>
      <w:lvlText w:val="%1."/>
      <w:lvlJc w:val="left"/>
      <w:pPr>
        <w:ind w:left="720" w:hanging="360"/>
      </w:p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2953030D"/>
    <w:multiLevelType w:val="hybridMultilevel"/>
    <w:tmpl w:val="8BA22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6D1D6E"/>
    <w:multiLevelType w:val="hybridMultilevel"/>
    <w:tmpl w:val="5888BC26"/>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E413DCF"/>
    <w:multiLevelType w:val="hybridMultilevel"/>
    <w:tmpl w:val="E89C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442D25"/>
    <w:multiLevelType w:val="hybridMultilevel"/>
    <w:tmpl w:val="4BF66A4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33C13DB9"/>
    <w:multiLevelType w:val="hybridMultilevel"/>
    <w:tmpl w:val="3E56FCD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DB3740"/>
    <w:multiLevelType w:val="hybridMultilevel"/>
    <w:tmpl w:val="284438E6"/>
    <w:lvl w:ilvl="0" w:tplc="55482302">
      <w:start w:val="1"/>
      <w:numFmt w:val="bullet"/>
      <w:lvlText w:val=""/>
      <w:lvlJc w:val="left"/>
      <w:pPr>
        <w:ind w:left="720" w:hanging="360"/>
      </w:pPr>
      <w:rPr>
        <w:rFonts w:ascii="Symbol" w:hAnsi="Symbol" w:hint="default"/>
      </w:rPr>
    </w:lvl>
    <w:lvl w:ilvl="1" w:tplc="5008D9CC">
      <w:start w:val="1"/>
      <w:numFmt w:val="bullet"/>
      <w:lvlText w:val="o"/>
      <w:lvlJc w:val="left"/>
      <w:pPr>
        <w:ind w:left="1440" w:hanging="360"/>
      </w:pPr>
      <w:rPr>
        <w:rFonts w:ascii="Courier New" w:hAnsi="Courier New" w:hint="default"/>
      </w:rPr>
    </w:lvl>
    <w:lvl w:ilvl="2" w:tplc="0922C976">
      <w:start w:val="1"/>
      <w:numFmt w:val="bullet"/>
      <w:lvlText w:val=""/>
      <w:lvlJc w:val="left"/>
      <w:pPr>
        <w:ind w:left="2160" w:hanging="360"/>
      </w:pPr>
      <w:rPr>
        <w:rFonts w:ascii="Wingdings" w:hAnsi="Wingdings" w:hint="default"/>
      </w:rPr>
    </w:lvl>
    <w:lvl w:ilvl="3" w:tplc="5CF46A04">
      <w:start w:val="1"/>
      <w:numFmt w:val="bullet"/>
      <w:lvlText w:val=""/>
      <w:lvlJc w:val="left"/>
      <w:pPr>
        <w:ind w:left="2880" w:hanging="360"/>
      </w:pPr>
      <w:rPr>
        <w:rFonts w:ascii="Symbol" w:hAnsi="Symbol" w:hint="default"/>
      </w:rPr>
    </w:lvl>
    <w:lvl w:ilvl="4" w:tplc="B4EC54B6">
      <w:start w:val="1"/>
      <w:numFmt w:val="bullet"/>
      <w:lvlText w:val="o"/>
      <w:lvlJc w:val="left"/>
      <w:pPr>
        <w:ind w:left="3600" w:hanging="360"/>
      </w:pPr>
      <w:rPr>
        <w:rFonts w:ascii="Courier New" w:hAnsi="Courier New" w:hint="default"/>
      </w:rPr>
    </w:lvl>
    <w:lvl w:ilvl="5" w:tplc="23D4BFE2">
      <w:start w:val="1"/>
      <w:numFmt w:val="bullet"/>
      <w:lvlText w:val=""/>
      <w:lvlJc w:val="left"/>
      <w:pPr>
        <w:ind w:left="4320" w:hanging="360"/>
      </w:pPr>
      <w:rPr>
        <w:rFonts w:ascii="Wingdings" w:hAnsi="Wingdings" w:hint="default"/>
      </w:rPr>
    </w:lvl>
    <w:lvl w:ilvl="6" w:tplc="B7C0F9CC">
      <w:start w:val="1"/>
      <w:numFmt w:val="bullet"/>
      <w:lvlText w:val=""/>
      <w:lvlJc w:val="left"/>
      <w:pPr>
        <w:ind w:left="5040" w:hanging="360"/>
      </w:pPr>
      <w:rPr>
        <w:rFonts w:ascii="Symbol" w:hAnsi="Symbol" w:hint="default"/>
      </w:rPr>
    </w:lvl>
    <w:lvl w:ilvl="7" w:tplc="CC92A4B4">
      <w:start w:val="1"/>
      <w:numFmt w:val="bullet"/>
      <w:lvlText w:val="o"/>
      <w:lvlJc w:val="left"/>
      <w:pPr>
        <w:ind w:left="5760" w:hanging="360"/>
      </w:pPr>
      <w:rPr>
        <w:rFonts w:ascii="Courier New" w:hAnsi="Courier New" w:hint="default"/>
      </w:rPr>
    </w:lvl>
    <w:lvl w:ilvl="8" w:tplc="1D3A988A">
      <w:start w:val="1"/>
      <w:numFmt w:val="bullet"/>
      <w:lvlText w:val=""/>
      <w:lvlJc w:val="left"/>
      <w:pPr>
        <w:ind w:left="6480" w:hanging="360"/>
      </w:pPr>
      <w:rPr>
        <w:rFonts w:ascii="Wingdings" w:hAnsi="Wingdings" w:hint="default"/>
      </w:rPr>
    </w:lvl>
  </w:abstractNum>
  <w:abstractNum w:abstractNumId="41" w15:restartNumberingAfterBreak="0">
    <w:nsid w:val="3570529A"/>
    <w:multiLevelType w:val="hybridMultilevel"/>
    <w:tmpl w:val="3E0011C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5AF28D8"/>
    <w:multiLevelType w:val="multilevel"/>
    <w:tmpl w:val="5FD29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3890233E"/>
    <w:multiLevelType w:val="hybridMultilevel"/>
    <w:tmpl w:val="71EA8688"/>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C302D3C"/>
    <w:multiLevelType w:val="hybridMultilevel"/>
    <w:tmpl w:val="207CAD0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4C7C38"/>
    <w:multiLevelType w:val="hybridMultilevel"/>
    <w:tmpl w:val="752EF0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93623F"/>
    <w:multiLevelType w:val="hybridMultilevel"/>
    <w:tmpl w:val="CB8C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E1144DA"/>
    <w:multiLevelType w:val="multilevel"/>
    <w:tmpl w:val="240081AC"/>
    <w:lvl w:ilvl="0">
      <w:start w:val="1"/>
      <w:numFmt w:val="bullet"/>
      <w:lvlText w:val="»"/>
      <w:lvlJc w:val="left"/>
      <w:pPr>
        <w:ind w:left="1080" w:hanging="360"/>
      </w:pPr>
      <w:rPr>
        <w:rFonts w:ascii="Courier New" w:hAnsi="Courier New"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48" w15:restartNumberingAfterBreak="0">
    <w:nsid w:val="3EE8111A"/>
    <w:multiLevelType w:val="hybridMultilevel"/>
    <w:tmpl w:val="731A0C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BF2C9E"/>
    <w:multiLevelType w:val="hybridMultilevel"/>
    <w:tmpl w:val="DFA2CEA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F4706C"/>
    <w:multiLevelType w:val="hybridMultilevel"/>
    <w:tmpl w:val="38B60C58"/>
    <w:lvl w:ilvl="0" w:tplc="FA482952">
      <w:start w:val="1"/>
      <w:numFmt w:val="bullet"/>
      <w:lvlText w:val="»"/>
      <w:lvlJc w:val="left"/>
      <w:pPr>
        <w:ind w:left="1080" w:hanging="360"/>
      </w:pPr>
      <w:rPr>
        <w:rFonts w:ascii="Courier New" w:hAnsi="Courier New"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1" w15:restartNumberingAfterBreak="0">
    <w:nsid w:val="43A55929"/>
    <w:multiLevelType w:val="hybridMultilevel"/>
    <w:tmpl w:val="67767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43FB3A7A"/>
    <w:multiLevelType w:val="hybridMultilevel"/>
    <w:tmpl w:val="2E60715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320234"/>
    <w:multiLevelType w:val="hybridMultilevel"/>
    <w:tmpl w:val="869C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D42CA6"/>
    <w:multiLevelType w:val="hybridMultilevel"/>
    <w:tmpl w:val="2C36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081789"/>
    <w:multiLevelType w:val="hybridMultilevel"/>
    <w:tmpl w:val="4C98F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7247BEA"/>
    <w:multiLevelType w:val="hybridMultilevel"/>
    <w:tmpl w:val="1C72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7392326"/>
    <w:multiLevelType w:val="hybridMultilevel"/>
    <w:tmpl w:val="3E6A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4C77D1"/>
    <w:multiLevelType w:val="hybridMultilevel"/>
    <w:tmpl w:val="DC1E1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99B05E6"/>
    <w:multiLevelType w:val="hybridMultilevel"/>
    <w:tmpl w:val="E10E5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F740CE"/>
    <w:multiLevelType w:val="hybridMultilevel"/>
    <w:tmpl w:val="CE00540E"/>
    <w:lvl w:ilvl="0" w:tplc="FA482952">
      <w:start w:val="1"/>
      <w:numFmt w:val="bullet"/>
      <w:lvlText w:val="»"/>
      <w:lvlJc w:val="left"/>
      <w:pPr>
        <w:ind w:left="1080" w:hanging="360"/>
      </w:pPr>
      <w:rPr>
        <w:rFonts w:ascii="Courier New" w:hAnsi="Courier New"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A636E39"/>
    <w:multiLevelType w:val="multilevel"/>
    <w:tmpl w:val="9EF228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4C4B2A1F"/>
    <w:multiLevelType w:val="hybridMultilevel"/>
    <w:tmpl w:val="3414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D672722"/>
    <w:multiLevelType w:val="multilevel"/>
    <w:tmpl w:val="1E54C5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45A3D16"/>
    <w:multiLevelType w:val="hybridMultilevel"/>
    <w:tmpl w:val="87C286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8C3BA7"/>
    <w:multiLevelType w:val="multilevel"/>
    <w:tmpl w:val="62828E90"/>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66" w15:restartNumberingAfterBreak="0">
    <w:nsid w:val="54B857D0"/>
    <w:multiLevelType w:val="hybridMultilevel"/>
    <w:tmpl w:val="21AE63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50D28E9"/>
    <w:multiLevelType w:val="hybridMultilevel"/>
    <w:tmpl w:val="7C4837F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5654C09"/>
    <w:multiLevelType w:val="hybridMultilevel"/>
    <w:tmpl w:val="815E8AC4"/>
    <w:lvl w:ilvl="0" w:tplc="FA482952">
      <w:start w:val="1"/>
      <w:numFmt w:val="bullet"/>
      <w:lvlText w:val="»"/>
      <w:lvlJc w:val="left"/>
      <w:pPr>
        <w:ind w:left="1080" w:hanging="360"/>
      </w:pPr>
      <w:rPr>
        <w:rFonts w:ascii="Courier New" w:hAnsi="Courier New"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55D81755"/>
    <w:multiLevelType w:val="hybridMultilevel"/>
    <w:tmpl w:val="5552A798"/>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60C657A"/>
    <w:multiLevelType w:val="hybridMultilevel"/>
    <w:tmpl w:val="75A840D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7F58AC"/>
    <w:multiLevelType w:val="hybridMultilevel"/>
    <w:tmpl w:val="EADEFE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E57E71"/>
    <w:multiLevelType w:val="hybridMultilevel"/>
    <w:tmpl w:val="09C04FC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B8B38AB"/>
    <w:multiLevelType w:val="multilevel"/>
    <w:tmpl w:val="5E86D1CC"/>
    <w:lvl w:ilvl="0">
      <w:start w:val="1"/>
      <w:numFmt w:val="bullet"/>
      <w:lvlText w:val="»"/>
      <w:lvlJc w:val="left"/>
      <w:pPr>
        <w:ind w:left="720" w:hanging="360"/>
      </w:pPr>
      <w:rPr>
        <w:rFonts w:ascii="Courier New" w:hAnsi="Courier New"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4" w15:restartNumberingAfterBreak="0">
    <w:nsid w:val="5BF81315"/>
    <w:multiLevelType w:val="hybridMultilevel"/>
    <w:tmpl w:val="90D0ED68"/>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5" w15:restartNumberingAfterBreak="0">
    <w:nsid w:val="5C10176C"/>
    <w:multiLevelType w:val="hybridMultilevel"/>
    <w:tmpl w:val="8DD8FDE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802F58"/>
    <w:multiLevelType w:val="hybridMultilevel"/>
    <w:tmpl w:val="EFB0D9E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5FE7724C"/>
    <w:multiLevelType w:val="hybridMultilevel"/>
    <w:tmpl w:val="364200E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0EC7971"/>
    <w:multiLevelType w:val="multilevel"/>
    <w:tmpl w:val="6DF6DE8E"/>
    <w:lvl w:ilvl="0">
      <w:start w:val="4"/>
      <w:numFmt w:val="decimal"/>
      <w:lvlText w:val="%1"/>
      <w:lvlJc w:val="left"/>
      <w:pPr>
        <w:ind w:left="465" w:hanging="465"/>
      </w:pPr>
      <w:rPr>
        <w:rFonts w:hint="default"/>
      </w:rPr>
    </w:lvl>
    <w:lvl w:ilvl="1">
      <w:start w:val="76"/>
      <w:numFmt w:val="decimal"/>
      <w:lvlText w:val="%1.%2"/>
      <w:lvlJc w:val="left"/>
      <w:pPr>
        <w:ind w:left="525" w:hanging="46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9" w15:restartNumberingAfterBreak="0">
    <w:nsid w:val="6332414C"/>
    <w:multiLevelType w:val="hybridMultilevel"/>
    <w:tmpl w:val="7062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4990FD8"/>
    <w:multiLevelType w:val="hybridMultilevel"/>
    <w:tmpl w:val="25B4E0E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65011E97"/>
    <w:multiLevelType w:val="hybridMultilevel"/>
    <w:tmpl w:val="7510547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6C136D"/>
    <w:multiLevelType w:val="hybridMultilevel"/>
    <w:tmpl w:val="FF223E00"/>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6F45DBD"/>
    <w:multiLevelType w:val="hybridMultilevel"/>
    <w:tmpl w:val="D960E6C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7725D64"/>
    <w:multiLevelType w:val="hybridMultilevel"/>
    <w:tmpl w:val="3D2E65A4"/>
    <w:lvl w:ilvl="0" w:tplc="FA482952">
      <w:start w:val="1"/>
      <w:numFmt w:val="bullet"/>
      <w:lvlText w:val="»"/>
      <w:lvlJc w:val="left"/>
      <w:pPr>
        <w:ind w:left="720" w:hanging="360"/>
      </w:pPr>
      <w:rPr>
        <w:rFonts w:ascii="Courier New" w:hAnsi="Courier New" w:hint="default"/>
        <w:color w:val="4040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67806C2B"/>
    <w:multiLevelType w:val="hybridMultilevel"/>
    <w:tmpl w:val="E7961E1E"/>
    <w:lvl w:ilvl="0" w:tplc="FA482952">
      <w:start w:val="1"/>
      <w:numFmt w:val="bullet"/>
      <w:lvlText w:val="»"/>
      <w:lvlJc w:val="left"/>
      <w:pPr>
        <w:ind w:left="360" w:hanging="360"/>
      </w:pPr>
      <w:rPr>
        <w:rFonts w:ascii="Courier New" w:hAnsi="Courier New"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9012711"/>
    <w:multiLevelType w:val="hybridMultilevel"/>
    <w:tmpl w:val="0E3A3F8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98D05A3"/>
    <w:multiLevelType w:val="hybridMultilevel"/>
    <w:tmpl w:val="FE6C3A6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9983CB5"/>
    <w:multiLevelType w:val="hybridMultilevel"/>
    <w:tmpl w:val="37D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A02206B"/>
    <w:multiLevelType w:val="hybridMultilevel"/>
    <w:tmpl w:val="CBF87D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6A62793E"/>
    <w:multiLevelType w:val="hybridMultilevel"/>
    <w:tmpl w:val="1F568B5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BC66154"/>
    <w:multiLevelType w:val="hybridMultilevel"/>
    <w:tmpl w:val="4E98845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CE559D1"/>
    <w:multiLevelType w:val="hybridMultilevel"/>
    <w:tmpl w:val="BB40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0A3F9A"/>
    <w:multiLevelType w:val="hybridMultilevel"/>
    <w:tmpl w:val="57525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1853F62"/>
    <w:multiLevelType w:val="hybridMultilevel"/>
    <w:tmpl w:val="A20AC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40C3E87"/>
    <w:multiLevelType w:val="hybridMultilevel"/>
    <w:tmpl w:val="1F96266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15:restartNumberingAfterBreak="0">
    <w:nsid w:val="742E69CB"/>
    <w:multiLevelType w:val="hybridMultilevel"/>
    <w:tmpl w:val="E084D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5767AE3"/>
    <w:multiLevelType w:val="hybridMultilevel"/>
    <w:tmpl w:val="3EFE282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0D10BE"/>
    <w:multiLevelType w:val="hybridMultilevel"/>
    <w:tmpl w:val="F746E052"/>
    <w:lvl w:ilvl="0" w:tplc="FBE66B4E">
      <w:numFmt w:val="bullet"/>
      <w:lvlText w:val="-"/>
      <w:lvlJc w:val="left"/>
      <w:pPr>
        <w:ind w:left="1080" w:hanging="360"/>
      </w:pPr>
      <w:rPr>
        <w:rFonts w:ascii="Arial Narrow" w:eastAsia="Times New Roman" w:hAnsi="Arial Narrow" w:cs="Times New Roman"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9" w15:restartNumberingAfterBreak="0">
    <w:nsid w:val="766B300C"/>
    <w:multiLevelType w:val="hybridMultilevel"/>
    <w:tmpl w:val="6464EDC6"/>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6F26B73"/>
    <w:multiLevelType w:val="hybridMultilevel"/>
    <w:tmpl w:val="F5FEB79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1" w15:restartNumberingAfterBreak="0">
    <w:nsid w:val="7723510F"/>
    <w:multiLevelType w:val="hybridMultilevel"/>
    <w:tmpl w:val="0A9086F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7D74532"/>
    <w:multiLevelType w:val="hybridMultilevel"/>
    <w:tmpl w:val="83F0FF6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EA264FD"/>
    <w:multiLevelType w:val="hybridMultilevel"/>
    <w:tmpl w:val="17687A8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A558C8"/>
    <w:multiLevelType w:val="hybridMultilevel"/>
    <w:tmpl w:val="81CCCF8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9706C7"/>
    <w:multiLevelType w:val="hybridMultilevel"/>
    <w:tmpl w:val="7F8CC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082600">
    <w:abstractNumId w:val="40"/>
  </w:num>
  <w:num w:numId="2" w16cid:durableId="370039823">
    <w:abstractNumId w:val="30"/>
  </w:num>
  <w:num w:numId="3" w16cid:durableId="286083274">
    <w:abstractNumId w:val="99"/>
  </w:num>
  <w:num w:numId="4" w16cid:durableId="1024093720">
    <w:abstractNumId w:val="6"/>
  </w:num>
  <w:num w:numId="5" w16cid:durableId="1295603300">
    <w:abstractNumId w:val="7"/>
  </w:num>
  <w:num w:numId="6" w16cid:durableId="557320103">
    <w:abstractNumId w:val="80"/>
  </w:num>
  <w:num w:numId="7" w16cid:durableId="1418870678">
    <w:abstractNumId w:val="89"/>
  </w:num>
  <w:num w:numId="8" w16cid:durableId="1623686517">
    <w:abstractNumId w:val="63"/>
  </w:num>
  <w:num w:numId="9" w16cid:durableId="109278513">
    <w:abstractNumId w:val="98"/>
  </w:num>
  <w:num w:numId="10" w16cid:durableId="1566069192">
    <w:abstractNumId w:val="10"/>
  </w:num>
  <w:num w:numId="11" w16cid:durableId="628359281">
    <w:abstractNumId w:val="13"/>
  </w:num>
  <w:num w:numId="12" w16cid:durableId="1223951253">
    <w:abstractNumId w:val="15"/>
  </w:num>
  <w:num w:numId="13" w16cid:durableId="1973556648">
    <w:abstractNumId w:val="24"/>
  </w:num>
  <w:num w:numId="14" w16cid:durableId="292368305">
    <w:abstractNumId w:val="16"/>
  </w:num>
  <w:num w:numId="15" w16cid:durableId="1328098280">
    <w:abstractNumId w:val="52"/>
  </w:num>
  <w:num w:numId="16" w16cid:durableId="142739387">
    <w:abstractNumId w:val="9"/>
  </w:num>
  <w:num w:numId="17" w16cid:durableId="238709104">
    <w:abstractNumId w:val="41"/>
  </w:num>
  <w:num w:numId="18" w16cid:durableId="1570460824">
    <w:abstractNumId w:val="36"/>
  </w:num>
  <w:num w:numId="19" w16cid:durableId="515733519">
    <w:abstractNumId w:val="38"/>
  </w:num>
  <w:num w:numId="20" w16cid:durableId="874073735">
    <w:abstractNumId w:val="95"/>
  </w:num>
  <w:num w:numId="21" w16cid:durableId="308484847">
    <w:abstractNumId w:val="60"/>
  </w:num>
  <w:num w:numId="22" w16cid:durableId="42099805">
    <w:abstractNumId w:val="81"/>
  </w:num>
  <w:num w:numId="23" w16cid:durableId="888222156">
    <w:abstractNumId w:val="48"/>
  </w:num>
  <w:num w:numId="24" w16cid:durableId="57360673">
    <w:abstractNumId w:val="31"/>
  </w:num>
  <w:num w:numId="25" w16cid:durableId="680353913">
    <w:abstractNumId w:val="104"/>
  </w:num>
  <w:num w:numId="26" w16cid:durableId="1452285909">
    <w:abstractNumId w:val="87"/>
  </w:num>
  <w:num w:numId="27" w16cid:durableId="719594118">
    <w:abstractNumId w:val="90"/>
  </w:num>
  <w:num w:numId="28" w16cid:durableId="365060360">
    <w:abstractNumId w:val="11"/>
  </w:num>
  <w:num w:numId="29" w16cid:durableId="623002429">
    <w:abstractNumId w:val="50"/>
  </w:num>
  <w:num w:numId="30" w16cid:durableId="850099422">
    <w:abstractNumId w:val="39"/>
  </w:num>
  <w:num w:numId="31" w16cid:durableId="1440763192">
    <w:abstractNumId w:val="103"/>
  </w:num>
  <w:num w:numId="32" w16cid:durableId="370422128">
    <w:abstractNumId w:val="97"/>
  </w:num>
  <w:num w:numId="33" w16cid:durableId="511380110">
    <w:abstractNumId w:val="49"/>
  </w:num>
  <w:num w:numId="34" w16cid:durableId="1342733064">
    <w:abstractNumId w:val="45"/>
  </w:num>
  <w:num w:numId="35" w16cid:durableId="1302728205">
    <w:abstractNumId w:val="73"/>
  </w:num>
  <w:num w:numId="36" w16cid:durableId="1486043531">
    <w:abstractNumId w:val="66"/>
  </w:num>
  <w:num w:numId="37" w16cid:durableId="197403253">
    <w:abstractNumId w:val="29"/>
  </w:num>
  <w:num w:numId="38" w16cid:durableId="1948386532">
    <w:abstractNumId w:val="44"/>
  </w:num>
  <w:num w:numId="39" w16cid:durableId="1642270216">
    <w:abstractNumId w:val="8"/>
  </w:num>
  <w:num w:numId="40" w16cid:durableId="664354908">
    <w:abstractNumId w:val="26"/>
  </w:num>
  <w:num w:numId="41" w16cid:durableId="888959656">
    <w:abstractNumId w:val="61"/>
  </w:num>
  <w:num w:numId="42" w16cid:durableId="664087214">
    <w:abstractNumId w:val="42"/>
  </w:num>
  <w:num w:numId="43" w16cid:durableId="869613147">
    <w:abstractNumId w:val="47"/>
  </w:num>
  <w:num w:numId="44" w16cid:durableId="708915251">
    <w:abstractNumId w:val="17"/>
  </w:num>
  <w:num w:numId="45" w16cid:durableId="1454471793">
    <w:abstractNumId w:val="83"/>
  </w:num>
  <w:num w:numId="46" w16cid:durableId="745227661">
    <w:abstractNumId w:val="23"/>
  </w:num>
  <w:num w:numId="47" w16cid:durableId="902134529">
    <w:abstractNumId w:val="67"/>
  </w:num>
  <w:num w:numId="48" w16cid:durableId="1083840887">
    <w:abstractNumId w:val="74"/>
  </w:num>
  <w:num w:numId="49" w16cid:durableId="511650899">
    <w:abstractNumId w:val="20"/>
  </w:num>
  <w:num w:numId="50" w16cid:durableId="1960454350">
    <w:abstractNumId w:val="75"/>
  </w:num>
  <w:num w:numId="51" w16cid:durableId="1885408425">
    <w:abstractNumId w:val="1"/>
  </w:num>
  <w:num w:numId="52" w16cid:durableId="1310094448">
    <w:abstractNumId w:val="68"/>
  </w:num>
  <w:num w:numId="53" w16cid:durableId="1589195465">
    <w:abstractNumId w:val="71"/>
  </w:num>
  <w:num w:numId="54" w16cid:durableId="1379940036">
    <w:abstractNumId w:val="102"/>
  </w:num>
  <w:num w:numId="55" w16cid:durableId="938953577">
    <w:abstractNumId w:val="70"/>
  </w:num>
  <w:num w:numId="56" w16cid:durableId="1601790235">
    <w:abstractNumId w:val="72"/>
  </w:num>
  <w:num w:numId="57" w16cid:durableId="921180868">
    <w:abstractNumId w:val="100"/>
  </w:num>
  <w:num w:numId="58" w16cid:durableId="2095660313">
    <w:abstractNumId w:val="76"/>
  </w:num>
  <w:num w:numId="59" w16cid:durableId="1201668192">
    <w:abstractNumId w:val="33"/>
  </w:num>
  <w:num w:numId="60" w16cid:durableId="2114012918">
    <w:abstractNumId w:val="77"/>
  </w:num>
  <w:num w:numId="61" w16cid:durableId="1583488826">
    <w:abstractNumId w:val="86"/>
  </w:num>
  <w:num w:numId="62" w16cid:durableId="1548181744">
    <w:abstractNumId w:val="85"/>
  </w:num>
  <w:num w:numId="63" w16cid:durableId="751702922">
    <w:abstractNumId w:val="91"/>
  </w:num>
  <w:num w:numId="64" w16cid:durableId="451442984">
    <w:abstractNumId w:val="32"/>
  </w:num>
  <w:num w:numId="65" w16cid:durableId="684524620">
    <w:abstractNumId w:val="69"/>
  </w:num>
  <w:num w:numId="66" w16cid:durableId="1907884783">
    <w:abstractNumId w:val="3"/>
  </w:num>
  <w:num w:numId="67" w16cid:durableId="366300339">
    <w:abstractNumId w:val="101"/>
  </w:num>
  <w:num w:numId="68" w16cid:durableId="1020936045">
    <w:abstractNumId w:val="84"/>
  </w:num>
  <w:num w:numId="69" w16cid:durableId="394158519">
    <w:abstractNumId w:val="88"/>
  </w:num>
  <w:num w:numId="70" w16cid:durableId="1712000833">
    <w:abstractNumId w:val="82"/>
  </w:num>
  <w:num w:numId="71" w16cid:durableId="1444228459">
    <w:abstractNumId w:val="43"/>
  </w:num>
  <w:num w:numId="72" w16cid:durableId="1596937161">
    <w:abstractNumId w:val="0"/>
  </w:num>
  <w:num w:numId="73" w16cid:durableId="1011369379">
    <w:abstractNumId w:val="14"/>
  </w:num>
  <w:num w:numId="74" w16cid:durableId="466901476">
    <w:abstractNumId w:val="62"/>
  </w:num>
  <w:num w:numId="75" w16cid:durableId="242491841">
    <w:abstractNumId w:val="57"/>
  </w:num>
  <w:num w:numId="76" w16cid:durableId="1329988582">
    <w:abstractNumId w:val="46"/>
  </w:num>
  <w:num w:numId="77" w16cid:durableId="70009310">
    <w:abstractNumId w:val="53"/>
  </w:num>
  <w:num w:numId="78" w16cid:durableId="1624841807">
    <w:abstractNumId w:val="94"/>
  </w:num>
  <w:num w:numId="79" w16cid:durableId="902330200">
    <w:abstractNumId w:val="37"/>
  </w:num>
  <w:num w:numId="80" w16cid:durableId="1109932061">
    <w:abstractNumId w:val="92"/>
  </w:num>
  <w:num w:numId="81" w16cid:durableId="36470610">
    <w:abstractNumId w:val="64"/>
  </w:num>
  <w:num w:numId="82" w16cid:durableId="830096115">
    <w:abstractNumId w:val="58"/>
  </w:num>
  <w:num w:numId="83" w16cid:durableId="1138498077">
    <w:abstractNumId w:val="35"/>
  </w:num>
  <w:num w:numId="84" w16cid:durableId="1686861676">
    <w:abstractNumId w:val="28"/>
  </w:num>
  <w:num w:numId="85" w16cid:durableId="733503293">
    <w:abstractNumId w:val="59"/>
  </w:num>
  <w:num w:numId="86" w16cid:durableId="97065548">
    <w:abstractNumId w:val="34"/>
  </w:num>
  <w:num w:numId="87" w16cid:durableId="1269317530">
    <w:abstractNumId w:val="2"/>
  </w:num>
  <w:num w:numId="88" w16cid:durableId="599803152">
    <w:abstractNumId w:val="96"/>
  </w:num>
  <w:num w:numId="89" w16cid:durableId="1290429445">
    <w:abstractNumId w:val="54"/>
  </w:num>
  <w:num w:numId="90" w16cid:durableId="1283879283">
    <w:abstractNumId w:val="105"/>
  </w:num>
  <w:num w:numId="91" w16cid:durableId="1172380147">
    <w:abstractNumId w:val="5"/>
  </w:num>
  <w:num w:numId="92" w16cid:durableId="1759786459">
    <w:abstractNumId w:val="55"/>
  </w:num>
  <w:num w:numId="93" w16cid:durableId="1960338372">
    <w:abstractNumId w:val="25"/>
  </w:num>
  <w:num w:numId="94" w16cid:durableId="1942453149">
    <w:abstractNumId w:val="22"/>
  </w:num>
  <w:num w:numId="95" w16cid:durableId="2147121429">
    <w:abstractNumId w:val="79"/>
  </w:num>
  <w:num w:numId="96" w16cid:durableId="758870439">
    <w:abstractNumId w:val="56"/>
  </w:num>
  <w:num w:numId="97" w16cid:durableId="608438348">
    <w:abstractNumId w:val="12"/>
  </w:num>
  <w:num w:numId="98" w16cid:durableId="1141851865">
    <w:abstractNumId w:val="51"/>
  </w:num>
  <w:num w:numId="99" w16cid:durableId="1878464336">
    <w:abstractNumId w:val="21"/>
  </w:num>
  <w:num w:numId="100" w16cid:durableId="6254440">
    <w:abstractNumId w:val="18"/>
  </w:num>
  <w:num w:numId="101" w16cid:durableId="439105591">
    <w:abstractNumId w:val="93"/>
  </w:num>
  <w:num w:numId="102" w16cid:durableId="1061562300">
    <w:abstractNumId w:val="4"/>
  </w:num>
  <w:num w:numId="103" w16cid:durableId="1721441469">
    <w:abstractNumId w:val="27"/>
  </w:num>
  <w:num w:numId="104" w16cid:durableId="317197490">
    <w:abstractNumId w:val="19"/>
  </w:num>
  <w:num w:numId="105" w16cid:durableId="1022318402">
    <w:abstractNumId w:val="78"/>
  </w:num>
  <w:num w:numId="106" w16cid:durableId="1635941791">
    <w:abstractNumId w:val="65"/>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jella Fernando">
    <w15:presenceInfo w15:providerId="AD" w15:userId="S::Majella@nada.org.au::0414f4f7-0112-4b4e-9d82-32f686735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B7"/>
    <w:rsid w:val="0000215C"/>
    <w:rsid w:val="00002F0C"/>
    <w:rsid w:val="00004C26"/>
    <w:rsid w:val="000053E0"/>
    <w:rsid w:val="00006130"/>
    <w:rsid w:val="0001103D"/>
    <w:rsid w:val="000129A1"/>
    <w:rsid w:val="000239C6"/>
    <w:rsid w:val="0002581E"/>
    <w:rsid w:val="00027F47"/>
    <w:rsid w:val="000368DA"/>
    <w:rsid w:val="00040E99"/>
    <w:rsid w:val="0004221E"/>
    <w:rsid w:val="000454C7"/>
    <w:rsid w:val="000502A3"/>
    <w:rsid w:val="000513C3"/>
    <w:rsid w:val="000558FB"/>
    <w:rsid w:val="00060033"/>
    <w:rsid w:val="00065088"/>
    <w:rsid w:val="0006721C"/>
    <w:rsid w:val="000706D2"/>
    <w:rsid w:val="00070AE3"/>
    <w:rsid w:val="00071F8C"/>
    <w:rsid w:val="00076E9B"/>
    <w:rsid w:val="00077CDA"/>
    <w:rsid w:val="00083AE8"/>
    <w:rsid w:val="000849B9"/>
    <w:rsid w:val="000851A4"/>
    <w:rsid w:val="00085463"/>
    <w:rsid w:val="00090EB6"/>
    <w:rsid w:val="00095D71"/>
    <w:rsid w:val="000A0270"/>
    <w:rsid w:val="000A255A"/>
    <w:rsid w:val="000A6BC5"/>
    <w:rsid w:val="000B137C"/>
    <w:rsid w:val="000B2316"/>
    <w:rsid w:val="000B2412"/>
    <w:rsid w:val="000B3D41"/>
    <w:rsid w:val="000B3EC8"/>
    <w:rsid w:val="000B55D0"/>
    <w:rsid w:val="000B7A0A"/>
    <w:rsid w:val="000C31F1"/>
    <w:rsid w:val="000D14B1"/>
    <w:rsid w:val="000D1AC8"/>
    <w:rsid w:val="000D5126"/>
    <w:rsid w:val="000E2650"/>
    <w:rsid w:val="000E2E64"/>
    <w:rsid w:val="000F1B1C"/>
    <w:rsid w:val="000F1F8C"/>
    <w:rsid w:val="000F1FD3"/>
    <w:rsid w:val="000F28C5"/>
    <w:rsid w:val="000F5EC2"/>
    <w:rsid w:val="000F60E1"/>
    <w:rsid w:val="000F6A82"/>
    <w:rsid w:val="000F74BB"/>
    <w:rsid w:val="0011431D"/>
    <w:rsid w:val="0011432D"/>
    <w:rsid w:val="0013130E"/>
    <w:rsid w:val="00131412"/>
    <w:rsid w:val="0013553F"/>
    <w:rsid w:val="001370C9"/>
    <w:rsid w:val="00152E8B"/>
    <w:rsid w:val="00160298"/>
    <w:rsid w:val="00160FBC"/>
    <w:rsid w:val="00165943"/>
    <w:rsid w:val="00165B4B"/>
    <w:rsid w:val="00166BB8"/>
    <w:rsid w:val="00174268"/>
    <w:rsid w:val="00174844"/>
    <w:rsid w:val="00186153"/>
    <w:rsid w:val="001904E5"/>
    <w:rsid w:val="001947B4"/>
    <w:rsid w:val="00195F17"/>
    <w:rsid w:val="001A0DC8"/>
    <w:rsid w:val="001B235B"/>
    <w:rsid w:val="001B6655"/>
    <w:rsid w:val="001D474E"/>
    <w:rsid w:val="001E19E8"/>
    <w:rsid w:val="001F450D"/>
    <w:rsid w:val="00202DC4"/>
    <w:rsid w:val="00204A11"/>
    <w:rsid w:val="002100BB"/>
    <w:rsid w:val="002145D1"/>
    <w:rsid w:val="00214B46"/>
    <w:rsid w:val="002207F9"/>
    <w:rsid w:val="0023129E"/>
    <w:rsid w:val="002335AB"/>
    <w:rsid w:val="0023471A"/>
    <w:rsid w:val="002402E2"/>
    <w:rsid w:val="00241772"/>
    <w:rsid w:val="00246CBF"/>
    <w:rsid w:val="00252CF2"/>
    <w:rsid w:val="002552CA"/>
    <w:rsid w:val="002566D3"/>
    <w:rsid w:val="00257F3F"/>
    <w:rsid w:val="002621D5"/>
    <w:rsid w:val="00264F4E"/>
    <w:rsid w:val="00265330"/>
    <w:rsid w:val="002719A1"/>
    <w:rsid w:val="00274906"/>
    <w:rsid w:val="0028131A"/>
    <w:rsid w:val="0028761F"/>
    <w:rsid w:val="00290A55"/>
    <w:rsid w:val="00292047"/>
    <w:rsid w:val="00292CE1"/>
    <w:rsid w:val="002946C7"/>
    <w:rsid w:val="00296FBE"/>
    <w:rsid w:val="002A648F"/>
    <w:rsid w:val="002A68C7"/>
    <w:rsid w:val="002A7F6C"/>
    <w:rsid w:val="002B27EE"/>
    <w:rsid w:val="002B3713"/>
    <w:rsid w:val="002B42F4"/>
    <w:rsid w:val="002B7F9B"/>
    <w:rsid w:val="002C108E"/>
    <w:rsid w:val="002C10ED"/>
    <w:rsid w:val="002C1232"/>
    <w:rsid w:val="002C4D35"/>
    <w:rsid w:val="002D06D4"/>
    <w:rsid w:val="002D3180"/>
    <w:rsid w:val="002D368B"/>
    <w:rsid w:val="002D386D"/>
    <w:rsid w:val="002E520C"/>
    <w:rsid w:val="002E7B3E"/>
    <w:rsid w:val="002F0C46"/>
    <w:rsid w:val="002F3776"/>
    <w:rsid w:val="00305999"/>
    <w:rsid w:val="00307F5F"/>
    <w:rsid w:val="0031459C"/>
    <w:rsid w:val="00321756"/>
    <w:rsid w:val="00325078"/>
    <w:rsid w:val="00326593"/>
    <w:rsid w:val="00327813"/>
    <w:rsid w:val="00331E55"/>
    <w:rsid w:val="0033213B"/>
    <w:rsid w:val="00333BB8"/>
    <w:rsid w:val="00354A3B"/>
    <w:rsid w:val="00356713"/>
    <w:rsid w:val="00363830"/>
    <w:rsid w:val="00363857"/>
    <w:rsid w:val="003659CE"/>
    <w:rsid w:val="003747BA"/>
    <w:rsid w:val="0038523D"/>
    <w:rsid w:val="00392075"/>
    <w:rsid w:val="00392889"/>
    <w:rsid w:val="003A0DD6"/>
    <w:rsid w:val="003A14C3"/>
    <w:rsid w:val="003A4EDB"/>
    <w:rsid w:val="003B74F9"/>
    <w:rsid w:val="003C2796"/>
    <w:rsid w:val="003C61F7"/>
    <w:rsid w:val="003C6BBD"/>
    <w:rsid w:val="003D55B9"/>
    <w:rsid w:val="003E1F77"/>
    <w:rsid w:val="003E3A7F"/>
    <w:rsid w:val="003E5AAF"/>
    <w:rsid w:val="003E7EBB"/>
    <w:rsid w:val="003F01EF"/>
    <w:rsid w:val="003F2154"/>
    <w:rsid w:val="00400169"/>
    <w:rsid w:val="00402EE6"/>
    <w:rsid w:val="00407BFA"/>
    <w:rsid w:val="00421C34"/>
    <w:rsid w:val="00422BDD"/>
    <w:rsid w:val="00422F34"/>
    <w:rsid w:val="0042489A"/>
    <w:rsid w:val="0042582F"/>
    <w:rsid w:val="00426701"/>
    <w:rsid w:val="00430835"/>
    <w:rsid w:val="00431CBC"/>
    <w:rsid w:val="00432097"/>
    <w:rsid w:val="00432648"/>
    <w:rsid w:val="00436728"/>
    <w:rsid w:val="00446173"/>
    <w:rsid w:val="00451849"/>
    <w:rsid w:val="004625E5"/>
    <w:rsid w:val="00467415"/>
    <w:rsid w:val="00474084"/>
    <w:rsid w:val="00474E9F"/>
    <w:rsid w:val="00475AAF"/>
    <w:rsid w:val="00480395"/>
    <w:rsid w:val="00482D46"/>
    <w:rsid w:val="00483857"/>
    <w:rsid w:val="00486AC4"/>
    <w:rsid w:val="00486D14"/>
    <w:rsid w:val="00487451"/>
    <w:rsid w:val="00490CF8"/>
    <w:rsid w:val="00491FEB"/>
    <w:rsid w:val="00493272"/>
    <w:rsid w:val="00496912"/>
    <w:rsid w:val="00497771"/>
    <w:rsid w:val="004A5A1B"/>
    <w:rsid w:val="004A5FC4"/>
    <w:rsid w:val="004B2C63"/>
    <w:rsid w:val="004B5C12"/>
    <w:rsid w:val="004C0838"/>
    <w:rsid w:val="004C1E07"/>
    <w:rsid w:val="004C30C7"/>
    <w:rsid w:val="004C3569"/>
    <w:rsid w:val="004D033D"/>
    <w:rsid w:val="004D28B8"/>
    <w:rsid w:val="004E0D2B"/>
    <w:rsid w:val="004E4AF7"/>
    <w:rsid w:val="004F69AB"/>
    <w:rsid w:val="005026D2"/>
    <w:rsid w:val="005031FC"/>
    <w:rsid w:val="00516539"/>
    <w:rsid w:val="00516E44"/>
    <w:rsid w:val="00516FF8"/>
    <w:rsid w:val="00521FEC"/>
    <w:rsid w:val="00527852"/>
    <w:rsid w:val="0053030C"/>
    <w:rsid w:val="00531B02"/>
    <w:rsid w:val="00535DD9"/>
    <w:rsid w:val="005363DA"/>
    <w:rsid w:val="00536AC3"/>
    <w:rsid w:val="00540742"/>
    <w:rsid w:val="0054290D"/>
    <w:rsid w:val="00554504"/>
    <w:rsid w:val="00555073"/>
    <w:rsid w:val="005650E3"/>
    <w:rsid w:val="0057111A"/>
    <w:rsid w:val="00576F8C"/>
    <w:rsid w:val="005774D7"/>
    <w:rsid w:val="005817FE"/>
    <w:rsid w:val="00583D94"/>
    <w:rsid w:val="00592C78"/>
    <w:rsid w:val="00595E0C"/>
    <w:rsid w:val="00596D9B"/>
    <w:rsid w:val="00597ECB"/>
    <w:rsid w:val="005A0699"/>
    <w:rsid w:val="005A2099"/>
    <w:rsid w:val="005A2446"/>
    <w:rsid w:val="005A3259"/>
    <w:rsid w:val="005A3C52"/>
    <w:rsid w:val="005B31C7"/>
    <w:rsid w:val="005B72CD"/>
    <w:rsid w:val="005C23A8"/>
    <w:rsid w:val="005C313B"/>
    <w:rsid w:val="005C633D"/>
    <w:rsid w:val="005C72B3"/>
    <w:rsid w:val="005D146C"/>
    <w:rsid w:val="005D30C0"/>
    <w:rsid w:val="005D5102"/>
    <w:rsid w:val="005D5A9C"/>
    <w:rsid w:val="005E6359"/>
    <w:rsid w:val="005E66CC"/>
    <w:rsid w:val="005E6AC5"/>
    <w:rsid w:val="005E7566"/>
    <w:rsid w:val="005F2A54"/>
    <w:rsid w:val="005F38CF"/>
    <w:rsid w:val="005F6396"/>
    <w:rsid w:val="006025FF"/>
    <w:rsid w:val="006028B9"/>
    <w:rsid w:val="00602F12"/>
    <w:rsid w:val="00604895"/>
    <w:rsid w:val="00610A59"/>
    <w:rsid w:val="00621492"/>
    <w:rsid w:val="006220D5"/>
    <w:rsid w:val="006239BB"/>
    <w:rsid w:val="00624570"/>
    <w:rsid w:val="006276DE"/>
    <w:rsid w:val="00632E76"/>
    <w:rsid w:val="00633C53"/>
    <w:rsid w:val="00636DA7"/>
    <w:rsid w:val="00644214"/>
    <w:rsid w:val="00650295"/>
    <w:rsid w:val="00652829"/>
    <w:rsid w:val="00653EB1"/>
    <w:rsid w:val="00656557"/>
    <w:rsid w:val="00657125"/>
    <w:rsid w:val="00660B59"/>
    <w:rsid w:val="00662F47"/>
    <w:rsid w:val="0066338C"/>
    <w:rsid w:val="00663574"/>
    <w:rsid w:val="006671C1"/>
    <w:rsid w:val="00670CC7"/>
    <w:rsid w:val="006717A8"/>
    <w:rsid w:val="006752D0"/>
    <w:rsid w:val="00675CD2"/>
    <w:rsid w:val="0067661E"/>
    <w:rsid w:val="00677FDF"/>
    <w:rsid w:val="006835DC"/>
    <w:rsid w:val="00683CC2"/>
    <w:rsid w:val="00685B58"/>
    <w:rsid w:val="00685F25"/>
    <w:rsid w:val="006934A9"/>
    <w:rsid w:val="006A5663"/>
    <w:rsid w:val="006B038E"/>
    <w:rsid w:val="006B0707"/>
    <w:rsid w:val="006B1539"/>
    <w:rsid w:val="006B6CCE"/>
    <w:rsid w:val="006B6E47"/>
    <w:rsid w:val="006C072D"/>
    <w:rsid w:val="006C2B8B"/>
    <w:rsid w:val="006C54BA"/>
    <w:rsid w:val="006D27DC"/>
    <w:rsid w:val="006D38D0"/>
    <w:rsid w:val="006D62B7"/>
    <w:rsid w:val="006E0074"/>
    <w:rsid w:val="006E0CF2"/>
    <w:rsid w:val="006E6748"/>
    <w:rsid w:val="006F04F5"/>
    <w:rsid w:val="006F389A"/>
    <w:rsid w:val="006F3A23"/>
    <w:rsid w:val="006F43D4"/>
    <w:rsid w:val="006F56A5"/>
    <w:rsid w:val="00700359"/>
    <w:rsid w:val="00703253"/>
    <w:rsid w:val="00706037"/>
    <w:rsid w:val="00713577"/>
    <w:rsid w:val="00716668"/>
    <w:rsid w:val="00724383"/>
    <w:rsid w:val="00730223"/>
    <w:rsid w:val="00730F93"/>
    <w:rsid w:val="007316E7"/>
    <w:rsid w:val="00731D2C"/>
    <w:rsid w:val="0073578B"/>
    <w:rsid w:val="00741E7D"/>
    <w:rsid w:val="00745709"/>
    <w:rsid w:val="00753827"/>
    <w:rsid w:val="00754ECA"/>
    <w:rsid w:val="00756BFD"/>
    <w:rsid w:val="0075718E"/>
    <w:rsid w:val="007713E3"/>
    <w:rsid w:val="00771DBE"/>
    <w:rsid w:val="00782D00"/>
    <w:rsid w:val="00782E23"/>
    <w:rsid w:val="007836CE"/>
    <w:rsid w:val="0078476A"/>
    <w:rsid w:val="00785E47"/>
    <w:rsid w:val="007860D4"/>
    <w:rsid w:val="00787808"/>
    <w:rsid w:val="00791E1D"/>
    <w:rsid w:val="00796FEB"/>
    <w:rsid w:val="007A21EF"/>
    <w:rsid w:val="007B287D"/>
    <w:rsid w:val="007B4FEB"/>
    <w:rsid w:val="007B6FB7"/>
    <w:rsid w:val="007D2085"/>
    <w:rsid w:val="007D6A24"/>
    <w:rsid w:val="007D7354"/>
    <w:rsid w:val="007E7F27"/>
    <w:rsid w:val="007F7B89"/>
    <w:rsid w:val="00801EFC"/>
    <w:rsid w:val="008047ED"/>
    <w:rsid w:val="00810775"/>
    <w:rsid w:val="00813757"/>
    <w:rsid w:val="00813E5B"/>
    <w:rsid w:val="00814282"/>
    <w:rsid w:val="00815BFF"/>
    <w:rsid w:val="00815FEA"/>
    <w:rsid w:val="0081631E"/>
    <w:rsid w:val="00817821"/>
    <w:rsid w:val="00820455"/>
    <w:rsid w:val="008209D7"/>
    <w:rsid w:val="0082105A"/>
    <w:rsid w:val="00823012"/>
    <w:rsid w:val="00825FE3"/>
    <w:rsid w:val="008300D9"/>
    <w:rsid w:val="008359BE"/>
    <w:rsid w:val="008405B2"/>
    <w:rsid w:val="00841DAF"/>
    <w:rsid w:val="008447AD"/>
    <w:rsid w:val="00844E00"/>
    <w:rsid w:val="008452E4"/>
    <w:rsid w:val="00846BDF"/>
    <w:rsid w:val="008610B3"/>
    <w:rsid w:val="008721F9"/>
    <w:rsid w:val="0087364E"/>
    <w:rsid w:val="00875935"/>
    <w:rsid w:val="00880D47"/>
    <w:rsid w:val="00881BF6"/>
    <w:rsid w:val="008824C6"/>
    <w:rsid w:val="008875A6"/>
    <w:rsid w:val="00894F21"/>
    <w:rsid w:val="008A376A"/>
    <w:rsid w:val="008A3C16"/>
    <w:rsid w:val="008A3F28"/>
    <w:rsid w:val="008A61CA"/>
    <w:rsid w:val="008A74CA"/>
    <w:rsid w:val="008A7B9C"/>
    <w:rsid w:val="008B1177"/>
    <w:rsid w:val="008B655E"/>
    <w:rsid w:val="008C1D4F"/>
    <w:rsid w:val="008C2D77"/>
    <w:rsid w:val="008C3748"/>
    <w:rsid w:val="008C67E9"/>
    <w:rsid w:val="008C7BF9"/>
    <w:rsid w:val="008D1D96"/>
    <w:rsid w:val="008D3ED4"/>
    <w:rsid w:val="008E0925"/>
    <w:rsid w:val="008E16CF"/>
    <w:rsid w:val="008E38E1"/>
    <w:rsid w:val="008F1F81"/>
    <w:rsid w:val="008F5ECB"/>
    <w:rsid w:val="008F73FB"/>
    <w:rsid w:val="00903B28"/>
    <w:rsid w:val="00913FAA"/>
    <w:rsid w:val="009159DF"/>
    <w:rsid w:val="00921CC4"/>
    <w:rsid w:val="00925585"/>
    <w:rsid w:val="00934DD5"/>
    <w:rsid w:val="009409DB"/>
    <w:rsid w:val="00941281"/>
    <w:rsid w:val="009413BB"/>
    <w:rsid w:val="00941B4D"/>
    <w:rsid w:val="00942E3A"/>
    <w:rsid w:val="00943D8E"/>
    <w:rsid w:val="009447BE"/>
    <w:rsid w:val="0095666E"/>
    <w:rsid w:val="00957124"/>
    <w:rsid w:val="00957F25"/>
    <w:rsid w:val="009768CA"/>
    <w:rsid w:val="0098209A"/>
    <w:rsid w:val="009850E2"/>
    <w:rsid w:val="0099478D"/>
    <w:rsid w:val="009948B9"/>
    <w:rsid w:val="009A38B3"/>
    <w:rsid w:val="009A3DEE"/>
    <w:rsid w:val="009B0B48"/>
    <w:rsid w:val="009B47A7"/>
    <w:rsid w:val="009B50A7"/>
    <w:rsid w:val="009C02A8"/>
    <w:rsid w:val="009C1C8E"/>
    <w:rsid w:val="009C40B1"/>
    <w:rsid w:val="009C7314"/>
    <w:rsid w:val="009D185F"/>
    <w:rsid w:val="009D3191"/>
    <w:rsid w:val="009D4661"/>
    <w:rsid w:val="009D50FB"/>
    <w:rsid w:val="009D6D4C"/>
    <w:rsid w:val="009E25E8"/>
    <w:rsid w:val="009E71E8"/>
    <w:rsid w:val="00A12DAE"/>
    <w:rsid w:val="00A15DAB"/>
    <w:rsid w:val="00A17B61"/>
    <w:rsid w:val="00A20720"/>
    <w:rsid w:val="00A22990"/>
    <w:rsid w:val="00A22B9E"/>
    <w:rsid w:val="00A26B2E"/>
    <w:rsid w:val="00A30502"/>
    <w:rsid w:val="00A31F26"/>
    <w:rsid w:val="00A33B6E"/>
    <w:rsid w:val="00A365D8"/>
    <w:rsid w:val="00A368B1"/>
    <w:rsid w:val="00A446EF"/>
    <w:rsid w:val="00A46B78"/>
    <w:rsid w:val="00A52BDC"/>
    <w:rsid w:val="00A601C4"/>
    <w:rsid w:val="00A609A0"/>
    <w:rsid w:val="00A641DA"/>
    <w:rsid w:val="00A74ACD"/>
    <w:rsid w:val="00A74FBD"/>
    <w:rsid w:val="00A76BD4"/>
    <w:rsid w:val="00A76C5F"/>
    <w:rsid w:val="00A82A09"/>
    <w:rsid w:val="00AA55A1"/>
    <w:rsid w:val="00AA7E2D"/>
    <w:rsid w:val="00AA7F05"/>
    <w:rsid w:val="00AB0B52"/>
    <w:rsid w:val="00AB3A76"/>
    <w:rsid w:val="00AC655E"/>
    <w:rsid w:val="00AC7B98"/>
    <w:rsid w:val="00AD4467"/>
    <w:rsid w:val="00AD548B"/>
    <w:rsid w:val="00AD6E1C"/>
    <w:rsid w:val="00AE1B08"/>
    <w:rsid w:val="00AE2FE6"/>
    <w:rsid w:val="00AE7564"/>
    <w:rsid w:val="00AF1AFF"/>
    <w:rsid w:val="00AF2C54"/>
    <w:rsid w:val="00AF39C8"/>
    <w:rsid w:val="00AF4974"/>
    <w:rsid w:val="00AF4DAE"/>
    <w:rsid w:val="00B01EA2"/>
    <w:rsid w:val="00B0568A"/>
    <w:rsid w:val="00B1277B"/>
    <w:rsid w:val="00B13810"/>
    <w:rsid w:val="00B23E9B"/>
    <w:rsid w:val="00B25012"/>
    <w:rsid w:val="00B310FA"/>
    <w:rsid w:val="00B341BA"/>
    <w:rsid w:val="00B43DEB"/>
    <w:rsid w:val="00B520CD"/>
    <w:rsid w:val="00B53133"/>
    <w:rsid w:val="00B53D2F"/>
    <w:rsid w:val="00B561AA"/>
    <w:rsid w:val="00B57D3C"/>
    <w:rsid w:val="00B67753"/>
    <w:rsid w:val="00B716ED"/>
    <w:rsid w:val="00B71916"/>
    <w:rsid w:val="00B71D15"/>
    <w:rsid w:val="00B841B8"/>
    <w:rsid w:val="00B84AA7"/>
    <w:rsid w:val="00B94F06"/>
    <w:rsid w:val="00B95BE9"/>
    <w:rsid w:val="00BA02D2"/>
    <w:rsid w:val="00BA50C6"/>
    <w:rsid w:val="00BA5CF1"/>
    <w:rsid w:val="00BA63D1"/>
    <w:rsid w:val="00BB00D2"/>
    <w:rsid w:val="00BB09E6"/>
    <w:rsid w:val="00BB37B4"/>
    <w:rsid w:val="00BB70B4"/>
    <w:rsid w:val="00BC272A"/>
    <w:rsid w:val="00BC31C9"/>
    <w:rsid w:val="00BD06BE"/>
    <w:rsid w:val="00BD39CD"/>
    <w:rsid w:val="00BD78F0"/>
    <w:rsid w:val="00BE0A57"/>
    <w:rsid w:val="00BE17FC"/>
    <w:rsid w:val="00BF416D"/>
    <w:rsid w:val="00BF4FDC"/>
    <w:rsid w:val="00BF6E72"/>
    <w:rsid w:val="00C02F52"/>
    <w:rsid w:val="00C038B7"/>
    <w:rsid w:val="00C11C7C"/>
    <w:rsid w:val="00C132E9"/>
    <w:rsid w:val="00C21E3F"/>
    <w:rsid w:val="00C2316E"/>
    <w:rsid w:val="00C25921"/>
    <w:rsid w:val="00C30B94"/>
    <w:rsid w:val="00C31CCE"/>
    <w:rsid w:val="00C37F8E"/>
    <w:rsid w:val="00C40780"/>
    <w:rsid w:val="00C41BC5"/>
    <w:rsid w:val="00C47680"/>
    <w:rsid w:val="00C5356E"/>
    <w:rsid w:val="00C541A5"/>
    <w:rsid w:val="00C568DE"/>
    <w:rsid w:val="00C6000B"/>
    <w:rsid w:val="00C61152"/>
    <w:rsid w:val="00C70870"/>
    <w:rsid w:val="00C75377"/>
    <w:rsid w:val="00C838A3"/>
    <w:rsid w:val="00C8545A"/>
    <w:rsid w:val="00C91CBC"/>
    <w:rsid w:val="00C95679"/>
    <w:rsid w:val="00CA14E0"/>
    <w:rsid w:val="00CA15B1"/>
    <w:rsid w:val="00CA474E"/>
    <w:rsid w:val="00CA5C9D"/>
    <w:rsid w:val="00CB16AB"/>
    <w:rsid w:val="00CC3141"/>
    <w:rsid w:val="00CD3E14"/>
    <w:rsid w:val="00CD4F5A"/>
    <w:rsid w:val="00CE0127"/>
    <w:rsid w:val="00CE47AA"/>
    <w:rsid w:val="00CE795B"/>
    <w:rsid w:val="00CF29C6"/>
    <w:rsid w:val="00CF3458"/>
    <w:rsid w:val="00CF64F1"/>
    <w:rsid w:val="00D00416"/>
    <w:rsid w:val="00D01463"/>
    <w:rsid w:val="00D033A0"/>
    <w:rsid w:val="00D036F1"/>
    <w:rsid w:val="00D053E1"/>
    <w:rsid w:val="00D05874"/>
    <w:rsid w:val="00D05AF4"/>
    <w:rsid w:val="00D07425"/>
    <w:rsid w:val="00D10BA3"/>
    <w:rsid w:val="00D14222"/>
    <w:rsid w:val="00D17C3E"/>
    <w:rsid w:val="00D2746B"/>
    <w:rsid w:val="00D336FA"/>
    <w:rsid w:val="00D4166F"/>
    <w:rsid w:val="00D4426B"/>
    <w:rsid w:val="00D4469C"/>
    <w:rsid w:val="00D4797E"/>
    <w:rsid w:val="00D47D45"/>
    <w:rsid w:val="00D47EC0"/>
    <w:rsid w:val="00D517C7"/>
    <w:rsid w:val="00D540BF"/>
    <w:rsid w:val="00D56365"/>
    <w:rsid w:val="00D640DA"/>
    <w:rsid w:val="00D6712D"/>
    <w:rsid w:val="00D84855"/>
    <w:rsid w:val="00D9387D"/>
    <w:rsid w:val="00D93A4F"/>
    <w:rsid w:val="00D94E0A"/>
    <w:rsid w:val="00DA316F"/>
    <w:rsid w:val="00DA4CB3"/>
    <w:rsid w:val="00DA5D59"/>
    <w:rsid w:val="00DA5F3A"/>
    <w:rsid w:val="00DA79FA"/>
    <w:rsid w:val="00DB0346"/>
    <w:rsid w:val="00DB0C2B"/>
    <w:rsid w:val="00DB1845"/>
    <w:rsid w:val="00DB2134"/>
    <w:rsid w:val="00DB4054"/>
    <w:rsid w:val="00DB5EC5"/>
    <w:rsid w:val="00DB7E97"/>
    <w:rsid w:val="00DC63DA"/>
    <w:rsid w:val="00DD01AC"/>
    <w:rsid w:val="00DD0B90"/>
    <w:rsid w:val="00DD53D2"/>
    <w:rsid w:val="00DD542F"/>
    <w:rsid w:val="00DE008D"/>
    <w:rsid w:val="00DE533D"/>
    <w:rsid w:val="00DF0739"/>
    <w:rsid w:val="00DF4525"/>
    <w:rsid w:val="00DF5ABE"/>
    <w:rsid w:val="00E02A86"/>
    <w:rsid w:val="00E04BC7"/>
    <w:rsid w:val="00E06B37"/>
    <w:rsid w:val="00E108D8"/>
    <w:rsid w:val="00E118D0"/>
    <w:rsid w:val="00E13472"/>
    <w:rsid w:val="00E148FB"/>
    <w:rsid w:val="00E14ECF"/>
    <w:rsid w:val="00E16B3C"/>
    <w:rsid w:val="00E16E1F"/>
    <w:rsid w:val="00E16E9A"/>
    <w:rsid w:val="00E223E3"/>
    <w:rsid w:val="00E232BD"/>
    <w:rsid w:val="00E25030"/>
    <w:rsid w:val="00E31E87"/>
    <w:rsid w:val="00E33A9D"/>
    <w:rsid w:val="00E33D55"/>
    <w:rsid w:val="00E4226F"/>
    <w:rsid w:val="00E44383"/>
    <w:rsid w:val="00E55DDA"/>
    <w:rsid w:val="00E60E86"/>
    <w:rsid w:val="00E64FCE"/>
    <w:rsid w:val="00E657A0"/>
    <w:rsid w:val="00E65F8D"/>
    <w:rsid w:val="00E70159"/>
    <w:rsid w:val="00E7286F"/>
    <w:rsid w:val="00E73BFE"/>
    <w:rsid w:val="00E74A81"/>
    <w:rsid w:val="00E80EBB"/>
    <w:rsid w:val="00E8643F"/>
    <w:rsid w:val="00E86A6E"/>
    <w:rsid w:val="00E876F6"/>
    <w:rsid w:val="00E92A7A"/>
    <w:rsid w:val="00E935FB"/>
    <w:rsid w:val="00E93CF2"/>
    <w:rsid w:val="00EA0EEF"/>
    <w:rsid w:val="00EA3362"/>
    <w:rsid w:val="00EA377F"/>
    <w:rsid w:val="00EA6F59"/>
    <w:rsid w:val="00EB24BE"/>
    <w:rsid w:val="00EB30B4"/>
    <w:rsid w:val="00EB363D"/>
    <w:rsid w:val="00EC13F6"/>
    <w:rsid w:val="00EE0E9F"/>
    <w:rsid w:val="00EF08BB"/>
    <w:rsid w:val="00EF18DE"/>
    <w:rsid w:val="00EF24FC"/>
    <w:rsid w:val="00EF379C"/>
    <w:rsid w:val="00EF4F22"/>
    <w:rsid w:val="00EF5110"/>
    <w:rsid w:val="00F01839"/>
    <w:rsid w:val="00F0309C"/>
    <w:rsid w:val="00F07A34"/>
    <w:rsid w:val="00F100EA"/>
    <w:rsid w:val="00F103BD"/>
    <w:rsid w:val="00F130F8"/>
    <w:rsid w:val="00F23E97"/>
    <w:rsid w:val="00F24388"/>
    <w:rsid w:val="00F26DCC"/>
    <w:rsid w:val="00F3723E"/>
    <w:rsid w:val="00F404D2"/>
    <w:rsid w:val="00F42505"/>
    <w:rsid w:val="00F44ADC"/>
    <w:rsid w:val="00F44E1D"/>
    <w:rsid w:val="00F60B11"/>
    <w:rsid w:val="00F6294C"/>
    <w:rsid w:val="00F713A8"/>
    <w:rsid w:val="00F811EE"/>
    <w:rsid w:val="00F84259"/>
    <w:rsid w:val="00F90996"/>
    <w:rsid w:val="00F95A52"/>
    <w:rsid w:val="00F96F56"/>
    <w:rsid w:val="00FA3A5A"/>
    <w:rsid w:val="00FA3E42"/>
    <w:rsid w:val="00FA5BDA"/>
    <w:rsid w:val="00FA5FCE"/>
    <w:rsid w:val="00FB0E2D"/>
    <w:rsid w:val="00FB1A34"/>
    <w:rsid w:val="00FB25E4"/>
    <w:rsid w:val="00FB3C5F"/>
    <w:rsid w:val="00FB5525"/>
    <w:rsid w:val="00FC2DE3"/>
    <w:rsid w:val="00FD1BC4"/>
    <w:rsid w:val="00FE007A"/>
    <w:rsid w:val="00FE14FB"/>
    <w:rsid w:val="00FE7868"/>
    <w:rsid w:val="00FE7870"/>
    <w:rsid w:val="00FF03CA"/>
    <w:rsid w:val="020BFEEE"/>
    <w:rsid w:val="0A2882DB"/>
    <w:rsid w:val="0B04EBD0"/>
    <w:rsid w:val="0B237AFF"/>
    <w:rsid w:val="0B740C3A"/>
    <w:rsid w:val="0B7D9387"/>
    <w:rsid w:val="0CE91198"/>
    <w:rsid w:val="0DE289AB"/>
    <w:rsid w:val="10832600"/>
    <w:rsid w:val="10A0695B"/>
    <w:rsid w:val="12004ABA"/>
    <w:rsid w:val="12B5FACE"/>
    <w:rsid w:val="137AEE1C"/>
    <w:rsid w:val="13AB5131"/>
    <w:rsid w:val="1478D660"/>
    <w:rsid w:val="1872B819"/>
    <w:rsid w:val="189C2519"/>
    <w:rsid w:val="190E71C1"/>
    <w:rsid w:val="19891282"/>
    <w:rsid w:val="1D1AE119"/>
    <w:rsid w:val="1EC2F774"/>
    <w:rsid w:val="1EEAECD5"/>
    <w:rsid w:val="1F03BB45"/>
    <w:rsid w:val="22C3020E"/>
    <w:rsid w:val="24AC39C7"/>
    <w:rsid w:val="24E813E6"/>
    <w:rsid w:val="25552FD3"/>
    <w:rsid w:val="29EDD5D5"/>
    <w:rsid w:val="2A34F0E7"/>
    <w:rsid w:val="2ADD25C5"/>
    <w:rsid w:val="2BBDAA10"/>
    <w:rsid w:val="2C2B20EE"/>
    <w:rsid w:val="2C3AFB04"/>
    <w:rsid w:val="2CC1B0E4"/>
    <w:rsid w:val="2DE5608D"/>
    <w:rsid w:val="2EF54AD2"/>
    <w:rsid w:val="2FB5FF1E"/>
    <w:rsid w:val="306B6311"/>
    <w:rsid w:val="31E718EA"/>
    <w:rsid w:val="32AA3C88"/>
    <w:rsid w:val="32F6298D"/>
    <w:rsid w:val="343E9CEC"/>
    <w:rsid w:val="34DBF212"/>
    <w:rsid w:val="357A3A8F"/>
    <w:rsid w:val="359E2610"/>
    <w:rsid w:val="35C6FA3F"/>
    <w:rsid w:val="38ED0CA1"/>
    <w:rsid w:val="38F84DB6"/>
    <w:rsid w:val="393F3E2D"/>
    <w:rsid w:val="3A8E6115"/>
    <w:rsid w:val="3AD88C8C"/>
    <w:rsid w:val="3B97FBEF"/>
    <w:rsid w:val="3BFF2501"/>
    <w:rsid w:val="3E9F4790"/>
    <w:rsid w:val="3F5CB97B"/>
    <w:rsid w:val="408A050D"/>
    <w:rsid w:val="43014FD1"/>
    <w:rsid w:val="43A5C685"/>
    <w:rsid w:val="43B9C9AE"/>
    <w:rsid w:val="44FE7144"/>
    <w:rsid w:val="45C34FDF"/>
    <w:rsid w:val="45D5C74C"/>
    <w:rsid w:val="4FE3F0E2"/>
    <w:rsid w:val="5196AA93"/>
    <w:rsid w:val="524C2527"/>
    <w:rsid w:val="5282DBD4"/>
    <w:rsid w:val="54F5237E"/>
    <w:rsid w:val="552601BB"/>
    <w:rsid w:val="5699CCC8"/>
    <w:rsid w:val="56BE9637"/>
    <w:rsid w:val="58034D6A"/>
    <w:rsid w:val="5A8D97AF"/>
    <w:rsid w:val="5BC41E1D"/>
    <w:rsid w:val="5C1E6088"/>
    <w:rsid w:val="5CDEF935"/>
    <w:rsid w:val="5D787307"/>
    <w:rsid w:val="5E90E14F"/>
    <w:rsid w:val="5F144368"/>
    <w:rsid w:val="649C3896"/>
    <w:rsid w:val="64D8B3E8"/>
    <w:rsid w:val="654BB076"/>
    <w:rsid w:val="68CB15BB"/>
    <w:rsid w:val="69BA41A6"/>
    <w:rsid w:val="69DF7AD4"/>
    <w:rsid w:val="6C5078D3"/>
    <w:rsid w:val="6C85AF73"/>
    <w:rsid w:val="6D81BCB0"/>
    <w:rsid w:val="6EA9FA71"/>
    <w:rsid w:val="6F52D228"/>
    <w:rsid w:val="71369C83"/>
    <w:rsid w:val="72A527CA"/>
    <w:rsid w:val="7635E40E"/>
    <w:rsid w:val="763B3BC3"/>
    <w:rsid w:val="76AC009C"/>
    <w:rsid w:val="77742D0B"/>
    <w:rsid w:val="777A14E8"/>
    <w:rsid w:val="77F4EE9E"/>
    <w:rsid w:val="7884EF79"/>
    <w:rsid w:val="789BA2A5"/>
    <w:rsid w:val="78E08C11"/>
    <w:rsid w:val="790FFD6C"/>
    <w:rsid w:val="7A39F130"/>
    <w:rsid w:val="7A521EDD"/>
    <w:rsid w:val="7AABCDCD"/>
    <w:rsid w:val="7B6606BC"/>
    <w:rsid w:val="7D01D71D"/>
    <w:rsid w:val="7D388DCA"/>
    <w:rsid w:val="7DB3FD34"/>
    <w:rsid w:val="7E019EAC"/>
    <w:rsid w:val="7E6753BB"/>
    <w:rsid w:val="7F6C27B8"/>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E06DB"/>
  <w15:docId w15:val="{6CECD020-59F7-4848-B6B4-ADB65670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554504"/>
    <w:pPr>
      <w:jc w:val="both"/>
    </w:pPr>
    <w:rPr>
      <w:rFonts w:ascii="Arial Narrow" w:eastAsia="Times New Roman" w:hAnsi="Arial Narrow"/>
      <w:sz w:val="24"/>
      <w:szCs w:val="24"/>
      <w:lang w:eastAsia="en-US"/>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MS Gothic"/>
      <w:b/>
      <w:bCs/>
      <w:caps/>
      <w:sz w:val="44"/>
    </w:rPr>
  </w:style>
  <w:style w:type="paragraph" w:styleId="Heading2">
    <w:name w:val="heading 2"/>
    <w:aliases w:val="Toolkit_section_title,MoB Heading 2"/>
    <w:basedOn w:val="Normal"/>
    <w:next w:val="Normal"/>
    <w:link w:val="Heading2Char"/>
    <w:uiPriority w:val="9"/>
    <w:qFormat/>
    <w:rsid w:val="0028761F"/>
    <w:pPr>
      <w:keepNext/>
      <w:keepLines/>
      <w:shd w:val="clear" w:color="auto" w:fill="E6E6E6"/>
      <w:spacing w:before="120" w:after="120" w:line="360" w:lineRule="auto"/>
      <w:jc w:val="left"/>
      <w:outlineLvl w:val="1"/>
    </w:pPr>
    <w:rPr>
      <w:rFonts w:eastAsia="MS Gothic"/>
      <w:b/>
      <w:bCs/>
      <w:caps/>
    </w:rPr>
  </w:style>
  <w:style w:type="paragraph" w:styleId="Heading3">
    <w:name w:val="heading 3"/>
    <w:aliases w:val="Toolkit_section_heading1"/>
    <w:basedOn w:val="Normal"/>
    <w:next w:val="Normal"/>
    <w:link w:val="Heading3Char"/>
    <w:uiPriority w:val="9"/>
    <w:qFormat/>
    <w:rsid w:val="0028761F"/>
    <w:pPr>
      <w:keepNext/>
      <w:keepLines/>
      <w:spacing w:before="200"/>
      <w:jc w:val="left"/>
      <w:outlineLvl w:val="2"/>
    </w:pPr>
    <w:rPr>
      <w:rFonts w:eastAsia="MS Gothic"/>
      <w:b/>
      <w:bCs/>
    </w:rPr>
  </w:style>
  <w:style w:type="paragraph" w:styleId="Heading4">
    <w:name w:val="heading 4"/>
    <w:aliases w:val="toolkit_section_heading2"/>
    <w:basedOn w:val="Normal"/>
    <w:next w:val="Normal"/>
    <w:link w:val="Heading4Char"/>
    <w:uiPriority w:val="9"/>
    <w:qFormat/>
    <w:rsid w:val="009D185F"/>
    <w:pPr>
      <w:keepNext/>
      <w:keepLines/>
      <w:spacing w:before="120"/>
      <w:jc w:val="left"/>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policy_title Char"/>
    <w:link w:val="Heading1"/>
    <w:uiPriority w:val="9"/>
    <w:rsid w:val="000A0270"/>
    <w:rPr>
      <w:rFonts w:ascii="Arial Narrow" w:eastAsia="MS Gothic" w:hAnsi="Arial Narrow" w:cs="Times New Roman"/>
      <w:b/>
      <w:bCs/>
      <w:caps/>
      <w:sz w:val="44"/>
      <w:shd w:val="clear" w:color="auto" w:fill="000000"/>
    </w:rPr>
  </w:style>
  <w:style w:type="character" w:customStyle="1" w:styleId="Heading2Char">
    <w:name w:val="Heading 2 Char"/>
    <w:aliases w:val="Toolkit_section_title Char,MoB Heading 2 Char"/>
    <w:link w:val="Heading2"/>
    <w:uiPriority w:val="9"/>
    <w:rsid w:val="0028761F"/>
    <w:rPr>
      <w:rFonts w:ascii="Arial Narrow" w:eastAsia="MS Gothic" w:hAnsi="Arial Narrow" w:cs="Times New Roman"/>
      <w:b/>
      <w:bCs/>
      <w:caps/>
      <w:shd w:val="clear" w:color="auto" w:fill="E6E6E6"/>
    </w:rPr>
  </w:style>
  <w:style w:type="character" w:customStyle="1" w:styleId="Heading3Char">
    <w:name w:val="Heading 3 Char"/>
    <w:aliases w:val="Toolkit_section_heading1 Char"/>
    <w:link w:val="Heading3"/>
    <w:uiPriority w:val="9"/>
    <w:rsid w:val="0028761F"/>
    <w:rPr>
      <w:rFonts w:ascii="Arial Narrow" w:eastAsia="MS Gothic" w:hAnsi="Arial Narrow" w:cs="Times New Roman"/>
      <w:b/>
      <w:bCs/>
    </w:rPr>
  </w:style>
  <w:style w:type="character" w:customStyle="1" w:styleId="Heading4Char">
    <w:name w:val="Heading 4 Char"/>
    <w:aliases w:val="toolkit_section_heading2 Char"/>
    <w:link w:val="Heading4"/>
    <w:uiPriority w:val="9"/>
    <w:semiHidden/>
    <w:rsid w:val="009D185F"/>
    <w:rPr>
      <w:rFonts w:ascii="Arial Narrow" w:eastAsia="MS Gothic" w:hAnsi="Arial Narrow" w:cs="Times New Roman"/>
      <w:b/>
      <w:bCs/>
      <w:iCs/>
    </w:rPr>
  </w:style>
  <w:style w:type="character" w:styleId="Hyperlink">
    <w:name w:val="Hyperlink"/>
    <w:uiPriority w:val="99"/>
    <w:unhideWhenUsed/>
    <w:rsid w:val="00C038B7"/>
    <w:rPr>
      <w:color w:val="0563C1"/>
      <w:u w:val="single"/>
    </w:rPr>
  </w:style>
  <w:style w:type="paragraph" w:styleId="ListParagraph">
    <w:name w:val="List Paragraph"/>
    <w:aliases w:val="List Paragraph 1"/>
    <w:basedOn w:val="Normal"/>
    <w:link w:val="ListParagraphChar"/>
    <w:uiPriority w:val="34"/>
    <w:qFormat/>
    <w:rsid w:val="00C038B7"/>
    <w:pPr>
      <w:ind w:left="720"/>
      <w:contextualSpacing/>
    </w:pPr>
    <w:rPr>
      <w:lang w:val="en-US"/>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link w:val="Header"/>
    <w:uiPriority w:val="99"/>
    <w:rsid w:val="00F90996"/>
    <w:rPr>
      <w:rFonts w:ascii="Arial Narrow" w:hAnsi="Arial Narrow"/>
    </w:rPr>
  </w:style>
  <w:style w:type="paragraph" w:styleId="Footer">
    <w:name w:val="footer"/>
    <w:basedOn w:val="Normal"/>
    <w:link w:val="FooterChar"/>
    <w:uiPriority w:val="99"/>
    <w:unhideWhenUsed/>
    <w:rsid w:val="000851A4"/>
    <w:pPr>
      <w:pBdr>
        <w:top w:val="single" w:sz="4" w:space="1" w:color="auto"/>
      </w:pBdr>
      <w:tabs>
        <w:tab w:val="center" w:pos="4320"/>
        <w:tab w:val="right" w:pos="8640"/>
      </w:tabs>
    </w:pPr>
    <w:rPr>
      <w:b/>
    </w:rPr>
  </w:style>
  <w:style w:type="character" w:customStyle="1" w:styleId="FooterChar">
    <w:name w:val="Footer Char"/>
    <w:link w:val="Footer"/>
    <w:uiPriority w:val="99"/>
    <w:rsid w:val="000851A4"/>
    <w:rPr>
      <w:rFonts w:ascii="Arial Narrow" w:eastAsia="Times New Roman" w:hAnsi="Arial Narrow"/>
      <w:b/>
      <w:sz w:val="24"/>
      <w:szCs w:val="24"/>
      <w:lang w:eastAsia="en-US"/>
    </w:rPr>
  </w:style>
  <w:style w:type="paragraph" w:styleId="TOC3">
    <w:name w:val="toc 3"/>
    <w:basedOn w:val="Normal"/>
    <w:next w:val="Normal"/>
    <w:autoRedefine/>
    <w:uiPriority w:val="39"/>
    <w:unhideWhenUsed/>
    <w:qFormat/>
    <w:rsid w:val="00713577"/>
    <w:pPr>
      <w:tabs>
        <w:tab w:val="left" w:pos="567"/>
        <w:tab w:val="left" w:pos="960"/>
        <w:tab w:val="center" w:pos="9214"/>
      </w:tabs>
      <w:contextualSpacing/>
      <w:jc w:val="left"/>
    </w:pPr>
    <w:rPr>
      <w:b/>
      <w:noProof/>
      <w:szCs w:val="20"/>
    </w:rPr>
  </w:style>
  <w:style w:type="paragraph" w:styleId="TOC1">
    <w:name w:val="toc 1"/>
    <w:basedOn w:val="Heading2"/>
    <w:next w:val="Normal"/>
    <w:autoRedefine/>
    <w:uiPriority w:val="39"/>
    <w:unhideWhenUsed/>
    <w:qFormat/>
    <w:rsid w:val="00BC272A"/>
    <w:pPr>
      <w:keepNext w:val="0"/>
      <w:tabs>
        <w:tab w:val="center" w:pos="9214"/>
      </w:tabs>
      <w:spacing w:after="0" w:line="240" w:lineRule="auto"/>
      <w:outlineLvl w:val="9"/>
    </w:pPr>
    <w:rPr>
      <w:rFonts w:ascii="Segoe UI" w:eastAsia="MS Mincho" w:hAnsi="Segoe UI" w:cs="Segoe UI"/>
      <w:noProof/>
      <w:sz w:val="22"/>
      <w:szCs w:val="22"/>
      <w:lang w:val="en-US"/>
    </w:rPr>
  </w:style>
  <w:style w:type="paragraph" w:styleId="TOC2">
    <w:name w:val="toc 2"/>
    <w:basedOn w:val="Heading2"/>
    <w:next w:val="Normal"/>
    <w:uiPriority w:val="39"/>
    <w:unhideWhenUsed/>
    <w:qFormat/>
    <w:rsid w:val="00290A55"/>
    <w:pPr>
      <w:keepNext w:val="0"/>
      <w:keepLines w:val="0"/>
      <w:spacing w:before="240" w:after="0"/>
      <w:outlineLvl w:val="9"/>
    </w:pPr>
    <w:rPr>
      <w:rFonts w:eastAsia="MS Mincho"/>
    </w:rPr>
  </w:style>
  <w:style w:type="paragraph" w:styleId="TOC4">
    <w:name w:val="toc 4"/>
    <w:basedOn w:val="Normal"/>
    <w:next w:val="Normal"/>
    <w:autoRedefine/>
    <w:uiPriority w:val="39"/>
    <w:unhideWhenUsed/>
    <w:rsid w:val="00685F25"/>
    <w:pPr>
      <w:ind w:left="480"/>
      <w:jc w:val="left"/>
    </w:pPr>
    <w:rPr>
      <w:rFonts w:ascii="Cambria" w:hAnsi="Cambria"/>
      <w:sz w:val="20"/>
      <w:szCs w:val="20"/>
    </w:rPr>
  </w:style>
  <w:style w:type="paragraph" w:styleId="TOC5">
    <w:name w:val="toc 5"/>
    <w:basedOn w:val="Normal"/>
    <w:next w:val="Normal"/>
    <w:autoRedefine/>
    <w:uiPriority w:val="39"/>
    <w:unhideWhenUsed/>
    <w:rsid w:val="00685F25"/>
    <w:pPr>
      <w:ind w:left="720"/>
      <w:jc w:val="left"/>
    </w:pPr>
    <w:rPr>
      <w:rFonts w:ascii="Cambria" w:hAnsi="Cambria"/>
      <w:sz w:val="20"/>
      <w:szCs w:val="20"/>
    </w:rPr>
  </w:style>
  <w:style w:type="paragraph" w:styleId="TOC6">
    <w:name w:val="toc 6"/>
    <w:basedOn w:val="Normal"/>
    <w:next w:val="Normal"/>
    <w:autoRedefine/>
    <w:uiPriority w:val="39"/>
    <w:unhideWhenUsed/>
    <w:rsid w:val="00685F25"/>
    <w:pPr>
      <w:ind w:left="960"/>
      <w:jc w:val="left"/>
    </w:pPr>
    <w:rPr>
      <w:rFonts w:ascii="Cambria" w:hAnsi="Cambria"/>
      <w:sz w:val="20"/>
      <w:szCs w:val="20"/>
    </w:rPr>
  </w:style>
  <w:style w:type="paragraph" w:styleId="TOC7">
    <w:name w:val="toc 7"/>
    <w:basedOn w:val="Normal"/>
    <w:next w:val="Normal"/>
    <w:autoRedefine/>
    <w:uiPriority w:val="39"/>
    <w:unhideWhenUsed/>
    <w:rsid w:val="00685F25"/>
    <w:pPr>
      <w:ind w:left="1200"/>
      <w:jc w:val="left"/>
    </w:pPr>
    <w:rPr>
      <w:rFonts w:ascii="Cambria" w:hAnsi="Cambria"/>
      <w:sz w:val="20"/>
      <w:szCs w:val="20"/>
    </w:rPr>
  </w:style>
  <w:style w:type="paragraph" w:styleId="TOC8">
    <w:name w:val="toc 8"/>
    <w:basedOn w:val="Normal"/>
    <w:next w:val="Normal"/>
    <w:autoRedefine/>
    <w:uiPriority w:val="39"/>
    <w:unhideWhenUsed/>
    <w:rsid w:val="00685F25"/>
    <w:pPr>
      <w:ind w:left="1440"/>
      <w:jc w:val="left"/>
    </w:pPr>
    <w:rPr>
      <w:rFonts w:ascii="Cambria" w:hAnsi="Cambria"/>
      <w:sz w:val="20"/>
      <w:szCs w:val="20"/>
    </w:rPr>
  </w:style>
  <w:style w:type="paragraph" w:styleId="TOC9">
    <w:name w:val="toc 9"/>
    <w:basedOn w:val="Normal"/>
    <w:next w:val="Normal"/>
    <w:autoRedefine/>
    <w:uiPriority w:val="39"/>
    <w:unhideWhenUsed/>
    <w:rsid w:val="00685F25"/>
    <w:pPr>
      <w:ind w:left="1680"/>
      <w:jc w:val="left"/>
    </w:pPr>
    <w:rPr>
      <w:rFonts w:ascii="Cambria" w:hAnsi="Cambria"/>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link w:val="BodyText2"/>
    <w:uiPriority w:val="99"/>
    <w:rsid w:val="00426701"/>
    <w:rPr>
      <w:rFonts w:ascii="Arial Narrow" w:hAnsi="Arial Narrow"/>
      <w:i/>
      <w:sz w:val="20"/>
      <w:shd w:val="clear" w:color="auto" w:fill="F3F3F3"/>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link w:val="BalloonText"/>
    <w:uiPriority w:val="99"/>
    <w:semiHidden/>
    <w:rsid w:val="00363857"/>
    <w:rPr>
      <w:rFonts w:ascii="Lucida Grande" w:hAnsi="Lucida Grande" w:cs="Lucida Grande"/>
      <w:sz w:val="18"/>
      <w:szCs w:val="18"/>
    </w:rPr>
  </w:style>
  <w:style w:type="paragraph" w:customStyle="1" w:styleId="ColorfulList-Accent11">
    <w:name w:val="Colorful List - Accent 11"/>
    <w:basedOn w:val="Normal"/>
    <w:uiPriority w:val="34"/>
    <w:qFormat/>
    <w:rsid w:val="000F60E1"/>
    <w:pPr>
      <w:ind w:left="720"/>
      <w:contextualSpacing/>
    </w:pPr>
  </w:style>
  <w:style w:type="paragraph" w:styleId="NormalWeb">
    <w:name w:val="Normal (Web)"/>
    <w:basedOn w:val="Normal"/>
    <w:uiPriority w:val="99"/>
    <w:semiHidden/>
    <w:unhideWhenUsed/>
    <w:rsid w:val="00C038B7"/>
    <w:pPr>
      <w:spacing w:after="129"/>
      <w:jc w:val="left"/>
    </w:pPr>
    <w:rPr>
      <w:rFonts w:ascii="Times New Roman" w:hAnsi="Times New Roman"/>
      <w:lang w:eastAsia="en-AU"/>
    </w:rPr>
  </w:style>
  <w:style w:type="paragraph" w:styleId="FootnoteText">
    <w:name w:val="footnote text"/>
    <w:basedOn w:val="Normal"/>
    <w:link w:val="FootnoteTextChar"/>
    <w:uiPriority w:val="99"/>
    <w:unhideWhenUsed/>
    <w:rsid w:val="00C038B7"/>
    <w:rPr>
      <w:sz w:val="20"/>
      <w:szCs w:val="20"/>
    </w:rPr>
  </w:style>
  <w:style w:type="character" w:customStyle="1" w:styleId="FootnoteTextChar">
    <w:name w:val="Footnote Text Char"/>
    <w:basedOn w:val="DefaultParagraphFont"/>
    <w:link w:val="FootnoteText"/>
    <w:uiPriority w:val="99"/>
    <w:rsid w:val="00C038B7"/>
    <w:rPr>
      <w:rFonts w:ascii="Arial Narrow" w:eastAsia="Times New Roman" w:hAnsi="Arial Narrow"/>
      <w:lang w:eastAsia="en-US"/>
    </w:rPr>
  </w:style>
  <w:style w:type="character" w:styleId="FootnoteReference">
    <w:name w:val="footnote reference"/>
    <w:uiPriority w:val="99"/>
    <w:semiHidden/>
    <w:unhideWhenUsed/>
    <w:rsid w:val="00C038B7"/>
    <w:rPr>
      <w:vertAlign w:val="superscript"/>
    </w:rPr>
  </w:style>
  <w:style w:type="paragraph" w:customStyle="1" w:styleId="Default">
    <w:name w:val="Default"/>
    <w:rsid w:val="00C038B7"/>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C038B7"/>
    <w:rPr>
      <w:color w:val="954F72"/>
      <w:u w:val="single"/>
    </w:rPr>
  </w:style>
  <w:style w:type="character" w:styleId="CommentReference">
    <w:name w:val="annotation reference"/>
    <w:uiPriority w:val="99"/>
    <w:semiHidden/>
    <w:unhideWhenUsed/>
    <w:rsid w:val="00C038B7"/>
    <w:rPr>
      <w:sz w:val="16"/>
      <w:szCs w:val="16"/>
    </w:rPr>
  </w:style>
  <w:style w:type="paragraph" w:styleId="CommentText">
    <w:name w:val="annotation text"/>
    <w:basedOn w:val="Normal"/>
    <w:link w:val="CommentTextChar"/>
    <w:uiPriority w:val="99"/>
    <w:unhideWhenUsed/>
    <w:rsid w:val="00C038B7"/>
    <w:rPr>
      <w:sz w:val="20"/>
      <w:szCs w:val="20"/>
    </w:rPr>
  </w:style>
  <w:style w:type="character" w:customStyle="1" w:styleId="CommentTextChar">
    <w:name w:val="Comment Text Char"/>
    <w:basedOn w:val="DefaultParagraphFont"/>
    <w:link w:val="CommentText"/>
    <w:uiPriority w:val="99"/>
    <w:rsid w:val="00C038B7"/>
    <w:rPr>
      <w:rFonts w:ascii="Arial Narrow" w:eastAsia="Times New Roman" w:hAnsi="Arial Narrow"/>
      <w:lang w:eastAsia="en-US"/>
    </w:rPr>
  </w:style>
  <w:style w:type="paragraph" w:styleId="CommentSubject">
    <w:name w:val="annotation subject"/>
    <w:basedOn w:val="CommentText"/>
    <w:next w:val="CommentText"/>
    <w:link w:val="CommentSubjectChar"/>
    <w:uiPriority w:val="99"/>
    <w:semiHidden/>
    <w:unhideWhenUsed/>
    <w:rsid w:val="00C038B7"/>
    <w:rPr>
      <w:b/>
      <w:bCs/>
    </w:rPr>
  </w:style>
  <w:style w:type="character" w:customStyle="1" w:styleId="CommentSubjectChar">
    <w:name w:val="Comment Subject Char"/>
    <w:basedOn w:val="CommentTextChar"/>
    <w:link w:val="CommentSubject"/>
    <w:uiPriority w:val="99"/>
    <w:semiHidden/>
    <w:rsid w:val="00C038B7"/>
    <w:rPr>
      <w:rFonts w:ascii="Arial Narrow" w:eastAsia="Times New Roman" w:hAnsi="Arial Narrow"/>
      <w:b/>
      <w:bCs/>
      <w:lang w:eastAsia="en-US"/>
    </w:rPr>
  </w:style>
  <w:style w:type="character" w:styleId="Strong">
    <w:name w:val="Strong"/>
    <w:uiPriority w:val="22"/>
    <w:qFormat/>
    <w:rsid w:val="00C038B7"/>
    <w:rPr>
      <w:b/>
      <w:bCs/>
    </w:rPr>
  </w:style>
  <w:style w:type="character" w:styleId="Emphasis">
    <w:name w:val="Emphasis"/>
    <w:uiPriority w:val="20"/>
    <w:qFormat/>
    <w:rsid w:val="00C038B7"/>
    <w:rPr>
      <w:i/>
      <w:iCs/>
    </w:rPr>
  </w:style>
  <w:style w:type="paragraph" w:styleId="Revision">
    <w:name w:val="Revision"/>
    <w:hidden/>
    <w:uiPriority w:val="99"/>
    <w:rsid w:val="00C038B7"/>
    <w:rPr>
      <w:rFonts w:ascii="Arial Narrow" w:eastAsia="Times New Roman" w:hAnsi="Arial Narrow"/>
      <w:sz w:val="24"/>
      <w:szCs w:val="24"/>
      <w:lang w:eastAsia="en-US"/>
    </w:rPr>
  </w:style>
  <w:style w:type="character" w:customStyle="1" w:styleId="A3">
    <w:name w:val="A3"/>
    <w:uiPriority w:val="99"/>
    <w:rsid w:val="00DD0B90"/>
    <w:rPr>
      <w:rFonts w:cs="Helvetica 45 Light"/>
      <w:color w:val="4C4C4E"/>
      <w:sz w:val="18"/>
      <w:szCs w:val="18"/>
    </w:rPr>
  </w:style>
  <w:style w:type="paragraph" w:styleId="TOCHeading">
    <w:name w:val="TOC Heading"/>
    <w:basedOn w:val="Heading1"/>
    <w:next w:val="Normal"/>
    <w:uiPriority w:val="39"/>
    <w:unhideWhenUsed/>
    <w:qFormat/>
    <w:rsid w:val="00BF6E72"/>
    <w:pPr>
      <w:shd w:val="clear" w:color="auto" w:fill="auto"/>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customStyle="1" w:styleId="nada-subheading">
    <w:name w:val="nada - subheading"/>
    <w:basedOn w:val="Normal"/>
    <w:link w:val="nada-subheadingChar"/>
    <w:uiPriority w:val="99"/>
    <w:rsid w:val="00741E7D"/>
    <w:pPr>
      <w:tabs>
        <w:tab w:val="left" w:pos="1134"/>
        <w:tab w:val="left" w:pos="1701"/>
        <w:tab w:val="right" w:pos="9072"/>
      </w:tabs>
      <w:spacing w:after="240" w:line="264" w:lineRule="auto"/>
      <w:jc w:val="left"/>
    </w:pPr>
    <w:rPr>
      <w:rFonts w:ascii="Century Gothic" w:hAnsi="Century Gothic"/>
      <w:b/>
      <w:color w:val="800000"/>
      <w:sz w:val="28"/>
      <w:szCs w:val="20"/>
    </w:rPr>
  </w:style>
  <w:style w:type="character" w:customStyle="1" w:styleId="nada-subheadingChar">
    <w:name w:val="nada - subheading Char"/>
    <w:link w:val="nada-subheading"/>
    <w:uiPriority w:val="99"/>
    <w:rsid w:val="00741E7D"/>
    <w:rPr>
      <w:rFonts w:ascii="Century Gothic" w:eastAsia="Times New Roman" w:hAnsi="Century Gothic"/>
      <w:b/>
      <w:color w:val="800000"/>
      <w:sz w:val="28"/>
      <w:lang w:eastAsia="en-US"/>
    </w:rPr>
  </w:style>
  <w:style w:type="character" w:styleId="UnresolvedMention">
    <w:name w:val="Unresolved Mention"/>
    <w:basedOn w:val="DefaultParagraphFont"/>
    <w:uiPriority w:val="99"/>
    <w:semiHidden/>
    <w:unhideWhenUsed/>
    <w:rsid w:val="00202DC4"/>
    <w:rPr>
      <w:color w:val="605E5C"/>
      <w:shd w:val="clear" w:color="auto" w:fill="E1DFDD"/>
    </w:rPr>
  </w:style>
  <w:style w:type="paragraph" w:styleId="Title">
    <w:name w:val="Title"/>
    <w:aliases w:val="Title_Toolkit"/>
    <w:basedOn w:val="Heading1"/>
    <w:next w:val="Normal"/>
    <w:link w:val="TitleChar"/>
    <w:uiPriority w:val="10"/>
    <w:qFormat/>
    <w:rsid w:val="00E02A86"/>
    <w:rPr>
      <w:rFonts w:eastAsiaTheme="majorEastAsia" w:cstheme="majorBidi"/>
      <w:spacing w:val="5"/>
      <w:kern w:val="28"/>
      <w:szCs w:val="52"/>
    </w:rPr>
  </w:style>
  <w:style w:type="character" w:customStyle="1" w:styleId="TitleChar">
    <w:name w:val="Title Char"/>
    <w:aliases w:val="Title_Toolkit Char"/>
    <w:basedOn w:val="DefaultParagraphFont"/>
    <w:link w:val="Title"/>
    <w:uiPriority w:val="10"/>
    <w:rsid w:val="00E02A86"/>
    <w:rPr>
      <w:rFonts w:ascii="Arial Narrow" w:eastAsiaTheme="majorEastAsia" w:hAnsi="Arial Narrow" w:cstheme="majorBidi"/>
      <w:b/>
      <w:bCs/>
      <w:caps/>
      <w:spacing w:val="5"/>
      <w:kern w:val="28"/>
      <w:sz w:val="44"/>
      <w:szCs w:val="52"/>
      <w:shd w:val="clear" w:color="auto" w:fill="000000"/>
      <w:lang w:eastAsia="en-US"/>
    </w:rPr>
  </w:style>
  <w:style w:type="character" w:customStyle="1" w:styleId="ListParagraphChar">
    <w:name w:val="List Paragraph Char"/>
    <w:aliases w:val="List Paragraph 1 Char"/>
    <w:link w:val="ListParagraph"/>
    <w:uiPriority w:val="34"/>
    <w:rsid w:val="00D93A4F"/>
    <w:rPr>
      <w:rFonts w:ascii="Arial Narrow" w:eastAsia="Times New Roman" w:hAnsi="Arial Narrow"/>
      <w:sz w:val="24"/>
      <w:szCs w:val="24"/>
      <w:lang w:val="en-US" w:eastAsia="en-US"/>
    </w:rPr>
  </w:style>
  <w:style w:type="paragraph" w:customStyle="1" w:styleId="BNGNormal">
    <w:name w:val="BNG Normal"/>
    <w:basedOn w:val="Normal"/>
    <w:qFormat/>
    <w:rsid w:val="006835DC"/>
    <w:pPr>
      <w:widowControl w:val="0"/>
      <w:suppressAutoHyphens/>
      <w:autoSpaceDE w:val="0"/>
      <w:autoSpaceDN w:val="0"/>
      <w:adjustRightInd w:val="0"/>
      <w:spacing w:after="120"/>
      <w:jc w:val="left"/>
    </w:pPr>
    <w:rPr>
      <w:rFonts w:ascii="Arial" w:eastAsia="Calibri" w:hAnsi="Arial" w:cs="Avenir-Book"/>
      <w:color w:val="40404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54145">
      <w:bodyDiv w:val="1"/>
      <w:marLeft w:val="0"/>
      <w:marRight w:val="0"/>
      <w:marTop w:val="0"/>
      <w:marBottom w:val="0"/>
      <w:divBdr>
        <w:top w:val="none" w:sz="0" w:space="0" w:color="auto"/>
        <w:left w:val="none" w:sz="0" w:space="0" w:color="auto"/>
        <w:bottom w:val="none" w:sz="0" w:space="0" w:color="auto"/>
        <w:right w:val="none" w:sz="0" w:space="0" w:color="auto"/>
      </w:divBdr>
    </w:div>
    <w:div w:id="1416590785">
      <w:bodyDiv w:val="1"/>
      <w:marLeft w:val="0"/>
      <w:marRight w:val="0"/>
      <w:marTop w:val="0"/>
      <w:marBottom w:val="0"/>
      <w:divBdr>
        <w:top w:val="none" w:sz="0" w:space="0" w:color="auto"/>
        <w:left w:val="none" w:sz="0" w:space="0" w:color="auto"/>
        <w:bottom w:val="none" w:sz="0" w:space="0" w:color="auto"/>
        <w:right w:val="none" w:sz="0" w:space="0" w:color="auto"/>
      </w:divBdr>
    </w:div>
    <w:div w:id="194996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acnc.gov.a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br.gov.au/business-super-funds-charities" TargetMode="External"/><Relationship Id="rId7" Type="http://schemas.openxmlformats.org/officeDocument/2006/relationships/settings" Target="settings.xml"/><Relationship Id="rId12" Type="http://schemas.openxmlformats.org/officeDocument/2006/relationships/hyperlink" Target="file:///P:/Policies/Human%20Resources/Support%20documents/NADA%20Code%20of%20Conduct%20and%20Ethics_November%202014%20for%20review.doc" TargetMode="External"/><Relationship Id="rId17" Type="http://schemas.openxmlformats.org/officeDocument/2006/relationships/hyperlink" Target="https://www.ato.gov.au/businesses-and-organisations/not-for-profit-organis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fairtrading.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directors.com.au/" TargetMode="External"/><Relationship Id="rId24"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fia.org.au/s/" TargetMode="External"/><Relationship Id="rId10" Type="http://schemas.openxmlformats.org/officeDocument/2006/relationships/endnotes" Target="endnotes.xml"/><Relationship Id="rId19" Type="http://schemas.openxmlformats.org/officeDocument/2006/relationships/hyperlink" Target="https://asic.gov.au/for-business/running-a-company/charities-registered-with-the-acn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aasb.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79ED21BF-9FEF-417D-AFDA-47BDCC53C181}">
  <ds:schemaRefs>
    <ds:schemaRef ds:uri="http://schemas.microsoft.com/sharepoint/v3/contenttype/forms"/>
  </ds:schemaRefs>
</ds:datastoreItem>
</file>

<file path=customXml/itemProps2.xml><?xml version="1.0" encoding="utf-8"?>
<ds:datastoreItem xmlns:ds="http://schemas.openxmlformats.org/officeDocument/2006/customXml" ds:itemID="{0CA9E7D5-F09B-4907-B53D-7F3755F7CD87}">
  <ds:schemaRefs>
    <ds:schemaRef ds:uri="http://schemas.openxmlformats.org/officeDocument/2006/bibliography"/>
  </ds:schemaRefs>
</ds:datastoreItem>
</file>

<file path=customXml/itemProps3.xml><?xml version="1.0" encoding="utf-8"?>
<ds:datastoreItem xmlns:ds="http://schemas.openxmlformats.org/officeDocument/2006/customXml" ds:itemID="{60C4D550-D283-4440-A27B-4E40B8891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626AC-5A0F-430E-B3EE-9A01B381C506}">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24441</CharactersWithSpaces>
  <SharedDoc>false</SharedDoc>
  <HLinks>
    <vt:vector size="276" baseType="variant">
      <vt:variant>
        <vt:i4>5570561</vt:i4>
      </vt:variant>
      <vt:variant>
        <vt:i4>258</vt:i4>
      </vt:variant>
      <vt:variant>
        <vt:i4>0</vt:i4>
      </vt:variant>
      <vt:variant>
        <vt:i4>5</vt:i4>
      </vt:variant>
      <vt:variant>
        <vt:lpwstr>https://www.fia.org.au/s/</vt:lpwstr>
      </vt:variant>
      <vt:variant>
        <vt:lpwstr/>
      </vt:variant>
      <vt:variant>
        <vt:i4>5046344</vt:i4>
      </vt:variant>
      <vt:variant>
        <vt:i4>255</vt:i4>
      </vt:variant>
      <vt:variant>
        <vt:i4>0</vt:i4>
      </vt:variant>
      <vt:variant>
        <vt:i4>5</vt:i4>
      </vt:variant>
      <vt:variant>
        <vt:lpwstr>https://aasb.gov.au/</vt:lpwstr>
      </vt:variant>
      <vt:variant>
        <vt:lpwstr/>
      </vt:variant>
      <vt:variant>
        <vt:i4>1769486</vt:i4>
      </vt:variant>
      <vt:variant>
        <vt:i4>252</vt:i4>
      </vt:variant>
      <vt:variant>
        <vt:i4>0</vt:i4>
      </vt:variant>
      <vt:variant>
        <vt:i4>5</vt:i4>
      </vt:variant>
      <vt:variant>
        <vt:lpwstr>https://www.abr.gov.au/business-super-funds-charities</vt:lpwstr>
      </vt:variant>
      <vt:variant>
        <vt:lpwstr/>
      </vt:variant>
      <vt:variant>
        <vt:i4>6553661</vt:i4>
      </vt:variant>
      <vt:variant>
        <vt:i4>249</vt:i4>
      </vt:variant>
      <vt:variant>
        <vt:i4>0</vt:i4>
      </vt:variant>
      <vt:variant>
        <vt:i4>5</vt:i4>
      </vt:variant>
      <vt:variant>
        <vt:lpwstr>https://www.fairtrading.nsw.gov.au/</vt:lpwstr>
      </vt:variant>
      <vt:variant>
        <vt:lpwstr/>
      </vt:variant>
      <vt:variant>
        <vt:i4>7929965</vt:i4>
      </vt:variant>
      <vt:variant>
        <vt:i4>246</vt:i4>
      </vt:variant>
      <vt:variant>
        <vt:i4>0</vt:i4>
      </vt:variant>
      <vt:variant>
        <vt:i4>5</vt:i4>
      </vt:variant>
      <vt:variant>
        <vt:lpwstr>https://asic.gov.au/for-business/running-a-company/charities-registered-with-the-acnc/</vt:lpwstr>
      </vt:variant>
      <vt:variant>
        <vt:lpwstr/>
      </vt:variant>
      <vt:variant>
        <vt:i4>1507413</vt:i4>
      </vt:variant>
      <vt:variant>
        <vt:i4>243</vt:i4>
      </vt:variant>
      <vt:variant>
        <vt:i4>0</vt:i4>
      </vt:variant>
      <vt:variant>
        <vt:i4>5</vt:i4>
      </vt:variant>
      <vt:variant>
        <vt:lpwstr>https://www.acnc.gov.au/</vt:lpwstr>
      </vt:variant>
      <vt:variant>
        <vt:lpwstr/>
      </vt:variant>
      <vt:variant>
        <vt:i4>983129</vt:i4>
      </vt:variant>
      <vt:variant>
        <vt:i4>240</vt:i4>
      </vt:variant>
      <vt:variant>
        <vt:i4>0</vt:i4>
      </vt:variant>
      <vt:variant>
        <vt:i4>5</vt:i4>
      </vt:variant>
      <vt:variant>
        <vt:lpwstr>https://www.ato.gov.au/businesses-and-organisations/not-for-profit-organisations</vt:lpwstr>
      </vt:variant>
      <vt:variant>
        <vt:lpwstr/>
      </vt:variant>
      <vt:variant>
        <vt:i4>7995479</vt:i4>
      </vt:variant>
      <vt:variant>
        <vt:i4>237</vt:i4>
      </vt:variant>
      <vt:variant>
        <vt:i4>0</vt:i4>
      </vt:variant>
      <vt:variant>
        <vt:i4>5</vt:i4>
      </vt:variant>
      <vt:variant>
        <vt:lpwstr>P:\Policies\Human Resources\Support documents\NADA Code of Conduct and Ethics_November 2014 for review.doc</vt:lpwstr>
      </vt:variant>
      <vt:variant>
        <vt:lpwstr/>
      </vt:variant>
      <vt:variant>
        <vt:i4>7929915</vt:i4>
      </vt:variant>
      <vt:variant>
        <vt:i4>225</vt:i4>
      </vt:variant>
      <vt:variant>
        <vt:i4>0</vt:i4>
      </vt:variant>
      <vt:variant>
        <vt:i4>5</vt:i4>
      </vt:variant>
      <vt:variant>
        <vt:lpwstr>https://www.communitydirectors.com.au/</vt:lpwstr>
      </vt:variant>
      <vt:variant>
        <vt:lpwstr/>
      </vt:variant>
      <vt:variant>
        <vt:i4>1114169</vt:i4>
      </vt:variant>
      <vt:variant>
        <vt:i4>218</vt:i4>
      </vt:variant>
      <vt:variant>
        <vt:i4>0</vt:i4>
      </vt:variant>
      <vt:variant>
        <vt:i4>5</vt:i4>
      </vt:variant>
      <vt:variant>
        <vt:lpwstr/>
      </vt:variant>
      <vt:variant>
        <vt:lpwstr>_Toc197691688</vt:lpwstr>
      </vt:variant>
      <vt:variant>
        <vt:i4>1114169</vt:i4>
      </vt:variant>
      <vt:variant>
        <vt:i4>212</vt:i4>
      </vt:variant>
      <vt:variant>
        <vt:i4>0</vt:i4>
      </vt:variant>
      <vt:variant>
        <vt:i4>5</vt:i4>
      </vt:variant>
      <vt:variant>
        <vt:lpwstr/>
      </vt:variant>
      <vt:variant>
        <vt:lpwstr>_Toc197691687</vt:lpwstr>
      </vt:variant>
      <vt:variant>
        <vt:i4>1114169</vt:i4>
      </vt:variant>
      <vt:variant>
        <vt:i4>206</vt:i4>
      </vt:variant>
      <vt:variant>
        <vt:i4>0</vt:i4>
      </vt:variant>
      <vt:variant>
        <vt:i4>5</vt:i4>
      </vt:variant>
      <vt:variant>
        <vt:lpwstr/>
      </vt:variant>
      <vt:variant>
        <vt:lpwstr>_Toc197691686</vt:lpwstr>
      </vt:variant>
      <vt:variant>
        <vt:i4>1114169</vt:i4>
      </vt:variant>
      <vt:variant>
        <vt:i4>200</vt:i4>
      </vt:variant>
      <vt:variant>
        <vt:i4>0</vt:i4>
      </vt:variant>
      <vt:variant>
        <vt:i4>5</vt:i4>
      </vt:variant>
      <vt:variant>
        <vt:lpwstr/>
      </vt:variant>
      <vt:variant>
        <vt:lpwstr>_Toc197691685</vt:lpwstr>
      </vt:variant>
      <vt:variant>
        <vt:i4>1114169</vt:i4>
      </vt:variant>
      <vt:variant>
        <vt:i4>194</vt:i4>
      </vt:variant>
      <vt:variant>
        <vt:i4>0</vt:i4>
      </vt:variant>
      <vt:variant>
        <vt:i4>5</vt:i4>
      </vt:variant>
      <vt:variant>
        <vt:lpwstr/>
      </vt:variant>
      <vt:variant>
        <vt:lpwstr>_Toc197691684</vt:lpwstr>
      </vt:variant>
      <vt:variant>
        <vt:i4>1114169</vt:i4>
      </vt:variant>
      <vt:variant>
        <vt:i4>188</vt:i4>
      </vt:variant>
      <vt:variant>
        <vt:i4>0</vt:i4>
      </vt:variant>
      <vt:variant>
        <vt:i4>5</vt:i4>
      </vt:variant>
      <vt:variant>
        <vt:lpwstr/>
      </vt:variant>
      <vt:variant>
        <vt:lpwstr>_Toc197691683</vt:lpwstr>
      </vt:variant>
      <vt:variant>
        <vt:i4>1114169</vt:i4>
      </vt:variant>
      <vt:variant>
        <vt:i4>182</vt:i4>
      </vt:variant>
      <vt:variant>
        <vt:i4>0</vt:i4>
      </vt:variant>
      <vt:variant>
        <vt:i4>5</vt:i4>
      </vt:variant>
      <vt:variant>
        <vt:lpwstr/>
      </vt:variant>
      <vt:variant>
        <vt:lpwstr>_Toc197691682</vt:lpwstr>
      </vt:variant>
      <vt:variant>
        <vt:i4>1114169</vt:i4>
      </vt:variant>
      <vt:variant>
        <vt:i4>176</vt:i4>
      </vt:variant>
      <vt:variant>
        <vt:i4>0</vt:i4>
      </vt:variant>
      <vt:variant>
        <vt:i4>5</vt:i4>
      </vt:variant>
      <vt:variant>
        <vt:lpwstr/>
      </vt:variant>
      <vt:variant>
        <vt:lpwstr>_Toc197691681</vt:lpwstr>
      </vt:variant>
      <vt:variant>
        <vt:i4>1114169</vt:i4>
      </vt:variant>
      <vt:variant>
        <vt:i4>170</vt:i4>
      </vt:variant>
      <vt:variant>
        <vt:i4>0</vt:i4>
      </vt:variant>
      <vt:variant>
        <vt:i4>5</vt:i4>
      </vt:variant>
      <vt:variant>
        <vt:lpwstr/>
      </vt:variant>
      <vt:variant>
        <vt:lpwstr>_Toc197691680</vt:lpwstr>
      </vt:variant>
      <vt:variant>
        <vt:i4>1966137</vt:i4>
      </vt:variant>
      <vt:variant>
        <vt:i4>164</vt:i4>
      </vt:variant>
      <vt:variant>
        <vt:i4>0</vt:i4>
      </vt:variant>
      <vt:variant>
        <vt:i4>5</vt:i4>
      </vt:variant>
      <vt:variant>
        <vt:lpwstr/>
      </vt:variant>
      <vt:variant>
        <vt:lpwstr>_Toc197691679</vt:lpwstr>
      </vt:variant>
      <vt:variant>
        <vt:i4>1966137</vt:i4>
      </vt:variant>
      <vt:variant>
        <vt:i4>158</vt:i4>
      </vt:variant>
      <vt:variant>
        <vt:i4>0</vt:i4>
      </vt:variant>
      <vt:variant>
        <vt:i4>5</vt:i4>
      </vt:variant>
      <vt:variant>
        <vt:lpwstr/>
      </vt:variant>
      <vt:variant>
        <vt:lpwstr>_Toc197691678</vt:lpwstr>
      </vt:variant>
      <vt:variant>
        <vt:i4>1966137</vt:i4>
      </vt:variant>
      <vt:variant>
        <vt:i4>152</vt:i4>
      </vt:variant>
      <vt:variant>
        <vt:i4>0</vt:i4>
      </vt:variant>
      <vt:variant>
        <vt:i4>5</vt:i4>
      </vt:variant>
      <vt:variant>
        <vt:lpwstr/>
      </vt:variant>
      <vt:variant>
        <vt:lpwstr>_Toc197691677</vt:lpwstr>
      </vt:variant>
      <vt:variant>
        <vt:i4>1966137</vt:i4>
      </vt:variant>
      <vt:variant>
        <vt:i4>146</vt:i4>
      </vt:variant>
      <vt:variant>
        <vt:i4>0</vt:i4>
      </vt:variant>
      <vt:variant>
        <vt:i4>5</vt:i4>
      </vt:variant>
      <vt:variant>
        <vt:lpwstr/>
      </vt:variant>
      <vt:variant>
        <vt:lpwstr>_Toc197691676</vt:lpwstr>
      </vt:variant>
      <vt:variant>
        <vt:i4>1966137</vt:i4>
      </vt:variant>
      <vt:variant>
        <vt:i4>140</vt:i4>
      </vt:variant>
      <vt:variant>
        <vt:i4>0</vt:i4>
      </vt:variant>
      <vt:variant>
        <vt:i4>5</vt:i4>
      </vt:variant>
      <vt:variant>
        <vt:lpwstr/>
      </vt:variant>
      <vt:variant>
        <vt:lpwstr>_Toc197691675</vt:lpwstr>
      </vt:variant>
      <vt:variant>
        <vt:i4>1966137</vt:i4>
      </vt:variant>
      <vt:variant>
        <vt:i4>134</vt:i4>
      </vt:variant>
      <vt:variant>
        <vt:i4>0</vt:i4>
      </vt:variant>
      <vt:variant>
        <vt:i4>5</vt:i4>
      </vt:variant>
      <vt:variant>
        <vt:lpwstr/>
      </vt:variant>
      <vt:variant>
        <vt:lpwstr>_Toc197691674</vt:lpwstr>
      </vt:variant>
      <vt:variant>
        <vt:i4>1966137</vt:i4>
      </vt:variant>
      <vt:variant>
        <vt:i4>128</vt:i4>
      </vt:variant>
      <vt:variant>
        <vt:i4>0</vt:i4>
      </vt:variant>
      <vt:variant>
        <vt:i4>5</vt:i4>
      </vt:variant>
      <vt:variant>
        <vt:lpwstr/>
      </vt:variant>
      <vt:variant>
        <vt:lpwstr>_Toc197691673</vt:lpwstr>
      </vt:variant>
      <vt:variant>
        <vt:i4>1966137</vt:i4>
      </vt:variant>
      <vt:variant>
        <vt:i4>122</vt:i4>
      </vt:variant>
      <vt:variant>
        <vt:i4>0</vt:i4>
      </vt:variant>
      <vt:variant>
        <vt:i4>5</vt:i4>
      </vt:variant>
      <vt:variant>
        <vt:lpwstr/>
      </vt:variant>
      <vt:variant>
        <vt:lpwstr>_Toc197691672</vt:lpwstr>
      </vt:variant>
      <vt:variant>
        <vt:i4>1966137</vt:i4>
      </vt:variant>
      <vt:variant>
        <vt:i4>116</vt:i4>
      </vt:variant>
      <vt:variant>
        <vt:i4>0</vt:i4>
      </vt:variant>
      <vt:variant>
        <vt:i4>5</vt:i4>
      </vt:variant>
      <vt:variant>
        <vt:lpwstr/>
      </vt:variant>
      <vt:variant>
        <vt:lpwstr>_Toc197691671</vt:lpwstr>
      </vt:variant>
      <vt:variant>
        <vt:i4>1966137</vt:i4>
      </vt:variant>
      <vt:variant>
        <vt:i4>110</vt:i4>
      </vt:variant>
      <vt:variant>
        <vt:i4>0</vt:i4>
      </vt:variant>
      <vt:variant>
        <vt:i4>5</vt:i4>
      </vt:variant>
      <vt:variant>
        <vt:lpwstr/>
      </vt:variant>
      <vt:variant>
        <vt:lpwstr>_Toc197691670</vt:lpwstr>
      </vt:variant>
      <vt:variant>
        <vt:i4>2031673</vt:i4>
      </vt:variant>
      <vt:variant>
        <vt:i4>104</vt:i4>
      </vt:variant>
      <vt:variant>
        <vt:i4>0</vt:i4>
      </vt:variant>
      <vt:variant>
        <vt:i4>5</vt:i4>
      </vt:variant>
      <vt:variant>
        <vt:lpwstr/>
      </vt:variant>
      <vt:variant>
        <vt:lpwstr>_Toc197691669</vt:lpwstr>
      </vt:variant>
      <vt:variant>
        <vt:i4>2031673</vt:i4>
      </vt:variant>
      <vt:variant>
        <vt:i4>98</vt:i4>
      </vt:variant>
      <vt:variant>
        <vt:i4>0</vt:i4>
      </vt:variant>
      <vt:variant>
        <vt:i4>5</vt:i4>
      </vt:variant>
      <vt:variant>
        <vt:lpwstr/>
      </vt:variant>
      <vt:variant>
        <vt:lpwstr>_Toc197691668</vt:lpwstr>
      </vt:variant>
      <vt:variant>
        <vt:i4>2031673</vt:i4>
      </vt:variant>
      <vt:variant>
        <vt:i4>92</vt:i4>
      </vt:variant>
      <vt:variant>
        <vt:i4>0</vt:i4>
      </vt:variant>
      <vt:variant>
        <vt:i4>5</vt:i4>
      </vt:variant>
      <vt:variant>
        <vt:lpwstr/>
      </vt:variant>
      <vt:variant>
        <vt:lpwstr>_Toc197691667</vt:lpwstr>
      </vt:variant>
      <vt:variant>
        <vt:i4>2031673</vt:i4>
      </vt:variant>
      <vt:variant>
        <vt:i4>86</vt:i4>
      </vt:variant>
      <vt:variant>
        <vt:i4>0</vt:i4>
      </vt:variant>
      <vt:variant>
        <vt:i4>5</vt:i4>
      </vt:variant>
      <vt:variant>
        <vt:lpwstr/>
      </vt:variant>
      <vt:variant>
        <vt:lpwstr>_Toc197691666</vt:lpwstr>
      </vt:variant>
      <vt:variant>
        <vt:i4>2031673</vt:i4>
      </vt:variant>
      <vt:variant>
        <vt:i4>80</vt:i4>
      </vt:variant>
      <vt:variant>
        <vt:i4>0</vt:i4>
      </vt:variant>
      <vt:variant>
        <vt:i4>5</vt:i4>
      </vt:variant>
      <vt:variant>
        <vt:lpwstr/>
      </vt:variant>
      <vt:variant>
        <vt:lpwstr>_Toc197691665</vt:lpwstr>
      </vt:variant>
      <vt:variant>
        <vt:i4>2031673</vt:i4>
      </vt:variant>
      <vt:variant>
        <vt:i4>74</vt:i4>
      </vt:variant>
      <vt:variant>
        <vt:i4>0</vt:i4>
      </vt:variant>
      <vt:variant>
        <vt:i4>5</vt:i4>
      </vt:variant>
      <vt:variant>
        <vt:lpwstr/>
      </vt:variant>
      <vt:variant>
        <vt:lpwstr>_Toc197691664</vt:lpwstr>
      </vt:variant>
      <vt:variant>
        <vt:i4>2031673</vt:i4>
      </vt:variant>
      <vt:variant>
        <vt:i4>68</vt:i4>
      </vt:variant>
      <vt:variant>
        <vt:i4>0</vt:i4>
      </vt:variant>
      <vt:variant>
        <vt:i4>5</vt:i4>
      </vt:variant>
      <vt:variant>
        <vt:lpwstr/>
      </vt:variant>
      <vt:variant>
        <vt:lpwstr>_Toc197691663</vt:lpwstr>
      </vt:variant>
      <vt:variant>
        <vt:i4>2031673</vt:i4>
      </vt:variant>
      <vt:variant>
        <vt:i4>62</vt:i4>
      </vt:variant>
      <vt:variant>
        <vt:i4>0</vt:i4>
      </vt:variant>
      <vt:variant>
        <vt:i4>5</vt:i4>
      </vt:variant>
      <vt:variant>
        <vt:lpwstr/>
      </vt:variant>
      <vt:variant>
        <vt:lpwstr>_Toc197691662</vt:lpwstr>
      </vt:variant>
      <vt:variant>
        <vt:i4>2031673</vt:i4>
      </vt:variant>
      <vt:variant>
        <vt:i4>56</vt:i4>
      </vt:variant>
      <vt:variant>
        <vt:i4>0</vt:i4>
      </vt:variant>
      <vt:variant>
        <vt:i4>5</vt:i4>
      </vt:variant>
      <vt:variant>
        <vt:lpwstr/>
      </vt:variant>
      <vt:variant>
        <vt:lpwstr>_Toc197691661</vt:lpwstr>
      </vt:variant>
      <vt:variant>
        <vt:i4>2031673</vt:i4>
      </vt:variant>
      <vt:variant>
        <vt:i4>50</vt:i4>
      </vt:variant>
      <vt:variant>
        <vt:i4>0</vt:i4>
      </vt:variant>
      <vt:variant>
        <vt:i4>5</vt:i4>
      </vt:variant>
      <vt:variant>
        <vt:lpwstr/>
      </vt:variant>
      <vt:variant>
        <vt:lpwstr>_Toc197691660</vt:lpwstr>
      </vt:variant>
      <vt:variant>
        <vt:i4>1835065</vt:i4>
      </vt:variant>
      <vt:variant>
        <vt:i4>44</vt:i4>
      </vt:variant>
      <vt:variant>
        <vt:i4>0</vt:i4>
      </vt:variant>
      <vt:variant>
        <vt:i4>5</vt:i4>
      </vt:variant>
      <vt:variant>
        <vt:lpwstr/>
      </vt:variant>
      <vt:variant>
        <vt:lpwstr>_Toc197691659</vt:lpwstr>
      </vt:variant>
      <vt:variant>
        <vt:i4>1835065</vt:i4>
      </vt:variant>
      <vt:variant>
        <vt:i4>38</vt:i4>
      </vt:variant>
      <vt:variant>
        <vt:i4>0</vt:i4>
      </vt:variant>
      <vt:variant>
        <vt:i4>5</vt:i4>
      </vt:variant>
      <vt:variant>
        <vt:lpwstr/>
      </vt:variant>
      <vt:variant>
        <vt:lpwstr>_Toc197691658</vt:lpwstr>
      </vt:variant>
      <vt:variant>
        <vt:i4>1835065</vt:i4>
      </vt:variant>
      <vt:variant>
        <vt:i4>32</vt:i4>
      </vt:variant>
      <vt:variant>
        <vt:i4>0</vt:i4>
      </vt:variant>
      <vt:variant>
        <vt:i4>5</vt:i4>
      </vt:variant>
      <vt:variant>
        <vt:lpwstr/>
      </vt:variant>
      <vt:variant>
        <vt:lpwstr>_Toc197691657</vt:lpwstr>
      </vt:variant>
      <vt:variant>
        <vt:i4>1835065</vt:i4>
      </vt:variant>
      <vt:variant>
        <vt:i4>26</vt:i4>
      </vt:variant>
      <vt:variant>
        <vt:i4>0</vt:i4>
      </vt:variant>
      <vt:variant>
        <vt:i4>5</vt:i4>
      </vt:variant>
      <vt:variant>
        <vt:lpwstr/>
      </vt:variant>
      <vt:variant>
        <vt:lpwstr>_Toc197691656</vt:lpwstr>
      </vt:variant>
      <vt:variant>
        <vt:i4>1835065</vt:i4>
      </vt:variant>
      <vt:variant>
        <vt:i4>20</vt:i4>
      </vt:variant>
      <vt:variant>
        <vt:i4>0</vt:i4>
      </vt:variant>
      <vt:variant>
        <vt:i4>5</vt:i4>
      </vt:variant>
      <vt:variant>
        <vt:lpwstr/>
      </vt:variant>
      <vt:variant>
        <vt:lpwstr>_Toc197691655</vt:lpwstr>
      </vt:variant>
      <vt:variant>
        <vt:i4>1835065</vt:i4>
      </vt:variant>
      <vt:variant>
        <vt:i4>14</vt:i4>
      </vt:variant>
      <vt:variant>
        <vt:i4>0</vt:i4>
      </vt:variant>
      <vt:variant>
        <vt:i4>5</vt:i4>
      </vt:variant>
      <vt:variant>
        <vt:lpwstr/>
      </vt:variant>
      <vt:variant>
        <vt:lpwstr>_Toc197691654</vt:lpwstr>
      </vt:variant>
      <vt:variant>
        <vt:i4>1835065</vt:i4>
      </vt:variant>
      <vt:variant>
        <vt:i4>8</vt:i4>
      </vt:variant>
      <vt:variant>
        <vt:i4>0</vt:i4>
      </vt:variant>
      <vt:variant>
        <vt:i4>5</vt:i4>
      </vt:variant>
      <vt:variant>
        <vt:lpwstr/>
      </vt:variant>
      <vt:variant>
        <vt:lpwstr>_Toc197691653</vt:lpwstr>
      </vt:variant>
      <vt:variant>
        <vt:i4>1835065</vt:i4>
      </vt:variant>
      <vt:variant>
        <vt:i4>2</vt:i4>
      </vt:variant>
      <vt:variant>
        <vt:i4>0</vt:i4>
      </vt:variant>
      <vt:variant>
        <vt:i4>5</vt:i4>
      </vt:variant>
      <vt:variant>
        <vt:lpwstr/>
      </vt:variant>
      <vt:variant>
        <vt:lpwstr>_Toc197691652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Majella Fernando</cp:lastModifiedBy>
  <cp:revision>193</cp:revision>
  <cp:lastPrinted>2015-01-13T22:59:00Z</cp:lastPrinted>
  <dcterms:created xsi:type="dcterms:W3CDTF">2023-09-20T07:31:00Z</dcterms:created>
  <dcterms:modified xsi:type="dcterms:W3CDTF">2025-06-10T04:16:00Z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909e468b-638a-4707-9915-9535e4e61244</vt:lpwstr>
  </property>
  <property fmtid="{D5CDD505-2E9C-101B-9397-08002B2CF9AE}" pid="4" name="MediaServiceImageTags">
    <vt:lpwstr/>
  </property>
</Properties>
</file>